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CB4" w:rsidRDefault="007B3CB4">
      <w:pPr>
        <w:spacing w:line="360" w:lineRule="auto"/>
        <w:ind w:firstLineChars="50" w:firstLine="160"/>
        <w:rPr>
          <w:rFonts w:ascii="CESI黑体-GB2312" w:eastAsia="CESI黑体-GB2312" w:hAnsi="CESI黑体-GB2312" w:cs="CESI黑体-GB2312"/>
          <w:color w:val="FF0000"/>
          <w:sz w:val="32"/>
          <w:szCs w:val="32"/>
        </w:rPr>
      </w:pPr>
    </w:p>
    <w:p w:rsidR="007B3CB4" w:rsidRDefault="007B3CB4">
      <w:pPr>
        <w:spacing w:line="360" w:lineRule="auto"/>
        <w:ind w:firstLineChars="50" w:firstLine="300"/>
        <w:rPr>
          <w:sz w:val="60"/>
          <w:szCs w:val="60"/>
        </w:rPr>
      </w:pPr>
    </w:p>
    <w:p w:rsidR="007B3CB4" w:rsidRDefault="00515625">
      <w:pPr>
        <w:pStyle w:val="18"/>
        <w:wordWrap w:val="0"/>
        <w:spacing w:line="360" w:lineRule="auto"/>
        <w:jc w:val="center"/>
        <w:rPr>
          <w:rFonts w:hAnsi="宋体" w:hint="default"/>
          <w:b/>
          <w:kern w:val="0"/>
          <w:sz w:val="56"/>
          <w:szCs w:val="56"/>
        </w:rPr>
      </w:pPr>
      <w:r>
        <w:rPr>
          <w:rFonts w:hAnsi="宋体"/>
          <w:b/>
          <w:kern w:val="0"/>
          <w:sz w:val="56"/>
          <w:szCs w:val="56"/>
        </w:rPr>
        <w:t>安徽工业职业技术学院2025年教学多媒体设备更新项目</w:t>
      </w:r>
    </w:p>
    <w:p w:rsidR="007B3CB4" w:rsidRDefault="00515625">
      <w:pPr>
        <w:pStyle w:val="18"/>
        <w:wordWrap w:val="0"/>
        <w:spacing w:line="360" w:lineRule="auto"/>
        <w:jc w:val="center"/>
        <w:rPr>
          <w:rFonts w:hAnsi="宋体" w:hint="default"/>
          <w:b/>
          <w:kern w:val="0"/>
          <w:sz w:val="56"/>
          <w:szCs w:val="56"/>
        </w:rPr>
      </w:pPr>
      <w:r>
        <w:rPr>
          <w:rFonts w:hAnsi="宋体"/>
          <w:b/>
          <w:kern w:val="0"/>
          <w:sz w:val="56"/>
          <w:szCs w:val="56"/>
        </w:rPr>
        <w:t>竞争性磋商文件</w:t>
      </w:r>
    </w:p>
    <w:p w:rsidR="007B3CB4" w:rsidRDefault="007B3CB4">
      <w:pPr>
        <w:pStyle w:val="a9"/>
      </w:pPr>
    </w:p>
    <w:p w:rsidR="007B3CB4" w:rsidRDefault="007B3CB4">
      <w:pPr>
        <w:pStyle w:val="a9"/>
      </w:pPr>
    </w:p>
    <w:p w:rsidR="007B3CB4" w:rsidRDefault="007B3CB4"/>
    <w:p w:rsidR="007B3CB4" w:rsidRDefault="007B3CB4">
      <w:pPr>
        <w:pStyle w:val="a9"/>
      </w:pPr>
    </w:p>
    <w:p w:rsidR="007B3CB4" w:rsidRDefault="007B3CB4"/>
    <w:p w:rsidR="007B3CB4" w:rsidRDefault="007B3CB4"/>
    <w:p w:rsidR="007B3CB4" w:rsidRDefault="007B3CB4"/>
    <w:p w:rsidR="007B3CB4" w:rsidRDefault="007B3CB4">
      <w:pPr>
        <w:pStyle w:val="a9"/>
      </w:pPr>
    </w:p>
    <w:p w:rsidR="007B3CB4" w:rsidRDefault="00515625">
      <w:pPr>
        <w:pStyle w:val="18"/>
        <w:wordWrap w:val="0"/>
        <w:snapToGrid w:val="0"/>
        <w:spacing w:line="480" w:lineRule="auto"/>
        <w:ind w:leftChars="608" w:left="2717" w:hangingChars="450" w:hanging="1440"/>
        <w:rPr>
          <w:rFonts w:hAnsi="宋体" w:hint="default"/>
          <w:bCs/>
          <w:sz w:val="32"/>
          <w:szCs w:val="32"/>
        </w:rPr>
      </w:pPr>
      <w:r>
        <w:rPr>
          <w:rFonts w:hAnsi="宋体"/>
          <w:bCs/>
          <w:sz w:val="32"/>
          <w:szCs w:val="32"/>
        </w:rPr>
        <w:t>项目名称：安徽工业职业技术学院2025年教学多媒体设备更新项目</w:t>
      </w:r>
    </w:p>
    <w:p w:rsidR="007B3CB4" w:rsidRDefault="00515625">
      <w:pPr>
        <w:pStyle w:val="18"/>
        <w:wordWrap w:val="0"/>
        <w:snapToGrid w:val="0"/>
        <w:spacing w:line="480" w:lineRule="auto"/>
        <w:ind w:leftChars="608" w:left="2717" w:hangingChars="450" w:hanging="1440"/>
        <w:rPr>
          <w:rFonts w:hAnsi="宋体" w:hint="default"/>
          <w:bCs/>
          <w:sz w:val="32"/>
          <w:szCs w:val="32"/>
        </w:rPr>
      </w:pPr>
      <w:r>
        <w:rPr>
          <w:rFonts w:hAnsi="宋体"/>
          <w:bCs/>
          <w:sz w:val="32"/>
          <w:szCs w:val="32"/>
        </w:rPr>
        <w:t>项目编号：</w:t>
      </w:r>
      <w:r w:rsidR="00FF39A1">
        <w:rPr>
          <w:rFonts w:hAnsi="宋体"/>
          <w:bCs/>
          <w:sz w:val="32"/>
          <w:szCs w:val="32"/>
        </w:rPr>
        <w:t>AGZB2025-CG04</w:t>
      </w:r>
    </w:p>
    <w:p w:rsidR="007B3CB4" w:rsidRDefault="00515625">
      <w:pPr>
        <w:pStyle w:val="18"/>
        <w:wordWrap w:val="0"/>
        <w:snapToGrid w:val="0"/>
        <w:spacing w:line="480" w:lineRule="auto"/>
        <w:ind w:firstLineChars="400" w:firstLine="1280"/>
        <w:rPr>
          <w:rFonts w:hAnsi="宋体" w:hint="default"/>
          <w:bCs/>
          <w:sz w:val="32"/>
          <w:szCs w:val="32"/>
        </w:rPr>
      </w:pPr>
      <w:r>
        <w:rPr>
          <w:rFonts w:hAnsi="宋体"/>
          <w:bCs/>
          <w:sz w:val="32"/>
          <w:szCs w:val="32"/>
        </w:rPr>
        <w:t>采购人：安徽工业职业技术学院</w:t>
      </w:r>
    </w:p>
    <w:p w:rsidR="007B3CB4" w:rsidRDefault="00515625">
      <w:pPr>
        <w:pStyle w:val="18"/>
        <w:wordWrap w:val="0"/>
        <w:snapToGrid w:val="0"/>
        <w:spacing w:line="480" w:lineRule="auto"/>
        <w:ind w:firstLineChars="400" w:firstLine="1280"/>
        <w:rPr>
          <w:rFonts w:hAnsi="宋体" w:hint="default"/>
          <w:bCs/>
          <w:sz w:val="32"/>
          <w:szCs w:val="32"/>
        </w:rPr>
      </w:pPr>
      <w:r>
        <w:rPr>
          <w:rFonts w:hAnsi="宋体"/>
          <w:bCs/>
          <w:sz w:val="32"/>
          <w:szCs w:val="32"/>
        </w:rPr>
        <w:t>采购代理机构：安徽工业职业技术学院招标办公室</w:t>
      </w:r>
    </w:p>
    <w:p w:rsidR="007B3CB4" w:rsidRDefault="00515625">
      <w:pPr>
        <w:pStyle w:val="18"/>
        <w:wordWrap w:val="0"/>
        <w:snapToGrid w:val="0"/>
        <w:spacing w:line="480" w:lineRule="auto"/>
        <w:ind w:firstLineChars="400" w:firstLine="1280"/>
        <w:rPr>
          <w:rFonts w:hAnsi="宋体" w:hint="default"/>
          <w:bCs/>
          <w:sz w:val="32"/>
          <w:szCs w:val="32"/>
        </w:rPr>
      </w:pPr>
      <w:r>
        <w:rPr>
          <w:rFonts w:hAnsi="宋体"/>
          <w:bCs/>
          <w:sz w:val="32"/>
          <w:szCs w:val="32"/>
        </w:rPr>
        <w:t xml:space="preserve">日期：2025年03月 </w:t>
      </w:r>
    </w:p>
    <w:p w:rsidR="007B3CB4" w:rsidRDefault="007B3CB4">
      <w:pPr>
        <w:tabs>
          <w:tab w:val="left" w:pos="3240"/>
          <w:tab w:val="left" w:pos="3420"/>
        </w:tabs>
        <w:spacing w:line="360" w:lineRule="auto"/>
        <w:jc w:val="left"/>
        <w:rPr>
          <w:bCs/>
          <w:sz w:val="36"/>
          <w:szCs w:val="36"/>
        </w:rPr>
      </w:pPr>
    </w:p>
    <w:p w:rsidR="007B3CB4" w:rsidRDefault="007B3CB4">
      <w:pPr>
        <w:widowControl/>
        <w:jc w:val="left"/>
        <w:sectPr w:rsidR="007B3CB4">
          <w:type w:val="nextColumn"/>
          <w:pgSz w:w="11906" w:h="16838"/>
          <w:pgMar w:top="1911" w:right="1474" w:bottom="1882" w:left="1587" w:header="851" w:footer="992" w:gutter="0"/>
          <w:cols w:space="720"/>
          <w:docGrid w:linePitch="312"/>
        </w:sectPr>
      </w:pPr>
    </w:p>
    <w:p w:rsidR="007B3CB4" w:rsidRDefault="007B3CB4">
      <w:pPr>
        <w:widowControl/>
        <w:jc w:val="left"/>
        <w:rPr>
          <w:color w:val="000000"/>
          <w:kern w:val="0"/>
          <w:sz w:val="24"/>
        </w:rPr>
      </w:pPr>
    </w:p>
    <w:p w:rsidR="007B3CB4" w:rsidRDefault="00515625">
      <w:pPr>
        <w:snapToGrid w:val="0"/>
        <w:spacing w:line="360" w:lineRule="auto"/>
        <w:jc w:val="center"/>
        <w:outlineLvl w:val="0"/>
        <w:rPr>
          <w:b/>
          <w:sz w:val="36"/>
          <w:szCs w:val="36"/>
        </w:rPr>
      </w:pPr>
      <w:bookmarkStart w:id="0" w:name="_Toc146803231"/>
      <w:bookmarkStart w:id="1" w:name="_Toc29360"/>
      <w:bookmarkStart w:id="2" w:name="_Toc22522"/>
      <w:r>
        <w:rPr>
          <w:rFonts w:hint="eastAsia"/>
          <w:b/>
          <w:sz w:val="36"/>
          <w:szCs w:val="36"/>
        </w:rPr>
        <w:t>目</w:t>
      </w:r>
      <w:r>
        <w:rPr>
          <w:b/>
          <w:sz w:val="36"/>
          <w:szCs w:val="36"/>
        </w:rPr>
        <w:t xml:space="preserve">      </w:t>
      </w:r>
      <w:r>
        <w:rPr>
          <w:rFonts w:hint="eastAsia"/>
          <w:b/>
          <w:sz w:val="36"/>
          <w:szCs w:val="36"/>
        </w:rPr>
        <w:t>录</w:t>
      </w:r>
      <w:bookmarkEnd w:id="0"/>
      <w:bookmarkEnd w:id="1"/>
      <w:bookmarkEnd w:id="2"/>
    </w:p>
    <w:p w:rsidR="007B3CB4" w:rsidRDefault="007B3CB4"/>
    <w:p w:rsidR="007B3CB4" w:rsidRDefault="00515625">
      <w:pPr>
        <w:pStyle w:val="11"/>
        <w:spacing w:line="360" w:lineRule="auto"/>
        <w:rPr>
          <w:rFonts w:ascii="等线" w:eastAsia="等线" w:hAnsi="等线"/>
          <w:b w:val="0"/>
          <w:sz w:val="28"/>
          <w:szCs w:val="28"/>
        </w:rPr>
      </w:pPr>
      <w:r>
        <w:rPr>
          <w:rFonts w:ascii="Times New Roman" w:hAnsi="Times New Roman"/>
          <w:b w:val="0"/>
          <w:sz w:val="28"/>
          <w:szCs w:val="28"/>
        </w:rPr>
        <w:fldChar w:fldCharType="begin"/>
      </w:r>
      <w:r>
        <w:rPr>
          <w:rFonts w:ascii="Times New Roman" w:hAnsi="Times New Roman"/>
          <w:b w:val="0"/>
          <w:sz w:val="28"/>
          <w:szCs w:val="28"/>
        </w:rPr>
        <w:instrText xml:space="preserve"> TOC \o "1-1" \h \z \u </w:instrText>
      </w:r>
      <w:r>
        <w:rPr>
          <w:rFonts w:ascii="Times New Roman" w:hAnsi="Times New Roman"/>
          <w:b w:val="0"/>
          <w:sz w:val="28"/>
          <w:szCs w:val="28"/>
        </w:rPr>
        <w:fldChar w:fldCharType="separate"/>
      </w:r>
    </w:p>
    <w:p w:rsidR="007B3CB4" w:rsidRDefault="00CB29C6">
      <w:pPr>
        <w:pStyle w:val="11"/>
        <w:snapToGrid w:val="0"/>
        <w:spacing w:line="480" w:lineRule="auto"/>
        <w:rPr>
          <w:rFonts w:ascii="等线" w:eastAsia="等线" w:hAnsi="等线"/>
          <w:b w:val="0"/>
          <w:sz w:val="32"/>
          <w:szCs w:val="32"/>
        </w:rPr>
      </w:pPr>
      <w:hyperlink w:anchor="_Toc146803232" w:history="1">
        <w:r w:rsidR="00515625">
          <w:rPr>
            <w:rStyle w:val="af7"/>
            <w:sz w:val="32"/>
            <w:szCs w:val="32"/>
          </w:rPr>
          <w:t xml:space="preserve">第一章   </w:t>
        </w:r>
        <w:r w:rsidR="00515625">
          <w:rPr>
            <w:rStyle w:val="af7"/>
            <w:rFonts w:hint="eastAsia"/>
            <w:sz w:val="32"/>
            <w:szCs w:val="32"/>
          </w:rPr>
          <w:t>磋商公告</w:t>
        </w:r>
      </w:hyperlink>
    </w:p>
    <w:p w:rsidR="007B3CB4" w:rsidRDefault="00CB29C6">
      <w:pPr>
        <w:pStyle w:val="11"/>
        <w:snapToGrid w:val="0"/>
        <w:spacing w:line="480" w:lineRule="auto"/>
        <w:rPr>
          <w:rFonts w:ascii="等线" w:eastAsia="等线" w:hAnsi="等线"/>
          <w:b w:val="0"/>
          <w:sz w:val="32"/>
          <w:szCs w:val="32"/>
        </w:rPr>
      </w:pPr>
      <w:hyperlink w:anchor="_Toc146803233" w:history="1">
        <w:r w:rsidR="00515625">
          <w:rPr>
            <w:rStyle w:val="af7"/>
            <w:sz w:val="32"/>
            <w:szCs w:val="32"/>
          </w:rPr>
          <w:t>第二章   供应商须知</w:t>
        </w:r>
      </w:hyperlink>
    </w:p>
    <w:p w:rsidR="007B3CB4" w:rsidRDefault="00CB29C6">
      <w:pPr>
        <w:pStyle w:val="11"/>
        <w:snapToGrid w:val="0"/>
        <w:spacing w:line="480" w:lineRule="auto"/>
        <w:rPr>
          <w:rFonts w:ascii="等线" w:eastAsia="等线" w:hAnsi="等线"/>
          <w:b w:val="0"/>
          <w:sz w:val="32"/>
          <w:szCs w:val="32"/>
        </w:rPr>
      </w:pPr>
      <w:hyperlink w:anchor="_Toc146803234" w:history="1">
        <w:r w:rsidR="00515625">
          <w:rPr>
            <w:rStyle w:val="af7"/>
            <w:sz w:val="32"/>
            <w:szCs w:val="32"/>
          </w:rPr>
          <w:t>第三章   评审方法和评审标准</w:t>
        </w:r>
      </w:hyperlink>
    </w:p>
    <w:p w:rsidR="007B3CB4" w:rsidRDefault="00CB29C6">
      <w:pPr>
        <w:pStyle w:val="11"/>
        <w:snapToGrid w:val="0"/>
        <w:spacing w:line="480" w:lineRule="auto"/>
        <w:rPr>
          <w:rFonts w:ascii="等线" w:eastAsia="等线" w:hAnsi="等线"/>
          <w:b w:val="0"/>
          <w:sz w:val="32"/>
          <w:szCs w:val="32"/>
        </w:rPr>
      </w:pPr>
      <w:hyperlink w:anchor="_Toc146803235" w:history="1">
        <w:r w:rsidR="00515625">
          <w:rPr>
            <w:rStyle w:val="af7"/>
            <w:sz w:val="32"/>
            <w:szCs w:val="32"/>
          </w:rPr>
          <w:t>第四章   采购需求</w:t>
        </w:r>
      </w:hyperlink>
    </w:p>
    <w:p w:rsidR="007B3CB4" w:rsidRDefault="00CB29C6">
      <w:pPr>
        <w:pStyle w:val="11"/>
        <w:snapToGrid w:val="0"/>
        <w:spacing w:line="480" w:lineRule="auto"/>
        <w:rPr>
          <w:rFonts w:ascii="等线" w:eastAsia="等线" w:hAnsi="等线"/>
          <w:b w:val="0"/>
          <w:sz w:val="32"/>
          <w:szCs w:val="32"/>
        </w:rPr>
      </w:pPr>
      <w:hyperlink w:anchor="_Toc146803236" w:history="1">
        <w:r w:rsidR="00515625">
          <w:rPr>
            <w:rStyle w:val="af7"/>
            <w:sz w:val="32"/>
            <w:szCs w:val="32"/>
          </w:rPr>
          <w:t xml:space="preserve">第五章   </w:t>
        </w:r>
        <w:r w:rsidR="00515625">
          <w:rPr>
            <w:rStyle w:val="af7"/>
            <w:rFonts w:hint="eastAsia"/>
            <w:sz w:val="32"/>
            <w:szCs w:val="32"/>
          </w:rPr>
          <w:t>拟签订的合同文本</w:t>
        </w:r>
      </w:hyperlink>
    </w:p>
    <w:p w:rsidR="007B3CB4" w:rsidRDefault="00CB29C6">
      <w:pPr>
        <w:pStyle w:val="11"/>
        <w:snapToGrid w:val="0"/>
        <w:spacing w:line="480" w:lineRule="auto"/>
        <w:rPr>
          <w:rFonts w:ascii="等线" w:eastAsia="等线" w:hAnsi="等线"/>
          <w:b w:val="0"/>
          <w:sz w:val="32"/>
          <w:szCs w:val="32"/>
        </w:rPr>
      </w:pPr>
      <w:hyperlink w:anchor="_Toc146803237" w:history="1">
        <w:r w:rsidR="00515625">
          <w:rPr>
            <w:rStyle w:val="af7"/>
            <w:sz w:val="32"/>
            <w:szCs w:val="32"/>
          </w:rPr>
          <w:t>第六章   响应文件格式</w:t>
        </w:r>
      </w:hyperlink>
    </w:p>
    <w:p w:rsidR="007B3CB4" w:rsidRDefault="00515625">
      <w:pPr>
        <w:snapToGrid w:val="0"/>
        <w:spacing w:line="480" w:lineRule="auto"/>
        <w:rPr>
          <w:rFonts w:ascii="宋体" w:hAnsi="宋体" w:cs="宋体"/>
          <w:b/>
          <w:bCs/>
          <w:sz w:val="32"/>
          <w:szCs w:val="32"/>
        </w:rPr>
      </w:pPr>
      <w:r>
        <w:rPr>
          <w:sz w:val="28"/>
          <w:szCs w:val="28"/>
        </w:rPr>
        <w:fldChar w:fldCharType="end"/>
      </w:r>
    </w:p>
    <w:p w:rsidR="007B3CB4" w:rsidRDefault="007B3CB4">
      <w:pPr>
        <w:pStyle w:val="11"/>
        <w:spacing w:line="360" w:lineRule="auto"/>
        <w:rPr>
          <w:rFonts w:ascii="Times New Roman" w:hAnsi="Times New Roman"/>
          <w:b w:val="0"/>
        </w:rPr>
      </w:pPr>
    </w:p>
    <w:p w:rsidR="007B3CB4" w:rsidRDefault="007B3CB4">
      <w:pPr>
        <w:pStyle w:val="11"/>
        <w:spacing w:line="360" w:lineRule="auto"/>
        <w:rPr>
          <w:b w:val="0"/>
          <w:sz w:val="36"/>
          <w:szCs w:val="36"/>
        </w:rPr>
      </w:pPr>
    </w:p>
    <w:p w:rsidR="007B3CB4" w:rsidRDefault="007B3CB4">
      <w:pPr>
        <w:spacing w:line="360" w:lineRule="auto"/>
        <w:jc w:val="center"/>
        <w:outlineLvl w:val="0"/>
        <w:sectPr w:rsidR="007B3CB4">
          <w:headerReference w:type="default" r:id="rId8"/>
          <w:footerReference w:type="even" r:id="rId9"/>
          <w:footerReference w:type="default" r:id="rId10"/>
          <w:headerReference w:type="first" r:id="rId11"/>
          <w:footerReference w:type="first" r:id="rId12"/>
          <w:type w:val="nextColumn"/>
          <w:pgSz w:w="11907" w:h="16840"/>
          <w:pgMar w:top="1418" w:right="1134" w:bottom="1418" w:left="1701" w:header="851" w:footer="851" w:gutter="0"/>
          <w:pgNumType w:start="1"/>
          <w:cols w:space="720"/>
          <w:titlePg/>
          <w:docGrid w:linePitch="462"/>
        </w:sectPr>
      </w:pPr>
    </w:p>
    <w:p w:rsidR="007B3CB4" w:rsidRDefault="00515625">
      <w:pPr>
        <w:keepNext/>
        <w:keepLines/>
        <w:tabs>
          <w:tab w:val="left" w:pos="0"/>
          <w:tab w:val="left" w:pos="3165"/>
          <w:tab w:val="center" w:pos="4153"/>
        </w:tabs>
        <w:autoSpaceDE w:val="0"/>
        <w:autoSpaceDN w:val="0"/>
        <w:adjustRightInd w:val="0"/>
        <w:snapToGrid w:val="0"/>
        <w:spacing w:line="500" w:lineRule="exact"/>
        <w:jc w:val="center"/>
        <w:outlineLvl w:val="0"/>
        <w:rPr>
          <w:rFonts w:ascii="华文中宋" w:eastAsia="华文中宋" w:hAnsi="华文中宋" w:cs="华文中宋"/>
          <w:bCs/>
          <w:kern w:val="44"/>
          <w:sz w:val="44"/>
          <w:szCs w:val="44"/>
        </w:rPr>
      </w:pPr>
      <w:r>
        <w:rPr>
          <w:rFonts w:ascii="华文中宋" w:eastAsia="华文中宋" w:hAnsi="华文中宋" w:cs="华文中宋" w:hint="eastAsia"/>
          <w:bCs/>
          <w:kern w:val="44"/>
          <w:sz w:val="44"/>
          <w:szCs w:val="44"/>
        </w:rPr>
        <w:lastRenderedPageBreak/>
        <w:t>第一章 磋商公告</w:t>
      </w:r>
    </w:p>
    <w:p w:rsidR="007B3CB4" w:rsidRDefault="007B3CB4">
      <w:pPr>
        <w:keepNext/>
        <w:keepLines/>
        <w:tabs>
          <w:tab w:val="left" w:pos="0"/>
          <w:tab w:val="left" w:pos="3165"/>
          <w:tab w:val="center" w:pos="4153"/>
        </w:tabs>
        <w:autoSpaceDE w:val="0"/>
        <w:autoSpaceDN w:val="0"/>
        <w:adjustRightInd w:val="0"/>
        <w:snapToGrid w:val="0"/>
        <w:spacing w:line="500" w:lineRule="exact"/>
        <w:jc w:val="center"/>
        <w:outlineLvl w:val="0"/>
        <w:rPr>
          <w:rFonts w:ascii="华文中宋" w:eastAsia="华文中宋" w:hAnsi="华文中宋" w:cs="华文中宋"/>
          <w:bCs/>
          <w:kern w:val="44"/>
          <w:sz w:val="44"/>
          <w:szCs w:val="44"/>
        </w:rPr>
      </w:pPr>
    </w:p>
    <w:p w:rsidR="007B3CB4" w:rsidRDefault="00515625">
      <w:pPr>
        <w:pBdr>
          <w:top w:val="single" w:sz="4" w:space="1" w:color="auto"/>
          <w:left w:val="single" w:sz="4" w:space="4" w:color="auto"/>
          <w:bottom w:val="single" w:sz="4" w:space="1" w:color="auto"/>
          <w:right w:val="single" w:sz="4" w:space="4" w:color="auto"/>
        </w:pBdr>
        <w:snapToGrid w:val="0"/>
        <w:spacing w:line="500" w:lineRule="exact"/>
        <w:rPr>
          <w:rFonts w:ascii="仿宋" w:eastAsia="仿宋" w:hAnsi="仿宋" w:cs="仿宋"/>
          <w:sz w:val="28"/>
          <w:szCs w:val="28"/>
        </w:rPr>
      </w:pPr>
      <w:r>
        <w:rPr>
          <w:rFonts w:ascii="仿宋" w:eastAsia="仿宋" w:hAnsi="仿宋" w:cs="仿宋" w:hint="eastAsia"/>
          <w:sz w:val="28"/>
          <w:szCs w:val="28"/>
        </w:rPr>
        <w:t>项目概况</w:t>
      </w:r>
    </w:p>
    <w:p w:rsidR="007B3CB4" w:rsidRDefault="00515625">
      <w:pPr>
        <w:pBdr>
          <w:top w:val="single" w:sz="4" w:space="1" w:color="auto"/>
          <w:left w:val="single" w:sz="4" w:space="4" w:color="auto"/>
          <w:bottom w:val="single" w:sz="4" w:space="1" w:color="auto"/>
          <w:right w:val="single" w:sz="4" w:space="4" w:color="auto"/>
        </w:pBdr>
        <w:snapToGrid w:val="0"/>
        <w:spacing w:line="500" w:lineRule="exact"/>
        <w:jc w:val="left"/>
        <w:rPr>
          <w:rFonts w:ascii="仿宋" w:eastAsia="仿宋" w:hAnsi="仿宋" w:cs="仿宋"/>
          <w:sz w:val="28"/>
          <w:szCs w:val="28"/>
          <w:u w:val="single"/>
        </w:rPr>
      </w:pPr>
      <w:bookmarkStart w:id="3" w:name="_Hlk24379207"/>
      <w:r>
        <w:rPr>
          <w:rFonts w:ascii="仿宋" w:eastAsia="仿宋" w:hAnsi="仿宋" w:cs="仿宋" w:hint="eastAsia"/>
          <w:sz w:val="28"/>
          <w:szCs w:val="28"/>
          <w:u w:val="single"/>
        </w:rPr>
        <w:t>安徽工业职业技术学院2025年教学多媒体设备更新项目</w:t>
      </w:r>
      <w:r>
        <w:rPr>
          <w:rFonts w:ascii="仿宋" w:eastAsia="仿宋" w:hAnsi="仿宋" w:cs="仿宋" w:hint="eastAsia"/>
          <w:bCs/>
          <w:sz w:val="28"/>
          <w:szCs w:val="28"/>
        </w:rPr>
        <w:t>的潜在供应商</w:t>
      </w:r>
      <w:r>
        <w:rPr>
          <w:rFonts w:ascii="仿宋" w:eastAsia="仿宋" w:hAnsi="仿宋" w:cs="仿宋" w:hint="eastAsia"/>
          <w:sz w:val="28"/>
          <w:szCs w:val="28"/>
        </w:rPr>
        <w:t>应在安徽工业职业技术学院</w:t>
      </w:r>
      <w:proofErr w:type="gramStart"/>
      <w:r>
        <w:rPr>
          <w:rFonts w:ascii="仿宋" w:eastAsia="仿宋" w:hAnsi="仿宋" w:cs="仿宋" w:hint="eastAsia"/>
          <w:sz w:val="28"/>
          <w:szCs w:val="28"/>
        </w:rPr>
        <w:t>官网获取磋商</w:t>
      </w:r>
      <w:proofErr w:type="gramEnd"/>
      <w:r>
        <w:rPr>
          <w:rFonts w:ascii="仿宋" w:eastAsia="仿宋" w:hAnsi="仿宋" w:cs="仿宋" w:hint="eastAsia"/>
          <w:sz w:val="28"/>
          <w:szCs w:val="28"/>
        </w:rPr>
        <w:t>文件，并于</w:t>
      </w:r>
      <w:r>
        <w:rPr>
          <w:rFonts w:ascii="仿宋" w:eastAsia="仿宋" w:hAnsi="仿宋" w:cs="仿宋" w:hint="eastAsia"/>
          <w:sz w:val="28"/>
          <w:szCs w:val="28"/>
          <w:u w:val="single"/>
        </w:rPr>
        <w:t>2025年4月08日1</w:t>
      </w:r>
      <w:r w:rsidR="003C11F0">
        <w:rPr>
          <w:rFonts w:ascii="仿宋" w:eastAsia="仿宋" w:hAnsi="仿宋" w:cs="仿宋" w:hint="eastAsia"/>
          <w:sz w:val="28"/>
          <w:szCs w:val="28"/>
          <w:u w:val="single"/>
        </w:rPr>
        <w:t>5</w:t>
      </w:r>
      <w:r>
        <w:rPr>
          <w:rFonts w:ascii="仿宋" w:eastAsia="仿宋" w:hAnsi="仿宋" w:cs="仿宋" w:hint="eastAsia"/>
          <w:sz w:val="28"/>
          <w:szCs w:val="28"/>
          <w:u w:val="single"/>
        </w:rPr>
        <w:t>点</w:t>
      </w:r>
      <w:r w:rsidR="003C11F0">
        <w:rPr>
          <w:rFonts w:ascii="仿宋" w:eastAsia="仿宋" w:hAnsi="仿宋" w:cs="仿宋" w:hint="eastAsia"/>
          <w:sz w:val="28"/>
          <w:szCs w:val="28"/>
          <w:u w:val="single"/>
        </w:rPr>
        <w:t>0</w:t>
      </w:r>
      <w:r>
        <w:rPr>
          <w:rFonts w:ascii="仿宋" w:eastAsia="仿宋" w:hAnsi="仿宋" w:cs="仿宋" w:hint="eastAsia"/>
          <w:sz w:val="28"/>
          <w:szCs w:val="28"/>
          <w:u w:val="single"/>
        </w:rPr>
        <w:t>0分</w:t>
      </w:r>
      <w:r>
        <w:rPr>
          <w:rFonts w:ascii="仿宋" w:eastAsia="仿宋" w:hAnsi="仿宋" w:cs="仿宋" w:hint="eastAsia"/>
          <w:sz w:val="28"/>
          <w:szCs w:val="28"/>
        </w:rPr>
        <w:t>（北京时间）前提交投标文件。</w:t>
      </w:r>
    </w:p>
    <w:p w:rsidR="007B3CB4" w:rsidRDefault="00515625">
      <w:pPr>
        <w:snapToGrid w:val="0"/>
        <w:spacing w:line="360" w:lineRule="auto"/>
        <w:rPr>
          <w:rFonts w:ascii="黑体" w:eastAsia="黑体" w:hAnsi="黑体" w:cs="黑体"/>
          <w:bCs/>
          <w:sz w:val="28"/>
          <w:szCs w:val="28"/>
        </w:rPr>
      </w:pPr>
      <w:r>
        <w:rPr>
          <w:rFonts w:ascii="黑体" w:eastAsia="黑体" w:hAnsi="黑体" w:cs="黑体" w:hint="eastAsia"/>
          <w:bCs/>
          <w:sz w:val="28"/>
          <w:szCs w:val="28"/>
        </w:rPr>
        <w:t>一、项目基本情况</w:t>
      </w:r>
    </w:p>
    <w:p w:rsidR="007B3CB4" w:rsidRDefault="00515625">
      <w:pPr>
        <w:snapToGrid w:val="0"/>
        <w:spacing w:line="360" w:lineRule="auto"/>
        <w:ind w:firstLineChars="200" w:firstLine="560"/>
        <w:rPr>
          <w:rFonts w:ascii="仿宋" w:eastAsia="仿宋" w:hAnsi="仿宋" w:cs="仿宋"/>
          <w:bCs/>
          <w:sz w:val="28"/>
          <w:szCs w:val="28"/>
          <w:highlight w:val="yellow"/>
        </w:rPr>
      </w:pPr>
      <w:r>
        <w:rPr>
          <w:rFonts w:ascii="仿宋" w:eastAsia="仿宋" w:hAnsi="仿宋" w:cs="仿宋" w:hint="eastAsia"/>
          <w:bCs/>
          <w:sz w:val="28"/>
          <w:szCs w:val="28"/>
        </w:rPr>
        <w:t>项目编号：</w:t>
      </w:r>
      <w:r w:rsidR="00FF39A1">
        <w:rPr>
          <w:rFonts w:ascii="仿宋" w:eastAsia="仿宋" w:hAnsi="仿宋" w:cs="仿宋"/>
          <w:bCs/>
          <w:sz w:val="28"/>
          <w:szCs w:val="28"/>
        </w:rPr>
        <w:t>AGZB2025-CG04</w:t>
      </w:r>
    </w:p>
    <w:p w:rsidR="007672A7" w:rsidRDefault="00515625" w:rsidP="007672A7">
      <w:pPr>
        <w:snapToGrid w:val="0"/>
        <w:spacing w:line="360" w:lineRule="auto"/>
        <w:ind w:leftChars="266" w:left="1959" w:hangingChars="500" w:hanging="1400"/>
        <w:rPr>
          <w:rFonts w:ascii="仿宋" w:eastAsia="仿宋" w:hAnsi="仿宋" w:cs="仿宋"/>
          <w:bCs/>
          <w:sz w:val="28"/>
          <w:szCs w:val="28"/>
        </w:rPr>
      </w:pPr>
      <w:r>
        <w:rPr>
          <w:rFonts w:ascii="仿宋" w:eastAsia="仿宋" w:hAnsi="仿宋" w:cs="仿宋" w:hint="eastAsia"/>
          <w:bCs/>
          <w:sz w:val="28"/>
          <w:szCs w:val="28"/>
        </w:rPr>
        <w:t>项目名称：</w:t>
      </w:r>
      <w:bookmarkEnd w:id="3"/>
      <w:r>
        <w:rPr>
          <w:rFonts w:ascii="仿宋" w:eastAsia="仿宋" w:hAnsi="仿宋" w:cs="仿宋" w:hint="eastAsia"/>
          <w:sz w:val="28"/>
          <w:szCs w:val="28"/>
        </w:rPr>
        <w:t>安徽工业职业技术学院2025年教学多媒体设备更新项目</w:t>
      </w:r>
      <w:r>
        <w:rPr>
          <w:rFonts w:ascii="仿宋" w:eastAsia="仿宋" w:hAnsi="仿宋" w:cs="仿宋" w:hint="eastAsia"/>
          <w:bCs/>
          <w:sz w:val="28"/>
          <w:szCs w:val="28"/>
        </w:rPr>
        <w:t>采购项目</w:t>
      </w:r>
    </w:p>
    <w:p w:rsidR="007B3CB4" w:rsidRDefault="00515625">
      <w:pPr>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 xml:space="preserve">采购方式：□竞争性谈判 </w:t>
      </w:r>
      <w:r>
        <w:rPr>
          <w:rFonts w:ascii="仿宋" w:eastAsia="仿宋" w:hAnsi="仿宋" w:cs="仿宋" w:hint="eastAsia"/>
          <w:bCs/>
          <w:sz w:val="28"/>
          <w:szCs w:val="28"/>
        </w:rPr>
        <w:t xml:space="preserve">☑竞争性磋商    □询价  </w:t>
      </w:r>
    </w:p>
    <w:p w:rsidR="007B3CB4" w:rsidRDefault="00515625">
      <w:pPr>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预算金额：</w:t>
      </w:r>
      <w:r>
        <w:rPr>
          <w:rFonts w:ascii="仿宋" w:eastAsia="仿宋" w:hAnsi="仿宋" w:cs="仿宋" w:hint="eastAsia"/>
          <w:sz w:val="28"/>
          <w:szCs w:val="28"/>
          <w:u w:val="single"/>
        </w:rPr>
        <w:t>9.86万</w:t>
      </w:r>
      <w:r>
        <w:rPr>
          <w:rFonts w:ascii="仿宋" w:eastAsia="仿宋" w:hAnsi="仿宋" w:cs="仿宋" w:hint="eastAsia"/>
          <w:sz w:val="28"/>
          <w:szCs w:val="28"/>
        </w:rPr>
        <w:t>元</w:t>
      </w:r>
    </w:p>
    <w:p w:rsidR="007B3CB4" w:rsidRDefault="00515625">
      <w:pPr>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最高限价：</w:t>
      </w:r>
      <w:r>
        <w:rPr>
          <w:rFonts w:ascii="仿宋" w:eastAsia="仿宋" w:hAnsi="仿宋" w:cs="仿宋" w:hint="eastAsia"/>
          <w:sz w:val="28"/>
          <w:szCs w:val="28"/>
          <w:u w:val="single"/>
        </w:rPr>
        <w:t>9.86万</w:t>
      </w:r>
      <w:r>
        <w:rPr>
          <w:rFonts w:ascii="仿宋" w:eastAsia="仿宋" w:hAnsi="仿宋" w:cs="仿宋" w:hint="eastAsia"/>
          <w:sz w:val="28"/>
          <w:szCs w:val="28"/>
        </w:rPr>
        <w:t>元</w:t>
      </w:r>
    </w:p>
    <w:p w:rsidR="007B3CB4" w:rsidRDefault="00515625">
      <w:pPr>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采购需求：安徽工业职业技术学院2025年教学多媒体设备更新项目，主要内容为投影机和电脑主机采购，详见第四</w:t>
      </w:r>
      <w:proofErr w:type="gramStart"/>
      <w:r>
        <w:rPr>
          <w:rFonts w:ascii="仿宋" w:eastAsia="仿宋" w:hAnsi="仿宋" w:cs="仿宋" w:hint="eastAsia"/>
          <w:bCs/>
          <w:sz w:val="28"/>
          <w:szCs w:val="28"/>
        </w:rPr>
        <w:t>章项目</w:t>
      </w:r>
      <w:proofErr w:type="gramEnd"/>
      <w:r>
        <w:rPr>
          <w:rFonts w:ascii="仿宋" w:eastAsia="仿宋" w:hAnsi="仿宋" w:cs="仿宋" w:hint="eastAsia"/>
          <w:bCs/>
          <w:sz w:val="28"/>
          <w:szCs w:val="28"/>
        </w:rPr>
        <w:t>需求</w:t>
      </w:r>
      <w:r>
        <w:rPr>
          <w:rFonts w:ascii="仿宋_GB2312" w:eastAsia="仿宋_GB2312" w:hAnsi="宋体" w:cs="宋体" w:hint="eastAsia"/>
          <w:kern w:val="0"/>
          <w:sz w:val="28"/>
          <w:szCs w:val="28"/>
        </w:rPr>
        <w:t>。</w:t>
      </w:r>
    </w:p>
    <w:p w:rsidR="007B3CB4" w:rsidRDefault="00515625">
      <w:pPr>
        <w:snapToGrid w:val="0"/>
        <w:spacing w:line="60" w:lineRule="atLeast"/>
        <w:ind w:firstLineChars="200" w:firstLine="560"/>
        <w:rPr>
          <w:rFonts w:ascii="仿宋" w:eastAsia="仿宋" w:hAnsi="仿宋" w:cs="仿宋"/>
          <w:bCs/>
          <w:sz w:val="28"/>
          <w:szCs w:val="28"/>
        </w:rPr>
      </w:pPr>
      <w:r>
        <w:rPr>
          <w:rFonts w:ascii="仿宋" w:eastAsia="仿宋" w:hAnsi="仿宋" w:cs="仿宋" w:hint="eastAsia"/>
          <w:bCs/>
          <w:sz w:val="28"/>
          <w:szCs w:val="28"/>
        </w:rPr>
        <w:t>合同履行期限：自合同签订之日起 20日历天。</w:t>
      </w:r>
    </w:p>
    <w:p w:rsidR="007B3CB4" w:rsidRDefault="00515625">
      <w:pPr>
        <w:spacing w:before="129" w:line="60" w:lineRule="atLeast"/>
        <w:ind w:left="696"/>
        <w:rPr>
          <w:rFonts w:ascii="仿宋" w:eastAsia="仿宋" w:hAnsi="仿宋" w:cs="仿宋"/>
          <w:spacing w:val="-2"/>
          <w:sz w:val="28"/>
          <w:szCs w:val="28"/>
        </w:rPr>
      </w:pPr>
      <w:bookmarkStart w:id="4" w:name="_Toc28359003"/>
      <w:bookmarkStart w:id="5" w:name="_Toc35393622"/>
      <w:bookmarkStart w:id="6" w:name="_Toc28359080"/>
      <w:bookmarkStart w:id="7" w:name="_Toc35393791"/>
      <w:r>
        <w:rPr>
          <w:rFonts w:ascii="仿宋" w:eastAsia="仿宋" w:hAnsi="仿宋" w:cs="仿宋"/>
          <w:spacing w:val="-2"/>
          <w:sz w:val="28"/>
          <w:szCs w:val="28"/>
        </w:rPr>
        <w:t>本项目不接受联合体响应。</w:t>
      </w:r>
    </w:p>
    <w:p w:rsidR="007B3CB4" w:rsidRDefault="00515625">
      <w:pPr>
        <w:snapToGrid w:val="0"/>
        <w:spacing w:line="60" w:lineRule="atLeast"/>
        <w:rPr>
          <w:rFonts w:ascii="黑体" w:eastAsia="黑体" w:hAnsi="黑体" w:cs="黑体"/>
          <w:bCs/>
          <w:sz w:val="28"/>
          <w:szCs w:val="28"/>
        </w:rPr>
      </w:pPr>
      <w:r>
        <w:rPr>
          <w:rFonts w:ascii="黑体" w:eastAsia="黑体" w:hAnsi="黑体" w:cs="黑体" w:hint="eastAsia"/>
          <w:bCs/>
          <w:sz w:val="28"/>
          <w:szCs w:val="28"/>
        </w:rPr>
        <w:t>二、申请人的资格要求</w:t>
      </w:r>
      <w:bookmarkEnd w:id="4"/>
      <w:bookmarkEnd w:id="5"/>
      <w:bookmarkEnd w:id="6"/>
      <w:bookmarkEnd w:id="7"/>
    </w:p>
    <w:p w:rsidR="007B3CB4" w:rsidRDefault="00515625">
      <w:pPr>
        <w:widowControl/>
        <w:shd w:val="clear" w:color="auto" w:fill="FFFFFF"/>
        <w:spacing w:line="360" w:lineRule="auto"/>
        <w:ind w:firstLineChars="200" w:firstLine="480"/>
        <w:rPr>
          <w:rFonts w:ascii="宋体" w:hAnsi="宋体" w:cs="华文仿宋"/>
          <w:kern w:val="0"/>
          <w:sz w:val="24"/>
        </w:rPr>
      </w:pPr>
      <w:bookmarkStart w:id="8" w:name="_Toc28359081"/>
      <w:bookmarkStart w:id="9" w:name="_Toc35393623"/>
      <w:bookmarkStart w:id="10" w:name="_Toc28359004"/>
      <w:bookmarkStart w:id="11" w:name="_Toc35393792"/>
      <w:r>
        <w:rPr>
          <w:rFonts w:ascii="宋体" w:hAnsi="宋体" w:cs="华文仿宋" w:hint="eastAsia"/>
          <w:kern w:val="0"/>
          <w:sz w:val="24"/>
        </w:rPr>
        <w:t>1.满足《中华人民共和国政府采购法》第二十二条规定；</w:t>
      </w:r>
    </w:p>
    <w:p w:rsidR="007B3CB4" w:rsidRDefault="00515625">
      <w:pPr>
        <w:widowControl/>
        <w:spacing w:line="360" w:lineRule="auto"/>
        <w:ind w:firstLineChars="200" w:firstLine="480"/>
        <w:jc w:val="left"/>
        <w:rPr>
          <w:rFonts w:ascii="宋体" w:hAnsi="宋体" w:cs="华文仿宋"/>
          <w:kern w:val="0"/>
          <w:sz w:val="24"/>
        </w:rPr>
      </w:pPr>
      <w:r>
        <w:rPr>
          <w:rFonts w:ascii="宋体" w:hAnsi="宋体" w:cs="华文仿宋" w:hint="eastAsia"/>
          <w:kern w:val="0"/>
          <w:sz w:val="24"/>
        </w:rPr>
        <w:t>2.落实政府采购政策需满足的资格要求：</w:t>
      </w:r>
      <w:r>
        <w:rPr>
          <w:rFonts w:ascii="宋体" w:hAnsi="宋体" w:cs="宋体" w:hint="eastAsia"/>
          <w:sz w:val="24"/>
        </w:rPr>
        <w:t>按照财政部、工业和信息化部制定的《政府采购促进中小企业发展管理办法》，本项目为非专门面向中小企业采购项目</w:t>
      </w:r>
      <w:r>
        <w:rPr>
          <w:rFonts w:ascii="宋体" w:hAnsi="宋体" w:cs="华文仿宋" w:hint="eastAsia"/>
          <w:kern w:val="0"/>
          <w:sz w:val="24"/>
        </w:rPr>
        <w:t>。</w:t>
      </w:r>
    </w:p>
    <w:p w:rsidR="007B3CB4" w:rsidRDefault="00515625">
      <w:pPr>
        <w:widowControl/>
        <w:shd w:val="clear" w:color="auto" w:fill="FFFFFF"/>
        <w:spacing w:line="360" w:lineRule="auto"/>
        <w:ind w:firstLineChars="200" w:firstLine="480"/>
        <w:rPr>
          <w:rFonts w:ascii="宋体" w:hAnsi="宋体" w:cs="宋体"/>
          <w:sz w:val="24"/>
        </w:rPr>
      </w:pPr>
      <w:r>
        <w:rPr>
          <w:rFonts w:ascii="宋体" w:hAnsi="宋体" w:cs="华文仿宋" w:hint="eastAsia"/>
          <w:kern w:val="0"/>
          <w:sz w:val="24"/>
        </w:rPr>
        <w:t>3.</w:t>
      </w:r>
      <w:r>
        <w:rPr>
          <w:rFonts w:ascii="宋体" w:hAnsi="宋体" w:cs="华文仿宋" w:hint="eastAsia"/>
          <w:kern w:val="0"/>
          <w:sz w:val="24"/>
          <w:lang w:val="zh-CN"/>
        </w:rPr>
        <w:t>本项目的特定资格要求：</w:t>
      </w:r>
      <w:r>
        <w:rPr>
          <w:rFonts w:ascii="宋体" w:hAnsi="宋体" w:cs="宋体" w:hint="eastAsia"/>
          <w:sz w:val="24"/>
        </w:rPr>
        <w:t>无。</w:t>
      </w:r>
    </w:p>
    <w:p w:rsidR="007B3CB4" w:rsidRDefault="00515625">
      <w:pPr>
        <w:snapToGrid w:val="0"/>
        <w:spacing w:line="360" w:lineRule="auto"/>
        <w:rPr>
          <w:rFonts w:ascii="宋体" w:hAnsi="宋体" w:cs="宋体"/>
          <w:bCs/>
          <w:sz w:val="24"/>
        </w:rPr>
      </w:pPr>
      <w:r>
        <w:rPr>
          <w:rFonts w:ascii="宋体" w:hAnsi="宋体" w:cs="宋体" w:hint="eastAsia"/>
          <w:bCs/>
          <w:sz w:val="24"/>
        </w:rPr>
        <w:t>三、获取采购文件</w:t>
      </w:r>
      <w:bookmarkStart w:id="12" w:name="_Toc28359082"/>
      <w:bookmarkStart w:id="13" w:name="_Toc28359005"/>
      <w:bookmarkStart w:id="14" w:name="_Toc35393793"/>
      <w:bookmarkStart w:id="15" w:name="_Toc35393624"/>
      <w:bookmarkEnd w:id="8"/>
      <w:bookmarkEnd w:id="9"/>
      <w:bookmarkEnd w:id="10"/>
      <w:bookmarkEnd w:id="11"/>
    </w:p>
    <w:p w:rsidR="007B3CB4" w:rsidRDefault="00515625">
      <w:pPr>
        <w:widowControl/>
        <w:spacing w:line="360" w:lineRule="auto"/>
        <w:ind w:firstLineChars="200" w:firstLine="480"/>
        <w:jc w:val="left"/>
        <w:rPr>
          <w:rFonts w:ascii="宋体" w:hAnsi="宋体" w:cs="宋体"/>
          <w:sz w:val="24"/>
        </w:rPr>
      </w:pPr>
      <w:r>
        <w:rPr>
          <w:rFonts w:ascii="宋体" w:hAnsi="宋体" w:cs="宋体" w:hint="eastAsia"/>
          <w:sz w:val="24"/>
        </w:rPr>
        <w:t>1. 时间：2025年3月29日至2025年4月0</w:t>
      </w:r>
      <w:r w:rsidR="003C11F0">
        <w:rPr>
          <w:rFonts w:ascii="宋体" w:hAnsi="宋体" w:cs="宋体" w:hint="eastAsia"/>
          <w:sz w:val="24"/>
        </w:rPr>
        <w:t>7</w:t>
      </w:r>
      <w:r>
        <w:rPr>
          <w:rFonts w:ascii="宋体" w:hAnsi="宋体" w:cs="宋体" w:hint="eastAsia"/>
          <w:sz w:val="24"/>
        </w:rPr>
        <w:t>日。</w:t>
      </w:r>
    </w:p>
    <w:p w:rsidR="007B3CB4" w:rsidRDefault="00515625">
      <w:pPr>
        <w:widowControl/>
        <w:spacing w:line="360" w:lineRule="auto"/>
        <w:ind w:firstLineChars="200" w:firstLine="480"/>
        <w:jc w:val="left"/>
        <w:rPr>
          <w:rFonts w:ascii="宋体" w:hAnsi="宋体" w:cs="宋体"/>
          <w:sz w:val="24"/>
        </w:rPr>
      </w:pPr>
      <w:r>
        <w:rPr>
          <w:rFonts w:ascii="宋体" w:hAnsi="宋体" w:cs="宋体" w:hint="eastAsia"/>
          <w:sz w:val="24"/>
        </w:rPr>
        <w:t>2. 地点：安徽工业职业技术学院官网（</w:t>
      </w:r>
      <w:r>
        <w:rPr>
          <w:rFonts w:ascii="宋体" w:hAnsi="宋体" w:cs="宋体"/>
          <w:sz w:val="24"/>
        </w:rPr>
        <w:t>https://www.ahip.cn/main.htm</w:t>
      </w:r>
      <w:r>
        <w:rPr>
          <w:rFonts w:ascii="宋体" w:hAnsi="宋体" w:cs="宋体" w:hint="eastAsia"/>
          <w:sz w:val="24"/>
        </w:rPr>
        <w:t>）。</w:t>
      </w:r>
    </w:p>
    <w:p w:rsidR="007B3CB4" w:rsidRDefault="00515625">
      <w:pPr>
        <w:snapToGrid w:val="0"/>
        <w:spacing w:line="360" w:lineRule="auto"/>
        <w:ind w:firstLineChars="200" w:firstLine="480"/>
        <w:rPr>
          <w:rFonts w:ascii="宋体" w:hAnsi="宋体" w:cs="宋体"/>
          <w:sz w:val="24"/>
        </w:rPr>
      </w:pPr>
      <w:r>
        <w:rPr>
          <w:rFonts w:ascii="宋体" w:hAnsi="宋体" w:cs="宋体" w:hint="eastAsia"/>
          <w:sz w:val="24"/>
        </w:rPr>
        <w:t>3. 方式：自行官网下载。</w:t>
      </w:r>
    </w:p>
    <w:p w:rsidR="007B3CB4" w:rsidRDefault="00515625">
      <w:pPr>
        <w:snapToGrid w:val="0"/>
        <w:spacing w:line="360" w:lineRule="auto"/>
        <w:ind w:firstLineChars="200" w:firstLine="480"/>
        <w:rPr>
          <w:rFonts w:ascii="宋体" w:hAnsi="宋体" w:cs="宋体"/>
          <w:sz w:val="24"/>
        </w:rPr>
      </w:pPr>
      <w:r>
        <w:rPr>
          <w:rFonts w:ascii="宋体" w:hAnsi="宋体" w:cs="宋体" w:hint="eastAsia"/>
          <w:sz w:val="24"/>
        </w:rPr>
        <w:t>4.售价：0元/份。</w:t>
      </w:r>
    </w:p>
    <w:p w:rsidR="007B3CB4" w:rsidRDefault="00515625">
      <w:pPr>
        <w:snapToGrid w:val="0"/>
        <w:spacing w:line="360" w:lineRule="auto"/>
        <w:rPr>
          <w:rFonts w:ascii="宋体" w:hAnsi="宋体" w:cs="宋体"/>
          <w:sz w:val="24"/>
        </w:rPr>
      </w:pPr>
      <w:r>
        <w:rPr>
          <w:rFonts w:ascii="宋体" w:hAnsi="宋体" w:cs="宋体" w:hint="eastAsia"/>
          <w:bCs/>
          <w:sz w:val="24"/>
        </w:rPr>
        <w:lastRenderedPageBreak/>
        <w:t>四、</w:t>
      </w:r>
      <w:bookmarkEnd w:id="12"/>
      <w:bookmarkEnd w:id="13"/>
      <w:bookmarkEnd w:id="14"/>
      <w:bookmarkEnd w:id="15"/>
      <w:r>
        <w:rPr>
          <w:rFonts w:ascii="宋体" w:hAnsi="宋体" w:cs="宋体" w:hint="eastAsia"/>
          <w:bCs/>
          <w:sz w:val="24"/>
        </w:rPr>
        <w:t>响应文件提交</w:t>
      </w:r>
    </w:p>
    <w:p w:rsidR="007B3CB4" w:rsidRDefault="00515625">
      <w:pPr>
        <w:widowControl/>
        <w:spacing w:line="360" w:lineRule="auto"/>
        <w:ind w:firstLineChars="200" w:firstLine="480"/>
        <w:rPr>
          <w:rFonts w:ascii="宋体" w:hAnsi="宋体" w:cs="宋体"/>
          <w:b/>
          <w:kern w:val="0"/>
          <w:sz w:val="24"/>
        </w:rPr>
      </w:pPr>
      <w:bookmarkStart w:id="16" w:name="_Toc28359007"/>
      <w:bookmarkStart w:id="17" w:name="_Toc35393625"/>
      <w:bookmarkStart w:id="18" w:name="_Toc28359084"/>
      <w:bookmarkStart w:id="19" w:name="_Toc35393794"/>
      <w:r>
        <w:rPr>
          <w:rFonts w:ascii="宋体" w:hAnsi="宋体" w:cs="宋体" w:hint="eastAsia"/>
          <w:kern w:val="0"/>
          <w:sz w:val="24"/>
        </w:rPr>
        <w:t>凡符合申请资格、有意向的投标单位，请于</w:t>
      </w:r>
      <w:r w:rsidRPr="00515625">
        <w:rPr>
          <w:rFonts w:ascii="宋体" w:hAnsi="宋体" w:cs="宋体" w:hint="eastAsia"/>
          <w:kern w:val="0"/>
          <w:sz w:val="24"/>
        </w:rPr>
        <w:t>2025年4月08日1</w:t>
      </w:r>
      <w:r w:rsidR="003C11F0">
        <w:rPr>
          <w:rFonts w:ascii="宋体" w:hAnsi="宋体" w:cs="宋体" w:hint="eastAsia"/>
          <w:kern w:val="0"/>
          <w:sz w:val="24"/>
        </w:rPr>
        <w:t>5</w:t>
      </w:r>
      <w:r w:rsidRPr="00515625">
        <w:rPr>
          <w:rFonts w:ascii="宋体" w:hAnsi="宋体" w:cs="宋体" w:hint="eastAsia"/>
          <w:kern w:val="0"/>
          <w:sz w:val="24"/>
        </w:rPr>
        <w:t>点</w:t>
      </w:r>
      <w:r w:rsidR="003C11F0">
        <w:rPr>
          <w:rFonts w:ascii="宋体" w:hAnsi="宋体" w:cs="宋体" w:hint="eastAsia"/>
          <w:kern w:val="0"/>
          <w:sz w:val="24"/>
        </w:rPr>
        <w:t>0</w:t>
      </w:r>
      <w:r w:rsidRPr="00515625">
        <w:rPr>
          <w:rFonts w:ascii="宋体" w:hAnsi="宋体" w:cs="宋体" w:hint="eastAsia"/>
          <w:kern w:val="0"/>
          <w:sz w:val="24"/>
        </w:rPr>
        <w:t>0</w:t>
      </w:r>
      <w:r>
        <w:rPr>
          <w:rFonts w:ascii="宋体" w:hAnsi="宋体" w:cs="宋体" w:hint="eastAsia"/>
          <w:kern w:val="0"/>
          <w:sz w:val="24"/>
        </w:rPr>
        <w:t>分前，将投标文件送达安徽工业职业技术学院第一行政楼301室，联系人：蒋老师（13856235445）。（</w:t>
      </w:r>
      <w:r>
        <w:rPr>
          <w:rFonts w:ascii="宋体" w:hAnsi="宋体" w:cs="宋体" w:hint="eastAsia"/>
          <w:b/>
          <w:kern w:val="0"/>
          <w:sz w:val="24"/>
        </w:rPr>
        <w:t>因校园管控要求，请投标人进校前请按要求在微信小程序里办理入校申请，接访部门选填招标办公室）。</w:t>
      </w:r>
    </w:p>
    <w:p w:rsidR="007B3CB4" w:rsidRDefault="00515625">
      <w:pPr>
        <w:widowControl/>
        <w:spacing w:line="360" w:lineRule="auto"/>
        <w:ind w:firstLineChars="200" w:firstLine="482"/>
        <w:rPr>
          <w:rFonts w:ascii="宋体" w:hAnsi="宋体" w:cs="宋体"/>
          <w:b/>
          <w:kern w:val="0"/>
          <w:sz w:val="24"/>
        </w:rPr>
      </w:pPr>
      <w:r>
        <w:rPr>
          <w:rFonts w:ascii="宋体" w:hAnsi="宋体" w:cs="宋体" w:hint="eastAsia"/>
          <w:b/>
          <w:kern w:val="0"/>
          <w:sz w:val="24"/>
        </w:rPr>
        <w:t>访客报备申请二维码微信公众号，搜索‘安工学院移动门户’公众号并关注，点击进入常用链接-访客报备预约。</w:t>
      </w:r>
    </w:p>
    <w:p w:rsidR="007B3CB4" w:rsidRDefault="00515625">
      <w:pPr>
        <w:widowControl/>
        <w:spacing w:line="360" w:lineRule="auto"/>
        <w:ind w:firstLineChars="200" w:firstLine="420"/>
        <w:jc w:val="center"/>
        <w:rPr>
          <w:rStyle w:val="160"/>
          <w:rFonts w:ascii="宋体" w:hAnsi="宋体"/>
          <w:sz w:val="24"/>
        </w:rPr>
      </w:pPr>
      <w:r>
        <w:rPr>
          <w:noProof/>
        </w:rPr>
        <w:drawing>
          <wp:inline distT="0" distB="0" distL="0" distR="0">
            <wp:extent cx="895985" cy="8585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897807" cy="860190"/>
                    </a:xfrm>
                    <a:prstGeom prst="rect">
                      <a:avLst/>
                    </a:prstGeom>
                  </pic:spPr>
                </pic:pic>
              </a:graphicData>
            </a:graphic>
          </wp:inline>
        </w:drawing>
      </w:r>
    </w:p>
    <w:p w:rsidR="007B3CB4" w:rsidRDefault="007B3CB4">
      <w:pPr>
        <w:widowControl/>
        <w:spacing w:line="360" w:lineRule="auto"/>
        <w:ind w:firstLineChars="200" w:firstLine="482"/>
        <w:jc w:val="center"/>
        <w:rPr>
          <w:rStyle w:val="160"/>
          <w:rFonts w:ascii="宋体" w:hAnsi="宋体"/>
          <w:sz w:val="24"/>
        </w:rPr>
      </w:pPr>
    </w:p>
    <w:p w:rsidR="007B3CB4" w:rsidRDefault="00515625">
      <w:pPr>
        <w:snapToGrid w:val="0"/>
        <w:spacing w:line="360" w:lineRule="auto"/>
        <w:rPr>
          <w:rFonts w:ascii="宋体" w:hAnsi="宋体" w:cs="宋体"/>
          <w:bCs/>
          <w:sz w:val="24"/>
        </w:rPr>
      </w:pPr>
      <w:r>
        <w:rPr>
          <w:rFonts w:ascii="宋体" w:hAnsi="宋体" w:cs="宋体" w:hint="eastAsia"/>
          <w:bCs/>
          <w:sz w:val="24"/>
        </w:rPr>
        <w:t>五、开启</w:t>
      </w:r>
    </w:p>
    <w:p w:rsidR="00515625" w:rsidRDefault="00515625">
      <w:pPr>
        <w:snapToGrid w:val="0"/>
        <w:spacing w:line="360" w:lineRule="auto"/>
        <w:ind w:firstLineChars="200" w:firstLine="480"/>
        <w:rPr>
          <w:rFonts w:ascii="宋体" w:hAnsi="宋体" w:cs="宋体"/>
          <w:kern w:val="0"/>
          <w:sz w:val="24"/>
        </w:rPr>
      </w:pPr>
      <w:r>
        <w:rPr>
          <w:rFonts w:ascii="宋体" w:hAnsi="宋体" w:cs="宋体" w:hint="eastAsia"/>
          <w:kern w:val="0"/>
          <w:sz w:val="24"/>
        </w:rPr>
        <w:t>时间：</w:t>
      </w:r>
      <w:r w:rsidRPr="00515625">
        <w:rPr>
          <w:rFonts w:ascii="宋体" w:hAnsi="宋体" w:cs="宋体" w:hint="eastAsia"/>
          <w:kern w:val="0"/>
          <w:sz w:val="24"/>
        </w:rPr>
        <w:t>2025年4月08日1</w:t>
      </w:r>
      <w:r w:rsidR="003C11F0">
        <w:rPr>
          <w:rFonts w:ascii="宋体" w:hAnsi="宋体" w:cs="宋体" w:hint="eastAsia"/>
          <w:kern w:val="0"/>
          <w:sz w:val="24"/>
        </w:rPr>
        <w:t>5</w:t>
      </w:r>
      <w:r w:rsidRPr="00515625">
        <w:rPr>
          <w:rFonts w:ascii="宋体" w:hAnsi="宋体" w:cs="宋体" w:hint="eastAsia"/>
          <w:kern w:val="0"/>
          <w:sz w:val="24"/>
        </w:rPr>
        <w:t>点</w:t>
      </w:r>
      <w:r w:rsidR="003C11F0">
        <w:rPr>
          <w:rFonts w:ascii="宋体" w:hAnsi="宋体" w:cs="宋体" w:hint="eastAsia"/>
          <w:kern w:val="0"/>
          <w:sz w:val="24"/>
        </w:rPr>
        <w:t>0</w:t>
      </w:r>
      <w:r w:rsidRPr="00515625">
        <w:rPr>
          <w:rFonts w:ascii="宋体" w:hAnsi="宋体" w:cs="宋体" w:hint="eastAsia"/>
          <w:kern w:val="0"/>
          <w:sz w:val="24"/>
        </w:rPr>
        <w:t>0</w:t>
      </w:r>
      <w:r>
        <w:rPr>
          <w:rFonts w:ascii="宋体" w:hAnsi="宋体" w:cs="宋体" w:hint="eastAsia"/>
          <w:kern w:val="0"/>
          <w:sz w:val="24"/>
        </w:rPr>
        <w:t>分</w:t>
      </w:r>
    </w:p>
    <w:p w:rsidR="007B3CB4" w:rsidRDefault="00515625">
      <w:pPr>
        <w:snapToGrid w:val="0"/>
        <w:spacing w:line="360" w:lineRule="auto"/>
        <w:ind w:firstLineChars="200" w:firstLine="480"/>
        <w:rPr>
          <w:rFonts w:ascii="宋体" w:hAnsi="宋体" w:cs="宋体"/>
          <w:bCs/>
          <w:sz w:val="24"/>
          <w:u w:val="single"/>
        </w:rPr>
      </w:pPr>
      <w:r>
        <w:rPr>
          <w:rFonts w:ascii="宋体" w:hAnsi="宋体" w:cs="宋体" w:hint="eastAsia"/>
          <w:bCs/>
          <w:sz w:val="24"/>
        </w:rPr>
        <w:t>地点：</w:t>
      </w:r>
      <w:r>
        <w:rPr>
          <w:rFonts w:ascii="宋体" w:hAnsi="宋体" w:cs="宋体" w:hint="eastAsia"/>
          <w:kern w:val="0"/>
          <w:sz w:val="24"/>
          <w:lang w:val="zh-CN"/>
        </w:rPr>
        <w:t>学院第一行政楼一楼会议室</w:t>
      </w:r>
    </w:p>
    <w:p w:rsidR="007B3CB4" w:rsidRDefault="00515625">
      <w:pPr>
        <w:snapToGrid w:val="0"/>
        <w:spacing w:line="360" w:lineRule="auto"/>
        <w:rPr>
          <w:rFonts w:ascii="宋体" w:hAnsi="宋体" w:cs="宋体"/>
          <w:bCs/>
          <w:sz w:val="24"/>
        </w:rPr>
      </w:pPr>
      <w:r>
        <w:rPr>
          <w:rFonts w:ascii="宋体" w:hAnsi="宋体" w:cs="宋体" w:hint="eastAsia"/>
          <w:bCs/>
          <w:sz w:val="24"/>
        </w:rPr>
        <w:t>六、公告期限</w:t>
      </w:r>
      <w:bookmarkEnd w:id="16"/>
      <w:bookmarkEnd w:id="17"/>
      <w:bookmarkEnd w:id="18"/>
      <w:bookmarkEnd w:id="19"/>
    </w:p>
    <w:p w:rsidR="007B3CB4" w:rsidRDefault="00515625">
      <w:pPr>
        <w:snapToGrid w:val="0"/>
        <w:spacing w:line="360" w:lineRule="auto"/>
        <w:ind w:firstLineChars="200" w:firstLine="480"/>
        <w:rPr>
          <w:rFonts w:ascii="宋体" w:hAnsi="宋体" w:cs="宋体"/>
          <w:bCs/>
          <w:sz w:val="24"/>
        </w:rPr>
      </w:pPr>
      <w:bookmarkStart w:id="20" w:name="_Toc35393795"/>
      <w:bookmarkStart w:id="21" w:name="_Toc35393626"/>
      <w:r>
        <w:rPr>
          <w:rFonts w:ascii="宋体" w:hAnsi="宋体" w:cs="宋体" w:hint="eastAsia"/>
          <w:bCs/>
          <w:sz w:val="24"/>
        </w:rPr>
        <w:t>自本公告发布之日起10个工作日</w:t>
      </w:r>
      <w:bookmarkEnd w:id="20"/>
      <w:bookmarkEnd w:id="21"/>
    </w:p>
    <w:p w:rsidR="007B3CB4" w:rsidRDefault="00515625">
      <w:pPr>
        <w:snapToGrid w:val="0"/>
        <w:spacing w:line="360" w:lineRule="auto"/>
        <w:rPr>
          <w:rFonts w:ascii="宋体" w:hAnsi="宋体" w:cs="宋体"/>
          <w:bCs/>
          <w:sz w:val="24"/>
        </w:rPr>
      </w:pPr>
      <w:r>
        <w:rPr>
          <w:rFonts w:ascii="宋体" w:hAnsi="宋体" w:cs="宋体" w:hint="eastAsia"/>
          <w:bCs/>
          <w:sz w:val="24"/>
        </w:rPr>
        <w:t>七、本次磋商通知在安徽工业职业技术学院官网发布。</w:t>
      </w:r>
    </w:p>
    <w:p w:rsidR="007B3CB4" w:rsidRDefault="00515625">
      <w:pPr>
        <w:snapToGrid w:val="0"/>
        <w:spacing w:line="360" w:lineRule="auto"/>
        <w:rPr>
          <w:rFonts w:ascii="宋体" w:hAnsi="宋体" w:cs="宋体"/>
          <w:bCs/>
          <w:sz w:val="24"/>
        </w:rPr>
      </w:pPr>
      <w:bookmarkStart w:id="22" w:name="_Toc35393627"/>
      <w:bookmarkStart w:id="23" w:name="_Toc28359085"/>
      <w:bookmarkStart w:id="24" w:name="_Toc35393796"/>
      <w:bookmarkStart w:id="25" w:name="_Toc28359008"/>
      <w:r>
        <w:rPr>
          <w:rFonts w:ascii="宋体" w:hAnsi="宋体" w:cs="宋体" w:hint="eastAsia"/>
          <w:bCs/>
          <w:sz w:val="24"/>
        </w:rPr>
        <w:t>八、凡对本次采购提出询问，请按以下方式联系</w:t>
      </w:r>
      <w:bookmarkEnd w:id="22"/>
      <w:bookmarkEnd w:id="23"/>
      <w:bookmarkEnd w:id="24"/>
      <w:bookmarkEnd w:id="25"/>
    </w:p>
    <w:p w:rsidR="007B3CB4" w:rsidRDefault="00515625">
      <w:pPr>
        <w:snapToGrid w:val="0"/>
        <w:spacing w:line="360" w:lineRule="auto"/>
        <w:ind w:firstLineChars="200" w:firstLine="480"/>
        <w:rPr>
          <w:rFonts w:ascii="宋体" w:hAnsi="宋体" w:cs="宋体"/>
          <w:bCs/>
          <w:sz w:val="24"/>
        </w:rPr>
      </w:pPr>
      <w:r>
        <w:rPr>
          <w:rFonts w:ascii="宋体" w:hAnsi="宋体" w:cs="宋体" w:hint="eastAsia"/>
          <w:bCs/>
          <w:sz w:val="24"/>
        </w:rPr>
        <w:t>1.采购人信息</w:t>
      </w:r>
    </w:p>
    <w:p w:rsidR="007B3CB4" w:rsidRDefault="00515625">
      <w:pPr>
        <w:spacing w:line="360" w:lineRule="auto"/>
        <w:ind w:firstLineChars="200" w:firstLine="480"/>
        <w:jc w:val="left"/>
        <w:rPr>
          <w:rFonts w:ascii="宋体" w:hAnsi="宋体" w:cs="宋体"/>
          <w:sz w:val="24"/>
        </w:rPr>
      </w:pPr>
      <w:r>
        <w:rPr>
          <w:rFonts w:ascii="宋体" w:hAnsi="宋体" w:cs="宋体" w:hint="eastAsia"/>
          <w:sz w:val="24"/>
        </w:rPr>
        <w:t>名 称：</w:t>
      </w:r>
      <w:r>
        <w:rPr>
          <w:rFonts w:ascii="宋体" w:hAnsi="宋体" w:cs="宋体" w:hint="eastAsia"/>
          <w:sz w:val="24"/>
          <w:u w:val="single"/>
        </w:rPr>
        <w:t>安徽工业职业技术学院</w:t>
      </w:r>
      <w:r w:rsidRPr="00515625">
        <w:rPr>
          <w:rFonts w:ascii="宋体" w:hAnsi="宋体" w:cs="宋体" w:hint="eastAsia"/>
          <w:sz w:val="24"/>
          <w:u w:val="single"/>
        </w:rPr>
        <w:t>实训数据资源管理中心</w:t>
      </w:r>
      <w:r>
        <w:rPr>
          <w:rFonts w:ascii="宋体" w:hAnsi="宋体" w:cs="宋体" w:hint="eastAsia"/>
          <w:sz w:val="24"/>
        </w:rPr>
        <w:t xml:space="preserve">　</w:t>
      </w:r>
    </w:p>
    <w:p w:rsidR="007B3CB4" w:rsidRDefault="00515625">
      <w:pPr>
        <w:spacing w:line="360" w:lineRule="auto"/>
        <w:ind w:firstLineChars="200" w:firstLine="480"/>
        <w:jc w:val="left"/>
        <w:rPr>
          <w:rFonts w:ascii="宋体" w:hAnsi="宋体" w:cs="宋体"/>
          <w:sz w:val="24"/>
        </w:rPr>
      </w:pPr>
      <w:r>
        <w:rPr>
          <w:rFonts w:ascii="宋体" w:hAnsi="宋体" w:cs="宋体" w:hint="eastAsia"/>
          <w:sz w:val="24"/>
        </w:rPr>
        <w:t>地 址：</w:t>
      </w:r>
      <w:r w:rsidRPr="00515625">
        <w:rPr>
          <w:rFonts w:ascii="宋体" w:hAnsi="宋体" w:cs="宋体" w:hint="eastAsia"/>
          <w:sz w:val="24"/>
          <w:u w:val="single"/>
        </w:rPr>
        <w:t>学院第一行政楼</w:t>
      </w:r>
      <w:r>
        <w:rPr>
          <w:rFonts w:ascii="宋体" w:hAnsi="宋体" w:cs="宋体" w:hint="eastAsia"/>
          <w:sz w:val="24"/>
          <w:u w:val="single"/>
        </w:rPr>
        <w:t xml:space="preserve">203室     </w:t>
      </w:r>
      <w:r>
        <w:rPr>
          <w:rFonts w:ascii="宋体" w:hAnsi="宋体" w:cs="宋体" w:hint="eastAsia"/>
          <w:sz w:val="24"/>
        </w:rPr>
        <w:t xml:space="preserve">   </w:t>
      </w:r>
    </w:p>
    <w:p w:rsidR="007B3CB4" w:rsidRDefault="00515625">
      <w:pPr>
        <w:spacing w:line="360" w:lineRule="auto"/>
        <w:ind w:firstLineChars="200" w:firstLine="480"/>
        <w:jc w:val="left"/>
        <w:rPr>
          <w:rFonts w:ascii="宋体" w:hAnsi="宋体" w:cs="宋体"/>
          <w:sz w:val="24"/>
          <w:u w:val="single"/>
        </w:rPr>
      </w:pPr>
      <w:r>
        <w:rPr>
          <w:rFonts w:ascii="宋体" w:hAnsi="宋体" w:cs="宋体" w:hint="eastAsia"/>
          <w:sz w:val="24"/>
        </w:rPr>
        <w:t>联系方式：</w:t>
      </w:r>
      <w:r>
        <w:rPr>
          <w:rFonts w:ascii="宋体" w:hAnsi="宋体" w:cs="宋体" w:hint="eastAsia"/>
          <w:sz w:val="24"/>
          <w:u w:val="single"/>
        </w:rPr>
        <w:t>18656208858</w:t>
      </w:r>
      <w:bookmarkStart w:id="26" w:name="_Toc28359009"/>
      <w:bookmarkStart w:id="27" w:name="_Toc28359086"/>
      <w:r>
        <w:rPr>
          <w:rFonts w:ascii="宋体" w:hAnsi="宋体" w:cs="宋体" w:hint="eastAsia"/>
          <w:sz w:val="24"/>
          <w:u w:val="single"/>
        </w:rPr>
        <w:t xml:space="preserve">   </w:t>
      </w:r>
    </w:p>
    <w:p w:rsidR="007B3CB4" w:rsidRDefault="00515625">
      <w:pPr>
        <w:spacing w:line="360" w:lineRule="auto"/>
        <w:ind w:firstLineChars="200" w:firstLine="480"/>
        <w:jc w:val="left"/>
        <w:rPr>
          <w:rFonts w:ascii="宋体" w:hAnsi="宋体" w:cs="宋体"/>
          <w:sz w:val="24"/>
        </w:rPr>
      </w:pPr>
      <w:r>
        <w:rPr>
          <w:rFonts w:ascii="宋体" w:hAnsi="宋体" w:cs="宋体" w:hint="eastAsia"/>
          <w:sz w:val="24"/>
        </w:rPr>
        <w:t>2.采购代理机构信息</w:t>
      </w:r>
      <w:bookmarkEnd w:id="26"/>
      <w:bookmarkEnd w:id="27"/>
    </w:p>
    <w:p w:rsidR="007B3CB4" w:rsidRDefault="00515625">
      <w:pPr>
        <w:spacing w:line="360" w:lineRule="auto"/>
        <w:ind w:firstLineChars="200" w:firstLine="480"/>
        <w:rPr>
          <w:rFonts w:ascii="宋体" w:hAnsi="宋体" w:cs="宋体"/>
          <w:sz w:val="24"/>
        </w:rPr>
      </w:pPr>
      <w:r>
        <w:rPr>
          <w:rFonts w:ascii="宋体" w:hAnsi="宋体" w:cs="宋体" w:hint="eastAsia"/>
          <w:sz w:val="24"/>
        </w:rPr>
        <w:t>名 称：</w:t>
      </w:r>
      <w:r>
        <w:rPr>
          <w:rFonts w:ascii="宋体" w:hAnsi="宋体" w:cs="宋体" w:hint="eastAsia"/>
          <w:sz w:val="24"/>
          <w:u w:val="single"/>
        </w:rPr>
        <w:t xml:space="preserve">　学院招标办公室　</w:t>
      </w:r>
    </w:p>
    <w:p w:rsidR="007B3CB4" w:rsidRDefault="00515625">
      <w:pPr>
        <w:spacing w:line="360" w:lineRule="auto"/>
        <w:ind w:firstLineChars="200" w:firstLine="480"/>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学院第一行政楼301室  　</w:t>
      </w:r>
    </w:p>
    <w:p w:rsidR="007B3CB4" w:rsidRDefault="00515625">
      <w:pPr>
        <w:spacing w:line="360" w:lineRule="auto"/>
        <w:ind w:firstLineChars="200" w:firstLine="480"/>
        <w:rPr>
          <w:rFonts w:ascii="宋体" w:hAnsi="宋体" w:cs="宋体"/>
          <w:sz w:val="24"/>
        </w:rPr>
      </w:pPr>
      <w:r>
        <w:rPr>
          <w:rFonts w:ascii="宋体" w:hAnsi="宋体" w:cs="宋体" w:hint="eastAsia"/>
          <w:sz w:val="24"/>
        </w:rPr>
        <w:t>联系方式：</w:t>
      </w:r>
      <w:bookmarkStart w:id="28" w:name="_Toc28359010"/>
      <w:bookmarkStart w:id="29" w:name="_Toc28359087"/>
      <w:r>
        <w:rPr>
          <w:rFonts w:ascii="宋体" w:hAnsi="宋体" w:cs="宋体" w:hint="eastAsia"/>
          <w:sz w:val="24"/>
          <w:u w:val="single"/>
        </w:rPr>
        <w:t xml:space="preserve"> 0562-2805141         </w:t>
      </w:r>
      <w:r>
        <w:rPr>
          <w:rFonts w:ascii="宋体" w:hAnsi="宋体" w:cs="宋体" w:hint="eastAsia"/>
          <w:sz w:val="24"/>
        </w:rPr>
        <w:t xml:space="preserve">             </w:t>
      </w:r>
    </w:p>
    <w:p w:rsidR="007B3CB4" w:rsidRDefault="00515625">
      <w:pPr>
        <w:spacing w:line="360" w:lineRule="auto"/>
        <w:ind w:firstLineChars="200" w:firstLine="480"/>
        <w:rPr>
          <w:rFonts w:ascii="宋体" w:hAnsi="宋体" w:cs="宋体"/>
          <w:sz w:val="24"/>
          <w:u w:val="single"/>
        </w:rPr>
      </w:pPr>
      <w:r>
        <w:rPr>
          <w:rFonts w:ascii="宋体" w:hAnsi="宋体" w:cs="宋体" w:hint="eastAsia"/>
          <w:sz w:val="24"/>
        </w:rPr>
        <w:t>3.项目联系方式</w:t>
      </w:r>
      <w:bookmarkEnd w:id="28"/>
      <w:bookmarkEnd w:id="29"/>
    </w:p>
    <w:p w:rsidR="007B3CB4" w:rsidRDefault="00515625">
      <w:pPr>
        <w:pStyle w:val="ab"/>
        <w:spacing w:line="360" w:lineRule="auto"/>
        <w:ind w:firstLineChars="200" w:firstLine="480"/>
        <w:rPr>
          <w:rFonts w:hAnsi="宋体"/>
          <w:sz w:val="24"/>
          <w:u w:val="single"/>
        </w:rPr>
      </w:pPr>
      <w:r>
        <w:rPr>
          <w:rFonts w:hAnsi="宋体"/>
          <w:sz w:val="24"/>
        </w:rPr>
        <w:t>项目联系人：</w:t>
      </w:r>
      <w:r>
        <w:rPr>
          <w:rFonts w:hAnsi="宋体"/>
          <w:sz w:val="24"/>
          <w:u w:val="single"/>
        </w:rPr>
        <w:t xml:space="preserve">      蒋老师           </w:t>
      </w:r>
    </w:p>
    <w:p w:rsidR="007B3CB4" w:rsidRDefault="00515625">
      <w:pPr>
        <w:spacing w:line="360" w:lineRule="auto"/>
        <w:ind w:firstLineChars="200" w:firstLine="480"/>
        <w:rPr>
          <w:rFonts w:ascii="宋体" w:hAnsi="宋体" w:cs="宋体"/>
          <w:sz w:val="24"/>
          <w:u w:val="single"/>
        </w:rPr>
      </w:pPr>
      <w:r>
        <w:rPr>
          <w:rFonts w:ascii="宋体" w:hAnsi="宋体" w:cs="宋体" w:hint="eastAsia"/>
          <w:sz w:val="24"/>
        </w:rPr>
        <w:t>电　话：</w:t>
      </w:r>
      <w:r>
        <w:rPr>
          <w:rFonts w:ascii="宋体" w:hAnsi="宋体" w:cs="宋体" w:hint="eastAsia"/>
          <w:sz w:val="24"/>
          <w:u w:val="single"/>
        </w:rPr>
        <w:t xml:space="preserve">　   13856235445    　</w:t>
      </w:r>
    </w:p>
    <w:p w:rsidR="007B3CB4" w:rsidRDefault="00515625">
      <w:pPr>
        <w:spacing w:line="360" w:lineRule="auto"/>
        <w:ind w:firstLineChars="200" w:firstLine="480"/>
        <w:rPr>
          <w:rFonts w:ascii="宋体" w:hAnsi="宋体" w:cs="宋体"/>
          <w:sz w:val="24"/>
        </w:rPr>
      </w:pPr>
      <w:r>
        <w:rPr>
          <w:rFonts w:ascii="宋体" w:hAnsi="宋体" w:cs="宋体" w:hint="eastAsia"/>
          <w:color w:val="000000"/>
          <w:sz w:val="24"/>
        </w:rPr>
        <w:t>（四）</w:t>
      </w:r>
      <w:r>
        <w:rPr>
          <w:rFonts w:ascii="宋体" w:hAnsi="宋体" w:cs="宋体" w:hint="eastAsia"/>
          <w:sz w:val="24"/>
        </w:rPr>
        <w:t>采购监督管理部门：</w:t>
      </w:r>
    </w:p>
    <w:p w:rsidR="007B3CB4" w:rsidRDefault="00515625">
      <w:pPr>
        <w:spacing w:line="360" w:lineRule="auto"/>
        <w:ind w:firstLineChars="200" w:firstLine="480"/>
        <w:rPr>
          <w:rFonts w:ascii="宋体" w:hAnsi="宋体" w:cs="宋体"/>
          <w:sz w:val="24"/>
        </w:rPr>
      </w:pPr>
      <w:r>
        <w:rPr>
          <w:rFonts w:ascii="宋体" w:hAnsi="宋体" w:cs="宋体" w:hint="eastAsia"/>
          <w:sz w:val="24"/>
        </w:rPr>
        <w:lastRenderedPageBreak/>
        <w:t>名 称：安徽工业职业技术学院纪检监察室</w:t>
      </w:r>
    </w:p>
    <w:p w:rsidR="007B3CB4" w:rsidRDefault="00515625">
      <w:pPr>
        <w:spacing w:line="360" w:lineRule="auto"/>
        <w:ind w:firstLineChars="200" w:firstLine="480"/>
        <w:rPr>
          <w:rFonts w:ascii="宋体" w:hAnsi="宋体" w:cs="宋体"/>
          <w:sz w:val="24"/>
        </w:rPr>
      </w:pPr>
      <w:r>
        <w:rPr>
          <w:rFonts w:ascii="宋体" w:hAnsi="宋体" w:cs="宋体" w:hint="eastAsia"/>
          <w:sz w:val="24"/>
        </w:rPr>
        <w:t>地址：学院第一行政楼306室</w:t>
      </w:r>
    </w:p>
    <w:p w:rsidR="007B3CB4" w:rsidRDefault="00515625">
      <w:pPr>
        <w:spacing w:line="360" w:lineRule="auto"/>
        <w:ind w:firstLineChars="200" w:firstLine="480"/>
        <w:rPr>
          <w:rFonts w:ascii="宋体" w:hAnsi="宋体" w:cs="宋体"/>
          <w:sz w:val="24"/>
        </w:rPr>
      </w:pPr>
      <w:r>
        <w:rPr>
          <w:rFonts w:ascii="宋体" w:hAnsi="宋体" w:cs="宋体" w:hint="eastAsia"/>
          <w:sz w:val="24"/>
        </w:rPr>
        <w:t xml:space="preserve">联系人：钱书记                </w:t>
      </w:r>
    </w:p>
    <w:p w:rsidR="007B3CB4" w:rsidRDefault="00515625">
      <w:pPr>
        <w:pStyle w:val="2f"/>
        <w:rPr>
          <w:rFonts w:hint="default"/>
        </w:rPr>
      </w:pPr>
      <w:r>
        <w:rPr>
          <w:rFonts w:ascii="宋体" w:hAnsi="宋体"/>
          <w:sz w:val="24"/>
        </w:rPr>
        <w:t>电话：0562-2876718</w:t>
      </w:r>
    </w:p>
    <w:p w:rsidR="007B3CB4" w:rsidRDefault="007B3CB4">
      <w:pPr>
        <w:spacing w:line="360" w:lineRule="auto"/>
        <w:ind w:firstLineChars="200" w:firstLine="643"/>
        <w:rPr>
          <w:rFonts w:ascii="宋体" w:hAnsi="宋体"/>
          <w:b/>
          <w:sz w:val="32"/>
          <w:szCs w:val="32"/>
        </w:rPr>
      </w:pPr>
    </w:p>
    <w:p w:rsidR="007B3CB4" w:rsidRDefault="007B3CB4">
      <w:pPr>
        <w:snapToGrid w:val="0"/>
        <w:spacing w:line="360" w:lineRule="auto"/>
        <w:rPr>
          <w:rFonts w:eastAsia="仿宋"/>
        </w:rPr>
        <w:sectPr w:rsidR="007B3CB4">
          <w:footerReference w:type="default" r:id="rId14"/>
          <w:footerReference w:type="first" r:id="rId15"/>
          <w:pgSz w:w="11907" w:h="16840"/>
          <w:pgMar w:top="1417" w:right="1803" w:bottom="1417" w:left="1803" w:header="851" w:footer="851" w:gutter="0"/>
          <w:pgNumType w:start="1"/>
          <w:cols w:space="720"/>
          <w:titlePg/>
          <w:docGrid w:linePitch="462"/>
        </w:sectPr>
      </w:pPr>
    </w:p>
    <w:p w:rsidR="007B3CB4" w:rsidRDefault="00515625">
      <w:pPr>
        <w:spacing w:line="360" w:lineRule="auto"/>
        <w:jc w:val="center"/>
        <w:outlineLvl w:val="0"/>
        <w:rPr>
          <w:rFonts w:ascii="宋体" w:hAnsi="宋体" w:cs="宋体"/>
          <w:b/>
          <w:sz w:val="36"/>
          <w:szCs w:val="36"/>
        </w:rPr>
      </w:pPr>
      <w:bookmarkStart w:id="30" w:name="_Toc353825548"/>
      <w:bookmarkStart w:id="31" w:name="_Toc305158854"/>
      <w:bookmarkStart w:id="32" w:name="_Toc512937850"/>
      <w:bookmarkStart w:id="33" w:name="_Toc226965856"/>
      <w:bookmarkStart w:id="34" w:name="_Toc265228423"/>
      <w:bookmarkStart w:id="35" w:name="_Toc264969275"/>
      <w:bookmarkStart w:id="36" w:name="_Toc127151777"/>
      <w:bookmarkStart w:id="37" w:name="_Toc353873938"/>
      <w:bookmarkStart w:id="38" w:name="_Toc305158928"/>
      <w:bookmarkStart w:id="39" w:name="_Toc195842950"/>
      <w:bookmarkStart w:id="40" w:name="_Toc127161488"/>
      <w:bookmarkStart w:id="41" w:name="_Toc146803233"/>
      <w:bookmarkStart w:id="42" w:name="_Toc150774783"/>
      <w:r>
        <w:rPr>
          <w:rFonts w:ascii="宋体" w:hAnsi="宋体" w:cs="宋体" w:hint="eastAsia"/>
          <w:b/>
          <w:sz w:val="36"/>
          <w:szCs w:val="36"/>
        </w:rPr>
        <w:lastRenderedPageBreak/>
        <w:t>第二章   供应商须知</w:t>
      </w:r>
      <w:bookmarkEnd w:id="30"/>
      <w:bookmarkEnd w:id="31"/>
      <w:bookmarkEnd w:id="32"/>
      <w:bookmarkEnd w:id="33"/>
      <w:bookmarkEnd w:id="34"/>
      <w:bookmarkEnd w:id="35"/>
      <w:bookmarkEnd w:id="36"/>
      <w:bookmarkEnd w:id="37"/>
      <w:bookmarkEnd w:id="38"/>
      <w:bookmarkEnd w:id="39"/>
      <w:bookmarkEnd w:id="40"/>
      <w:bookmarkEnd w:id="41"/>
      <w:bookmarkEnd w:id="42"/>
    </w:p>
    <w:p w:rsidR="007B3CB4" w:rsidRDefault="00515625">
      <w:pPr>
        <w:pStyle w:val="20"/>
        <w:tabs>
          <w:tab w:val="center" w:pos="4592"/>
          <w:tab w:val="left" w:pos="7860"/>
        </w:tabs>
        <w:spacing w:before="0" w:line="360" w:lineRule="auto"/>
        <w:rPr>
          <w:rFonts w:ascii="宋体" w:eastAsia="宋体" w:hAnsi="宋体" w:cs="宋体"/>
          <w:b w:val="0"/>
          <w:sz w:val="28"/>
        </w:rPr>
      </w:pPr>
      <w:bookmarkStart w:id="43" w:name="_Toc149720812"/>
      <w:bookmarkStart w:id="44" w:name="_Toc226965792"/>
      <w:bookmarkStart w:id="45" w:name="_Toc151193833"/>
      <w:bookmarkStart w:id="46" w:name="_Toc520356144"/>
      <w:bookmarkStart w:id="47" w:name="_Toc164229214"/>
      <w:bookmarkStart w:id="48" w:name="_Toc150774724"/>
      <w:bookmarkStart w:id="49" w:name="_Toc150774619"/>
      <w:bookmarkStart w:id="50" w:name="_Toc142311021"/>
      <w:bookmarkStart w:id="51" w:name="_Toc127161433"/>
      <w:bookmarkStart w:id="52" w:name="_Toc151193617"/>
      <w:bookmarkStart w:id="53" w:name="_Toc226965709"/>
      <w:bookmarkStart w:id="54" w:name="_Toc164229360"/>
      <w:bookmarkStart w:id="55" w:name="_Toc127151519"/>
      <w:bookmarkStart w:id="56" w:name="_Toc195842884"/>
      <w:bookmarkStart w:id="57" w:name="_Toc226337215"/>
      <w:bookmarkStart w:id="58" w:name="_Toc150480757"/>
      <w:bookmarkStart w:id="59" w:name="_Toc151193907"/>
      <w:bookmarkStart w:id="60" w:name="_Toc150509270"/>
      <w:bookmarkStart w:id="61" w:name="_Toc151193689"/>
      <w:bookmarkStart w:id="62" w:name="_Toc151193761"/>
      <w:bookmarkStart w:id="63" w:name="_Toc226309763"/>
      <w:bookmarkStart w:id="64" w:name="_Toc151190146"/>
      <w:bookmarkStart w:id="65" w:name="_Toc164608788"/>
      <w:bookmarkStart w:id="66" w:name="_Toc164608633"/>
      <w:bookmarkStart w:id="67" w:name="_Toc127151720"/>
      <w:bookmarkStart w:id="68" w:name="_Toc164351613"/>
      <w:r>
        <w:rPr>
          <w:rFonts w:ascii="宋体" w:eastAsia="宋体" w:hAnsi="宋体" w:cs="宋体" w:hint="eastAsia"/>
          <w:sz w:val="28"/>
        </w:rPr>
        <w:t>供应商须知前附表</w:t>
      </w:r>
    </w:p>
    <w:p w:rsidR="007B3CB4" w:rsidRDefault="00515625">
      <w:pPr>
        <w:snapToGrid w:val="0"/>
        <w:spacing w:line="360" w:lineRule="auto"/>
        <w:ind w:firstLine="480"/>
        <w:rPr>
          <w:rFonts w:ascii="宋体" w:hAnsi="宋体" w:cs="宋体"/>
          <w:i/>
          <w:iCs/>
          <w:color w:val="0000FF"/>
          <w:sz w:val="24"/>
        </w:rPr>
      </w:pPr>
      <w:r>
        <w:rPr>
          <w:rFonts w:ascii="宋体" w:hAnsi="宋体" w:cs="宋体" w:hint="eastAsia"/>
          <w:sz w:val="24"/>
        </w:rPr>
        <w:t>注：本表是对供应商须知的具体补充和修改，如有不一致，均以本资料表为准。标记“</w:t>
      </w:r>
      <w:r>
        <w:rPr>
          <w:rFonts w:ascii="宋体" w:hAnsi="宋体" w:cs="宋体" w:hint="eastAsia"/>
        </w:rPr>
        <w:t>☑</w:t>
      </w:r>
      <w:r>
        <w:rPr>
          <w:rFonts w:ascii="宋体" w:hAnsi="宋体" w:cs="宋体" w:hint="eastAsia"/>
          <w:sz w:val="24"/>
        </w:rPr>
        <w:t>”的选项意为适用于本项目，标记“</w:t>
      </w:r>
      <w:r>
        <w:rPr>
          <w:rFonts w:ascii="宋体" w:hAnsi="宋体" w:cs="宋体" w:hint="eastAsia"/>
        </w:rPr>
        <w:t>□</w:t>
      </w:r>
      <w:r>
        <w:rPr>
          <w:rFonts w:ascii="宋体" w:hAnsi="宋体" w:cs="宋体" w:hint="eastAsia"/>
          <w:sz w:val="24"/>
        </w:rPr>
        <w:t>”的选项意为不适用于本项目。</w:t>
      </w:r>
    </w:p>
    <w:tbl>
      <w:tblPr>
        <w:tblW w:w="9847"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83"/>
        <w:gridCol w:w="2169"/>
        <w:gridCol w:w="6895"/>
      </w:tblGrid>
      <w:tr w:rsidR="007B3CB4">
        <w:trPr>
          <w:tblHeader/>
        </w:trPr>
        <w:tc>
          <w:tcPr>
            <w:tcW w:w="783" w:type="dxa"/>
            <w:tcMar>
              <w:left w:w="113" w:type="dxa"/>
              <w:right w:w="113" w:type="dxa"/>
            </w:tcMar>
            <w:vAlign w:val="center"/>
          </w:tcPr>
          <w:p w:rsidR="007B3CB4" w:rsidRDefault="00515625">
            <w:pPr>
              <w:autoSpaceDE w:val="0"/>
              <w:autoSpaceDN w:val="0"/>
              <w:snapToGrid w:val="0"/>
              <w:spacing w:line="360" w:lineRule="auto"/>
              <w:jc w:val="center"/>
              <w:rPr>
                <w:rFonts w:ascii="宋体" w:hAnsi="宋体" w:cs="宋体"/>
                <w:sz w:val="24"/>
                <w:lang w:val="zh-CN"/>
              </w:rPr>
            </w:pPr>
            <w:r>
              <w:rPr>
                <w:rFonts w:ascii="宋体" w:hAnsi="宋体" w:cs="宋体" w:hint="eastAsia"/>
                <w:sz w:val="24"/>
                <w:lang w:val="zh-CN"/>
              </w:rPr>
              <w:t>序号</w:t>
            </w:r>
          </w:p>
        </w:tc>
        <w:tc>
          <w:tcPr>
            <w:tcW w:w="2169" w:type="dxa"/>
            <w:tcMar>
              <w:left w:w="113" w:type="dxa"/>
              <w:right w:w="113" w:type="dxa"/>
            </w:tcMar>
            <w:vAlign w:val="center"/>
          </w:tcPr>
          <w:p w:rsidR="007B3CB4" w:rsidRDefault="00515625">
            <w:pPr>
              <w:wordWrap w:val="0"/>
              <w:autoSpaceDE w:val="0"/>
              <w:autoSpaceDN w:val="0"/>
              <w:snapToGrid w:val="0"/>
              <w:spacing w:line="360" w:lineRule="auto"/>
              <w:jc w:val="center"/>
              <w:rPr>
                <w:rFonts w:ascii="宋体" w:hAnsi="宋体" w:cs="宋体"/>
                <w:sz w:val="24"/>
                <w:lang w:val="zh-CN"/>
              </w:rPr>
            </w:pPr>
            <w:r>
              <w:rPr>
                <w:rFonts w:ascii="宋体" w:hAnsi="宋体" w:cs="宋体" w:hint="eastAsia"/>
                <w:sz w:val="24"/>
                <w:lang w:val="zh-CN"/>
              </w:rPr>
              <w:t>条款名称</w:t>
            </w:r>
          </w:p>
        </w:tc>
        <w:tc>
          <w:tcPr>
            <w:tcW w:w="6895" w:type="dxa"/>
            <w:tcMar>
              <w:left w:w="113" w:type="dxa"/>
              <w:right w:w="113" w:type="dxa"/>
            </w:tcMar>
            <w:vAlign w:val="center"/>
          </w:tcPr>
          <w:p w:rsidR="007B3CB4" w:rsidRDefault="00515625">
            <w:pPr>
              <w:wordWrap w:val="0"/>
              <w:autoSpaceDE w:val="0"/>
              <w:autoSpaceDN w:val="0"/>
              <w:snapToGrid w:val="0"/>
              <w:spacing w:line="360" w:lineRule="auto"/>
              <w:jc w:val="center"/>
              <w:rPr>
                <w:rFonts w:ascii="宋体" w:hAnsi="宋体" w:cs="宋体"/>
                <w:sz w:val="24"/>
                <w:lang w:val="zh-CN"/>
              </w:rPr>
            </w:pPr>
            <w:r>
              <w:rPr>
                <w:rFonts w:ascii="宋体" w:hAnsi="宋体" w:cs="宋体" w:hint="eastAsia"/>
                <w:sz w:val="24"/>
                <w:lang w:val="zh-CN"/>
              </w:rPr>
              <w:t>说明和要求</w:t>
            </w:r>
          </w:p>
        </w:tc>
      </w:tr>
      <w:tr w:rsidR="007B3CB4">
        <w:tc>
          <w:tcPr>
            <w:tcW w:w="783" w:type="dxa"/>
            <w:tcMar>
              <w:left w:w="113" w:type="dxa"/>
              <w:right w:w="113" w:type="dxa"/>
            </w:tcMar>
            <w:vAlign w:val="center"/>
          </w:tcPr>
          <w:p w:rsidR="007B3CB4" w:rsidRDefault="007B3CB4">
            <w:pPr>
              <w:pStyle w:val="afffe"/>
              <w:numPr>
                <w:ilvl w:val="0"/>
                <w:numId w:val="7"/>
              </w:numPr>
              <w:autoSpaceDE w:val="0"/>
              <w:autoSpaceDN w:val="0"/>
              <w:snapToGrid w:val="0"/>
              <w:spacing w:line="360" w:lineRule="auto"/>
              <w:ind w:firstLineChars="0"/>
              <w:jc w:val="center"/>
              <w:rPr>
                <w:rFonts w:ascii="宋体" w:hAnsi="宋体" w:cs="宋体"/>
                <w:sz w:val="24"/>
                <w:lang w:val="zh-CN"/>
              </w:rPr>
            </w:pPr>
          </w:p>
        </w:tc>
        <w:tc>
          <w:tcPr>
            <w:tcW w:w="2169" w:type="dxa"/>
            <w:tcMar>
              <w:left w:w="113" w:type="dxa"/>
              <w:right w:w="113" w:type="dxa"/>
            </w:tcMar>
            <w:vAlign w:val="center"/>
          </w:tcPr>
          <w:p w:rsidR="007B3CB4" w:rsidRDefault="00515625">
            <w:pPr>
              <w:wordWrap w:val="0"/>
              <w:autoSpaceDE w:val="0"/>
              <w:autoSpaceDN w:val="0"/>
              <w:snapToGrid w:val="0"/>
              <w:spacing w:line="360" w:lineRule="auto"/>
              <w:rPr>
                <w:rFonts w:ascii="宋体" w:hAnsi="宋体" w:cs="宋体"/>
                <w:color w:val="000000"/>
                <w:sz w:val="24"/>
                <w:lang w:val="zh-CN"/>
              </w:rPr>
            </w:pPr>
            <w:r>
              <w:rPr>
                <w:rFonts w:ascii="宋体" w:hAnsi="宋体" w:cs="宋体" w:hint="eastAsia"/>
                <w:color w:val="000000"/>
                <w:sz w:val="24"/>
                <w:lang w:val="zh-CN"/>
              </w:rPr>
              <w:t>最高限价</w:t>
            </w:r>
          </w:p>
        </w:tc>
        <w:tc>
          <w:tcPr>
            <w:tcW w:w="6895" w:type="dxa"/>
            <w:tcMar>
              <w:left w:w="113" w:type="dxa"/>
              <w:right w:w="113" w:type="dxa"/>
            </w:tcMar>
            <w:vAlign w:val="center"/>
          </w:tcPr>
          <w:p w:rsidR="007B3CB4" w:rsidRDefault="00515625">
            <w:pPr>
              <w:wordWrap w:val="0"/>
              <w:autoSpaceDE w:val="0"/>
              <w:autoSpaceDN w:val="0"/>
              <w:snapToGrid w:val="0"/>
              <w:spacing w:line="360" w:lineRule="auto"/>
              <w:rPr>
                <w:rFonts w:ascii="宋体" w:hAnsi="宋体" w:cs="宋体"/>
                <w:color w:val="000000"/>
                <w:sz w:val="24"/>
              </w:rPr>
            </w:pPr>
            <w:r>
              <w:rPr>
                <w:rFonts w:ascii="宋体" w:hAnsi="宋体" w:cs="宋体" w:hint="eastAsia"/>
                <w:sz w:val="24"/>
              </w:rPr>
              <w:t>见磋商公告</w:t>
            </w:r>
          </w:p>
        </w:tc>
      </w:tr>
      <w:tr w:rsidR="007B3CB4">
        <w:tc>
          <w:tcPr>
            <w:tcW w:w="783" w:type="dxa"/>
            <w:tcMar>
              <w:left w:w="113" w:type="dxa"/>
              <w:right w:w="113" w:type="dxa"/>
            </w:tcMar>
            <w:vAlign w:val="center"/>
          </w:tcPr>
          <w:p w:rsidR="007B3CB4" w:rsidRDefault="007B3CB4">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rsidR="007B3CB4" w:rsidRDefault="00515625">
            <w:pPr>
              <w:wordWrap w:val="0"/>
              <w:autoSpaceDE w:val="0"/>
              <w:autoSpaceDN w:val="0"/>
              <w:snapToGrid w:val="0"/>
              <w:spacing w:line="360" w:lineRule="auto"/>
              <w:rPr>
                <w:rFonts w:ascii="宋体" w:hAnsi="宋体" w:cs="宋体"/>
                <w:sz w:val="24"/>
                <w:lang w:val="zh-CN"/>
              </w:rPr>
            </w:pPr>
            <w:r>
              <w:rPr>
                <w:rFonts w:ascii="宋体" w:hAnsi="宋体" w:cs="宋体" w:hint="eastAsia"/>
                <w:sz w:val="24"/>
              </w:rPr>
              <w:t>供应商资格要求</w:t>
            </w:r>
          </w:p>
        </w:tc>
        <w:tc>
          <w:tcPr>
            <w:tcW w:w="6895" w:type="dxa"/>
            <w:tcMar>
              <w:left w:w="113" w:type="dxa"/>
              <w:right w:w="113" w:type="dxa"/>
            </w:tcMar>
            <w:vAlign w:val="center"/>
          </w:tcPr>
          <w:p w:rsidR="007B3CB4" w:rsidRDefault="00515625">
            <w:pPr>
              <w:wordWrap w:val="0"/>
              <w:autoSpaceDE w:val="0"/>
              <w:autoSpaceDN w:val="0"/>
              <w:snapToGrid w:val="0"/>
              <w:spacing w:line="360" w:lineRule="auto"/>
              <w:rPr>
                <w:rFonts w:ascii="宋体" w:hAnsi="宋体" w:cs="宋体"/>
                <w:sz w:val="24"/>
              </w:rPr>
            </w:pPr>
            <w:r>
              <w:rPr>
                <w:rFonts w:ascii="宋体" w:hAnsi="宋体" w:cs="宋体" w:hint="eastAsia"/>
                <w:sz w:val="24"/>
              </w:rPr>
              <w:t>见磋商公告</w:t>
            </w:r>
          </w:p>
        </w:tc>
      </w:tr>
      <w:tr w:rsidR="007B3CB4">
        <w:tc>
          <w:tcPr>
            <w:tcW w:w="783" w:type="dxa"/>
            <w:tcMar>
              <w:left w:w="113" w:type="dxa"/>
              <w:right w:w="113" w:type="dxa"/>
            </w:tcMar>
            <w:vAlign w:val="center"/>
          </w:tcPr>
          <w:p w:rsidR="007B3CB4" w:rsidRDefault="007B3CB4">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rsidR="007B3CB4" w:rsidRDefault="00515625">
            <w:pPr>
              <w:wordWrap w:val="0"/>
              <w:autoSpaceDE w:val="0"/>
              <w:autoSpaceDN w:val="0"/>
              <w:snapToGrid w:val="0"/>
              <w:spacing w:line="360" w:lineRule="auto"/>
              <w:rPr>
                <w:rFonts w:ascii="宋体" w:hAnsi="宋体" w:cs="宋体"/>
                <w:sz w:val="24"/>
              </w:rPr>
            </w:pPr>
            <w:r>
              <w:rPr>
                <w:rFonts w:ascii="宋体" w:hAnsi="宋体" w:cs="宋体" w:hint="eastAsia"/>
                <w:sz w:val="24"/>
              </w:rPr>
              <w:t>项目属性</w:t>
            </w:r>
          </w:p>
        </w:tc>
        <w:tc>
          <w:tcPr>
            <w:tcW w:w="6895" w:type="dxa"/>
            <w:tcMar>
              <w:left w:w="113" w:type="dxa"/>
              <w:right w:w="113" w:type="dxa"/>
            </w:tcMar>
            <w:vAlign w:val="center"/>
          </w:tcPr>
          <w:p w:rsidR="007B3CB4" w:rsidRDefault="00515625">
            <w:pPr>
              <w:wordWrap w:val="0"/>
              <w:autoSpaceDE w:val="0"/>
              <w:autoSpaceDN w:val="0"/>
              <w:snapToGrid w:val="0"/>
              <w:spacing w:line="360" w:lineRule="auto"/>
              <w:rPr>
                <w:rFonts w:ascii="宋体" w:hAnsi="宋体" w:cs="宋体"/>
                <w:sz w:val="24"/>
              </w:rPr>
            </w:pPr>
            <w:r>
              <w:rPr>
                <w:rFonts w:ascii="宋体" w:hAnsi="宋体" w:cs="宋体" w:hint="eastAsia"/>
                <w:sz w:val="24"/>
              </w:rPr>
              <w:t>项目属性：货物</w:t>
            </w:r>
          </w:p>
        </w:tc>
      </w:tr>
      <w:tr w:rsidR="007B3CB4">
        <w:tc>
          <w:tcPr>
            <w:tcW w:w="783" w:type="dxa"/>
            <w:tcMar>
              <w:left w:w="113" w:type="dxa"/>
              <w:right w:w="113" w:type="dxa"/>
            </w:tcMar>
            <w:vAlign w:val="center"/>
          </w:tcPr>
          <w:p w:rsidR="007B3CB4" w:rsidRDefault="007B3CB4">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rsidR="007B3CB4" w:rsidRDefault="00515625">
            <w:pPr>
              <w:wordWrap w:val="0"/>
              <w:autoSpaceDE w:val="0"/>
              <w:autoSpaceDN w:val="0"/>
              <w:snapToGrid w:val="0"/>
              <w:spacing w:line="360" w:lineRule="auto"/>
              <w:rPr>
                <w:rFonts w:ascii="宋体" w:hAnsi="宋体" w:cs="宋体"/>
                <w:sz w:val="24"/>
                <w:lang w:val="zh-CN"/>
              </w:rPr>
            </w:pPr>
            <w:r>
              <w:rPr>
                <w:rFonts w:ascii="宋体" w:hAnsi="宋体" w:cs="宋体" w:hint="eastAsia"/>
                <w:sz w:val="24"/>
                <w:lang w:val="zh-CN"/>
              </w:rPr>
              <w:t>采购方式</w:t>
            </w:r>
          </w:p>
        </w:tc>
        <w:tc>
          <w:tcPr>
            <w:tcW w:w="6895" w:type="dxa"/>
            <w:tcMar>
              <w:left w:w="113" w:type="dxa"/>
              <w:right w:w="113" w:type="dxa"/>
            </w:tcMar>
            <w:vAlign w:val="center"/>
          </w:tcPr>
          <w:p w:rsidR="007B3CB4" w:rsidRDefault="00515625">
            <w:pPr>
              <w:wordWrap w:val="0"/>
              <w:autoSpaceDE w:val="0"/>
              <w:autoSpaceDN w:val="0"/>
              <w:snapToGrid w:val="0"/>
              <w:spacing w:line="360" w:lineRule="auto"/>
              <w:rPr>
                <w:rFonts w:ascii="宋体" w:hAnsi="宋体" w:cs="宋体"/>
                <w:sz w:val="24"/>
                <w:lang w:val="zh-CN"/>
              </w:rPr>
            </w:pPr>
            <w:r>
              <w:rPr>
                <w:rFonts w:ascii="宋体" w:hAnsi="宋体" w:cs="宋体" w:hint="eastAsia"/>
                <w:sz w:val="24"/>
                <w:lang w:val="zh-CN"/>
              </w:rPr>
              <w:t>竞争性磋商</w:t>
            </w:r>
          </w:p>
        </w:tc>
      </w:tr>
      <w:tr w:rsidR="007B3CB4">
        <w:tc>
          <w:tcPr>
            <w:tcW w:w="783" w:type="dxa"/>
            <w:tcMar>
              <w:left w:w="113" w:type="dxa"/>
              <w:right w:w="113" w:type="dxa"/>
            </w:tcMar>
            <w:vAlign w:val="center"/>
          </w:tcPr>
          <w:p w:rsidR="007B3CB4" w:rsidRDefault="007B3CB4">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rsidR="007B3CB4" w:rsidRDefault="00515625">
            <w:pPr>
              <w:wordWrap w:val="0"/>
              <w:autoSpaceDE w:val="0"/>
              <w:autoSpaceDN w:val="0"/>
              <w:snapToGrid w:val="0"/>
              <w:spacing w:line="360" w:lineRule="auto"/>
              <w:rPr>
                <w:rFonts w:ascii="宋体" w:hAnsi="宋体" w:cs="宋体"/>
                <w:sz w:val="24"/>
                <w:lang w:val="zh-CN"/>
              </w:rPr>
            </w:pPr>
            <w:r>
              <w:rPr>
                <w:rFonts w:ascii="宋体" w:hAnsi="宋体" w:cs="宋体" w:hint="eastAsia"/>
                <w:sz w:val="24"/>
                <w:lang w:val="zh-CN"/>
              </w:rPr>
              <w:t>评审方法</w:t>
            </w:r>
          </w:p>
        </w:tc>
        <w:tc>
          <w:tcPr>
            <w:tcW w:w="6895" w:type="dxa"/>
            <w:tcMar>
              <w:left w:w="113" w:type="dxa"/>
              <w:right w:w="113" w:type="dxa"/>
            </w:tcMar>
            <w:vAlign w:val="center"/>
          </w:tcPr>
          <w:p w:rsidR="007B3CB4" w:rsidRDefault="00515625">
            <w:pPr>
              <w:wordWrap w:val="0"/>
              <w:autoSpaceDE w:val="0"/>
              <w:autoSpaceDN w:val="0"/>
              <w:snapToGrid w:val="0"/>
              <w:spacing w:line="360" w:lineRule="auto"/>
              <w:rPr>
                <w:rFonts w:ascii="宋体" w:hAnsi="宋体" w:cs="宋体"/>
                <w:sz w:val="24"/>
                <w:lang w:val="zh-CN"/>
              </w:rPr>
            </w:pPr>
            <w:r>
              <w:rPr>
                <w:rFonts w:ascii="宋体" w:hAnsi="宋体" w:cs="宋体" w:hint="eastAsia"/>
                <w:sz w:val="24"/>
                <w:lang w:val="zh-CN"/>
              </w:rPr>
              <w:t>综合评分法</w:t>
            </w:r>
          </w:p>
        </w:tc>
      </w:tr>
      <w:tr w:rsidR="007B3CB4">
        <w:tc>
          <w:tcPr>
            <w:tcW w:w="783" w:type="dxa"/>
            <w:tcMar>
              <w:left w:w="113" w:type="dxa"/>
              <w:right w:w="113" w:type="dxa"/>
            </w:tcMar>
            <w:vAlign w:val="center"/>
          </w:tcPr>
          <w:p w:rsidR="007B3CB4" w:rsidRDefault="007B3CB4">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rsidR="007B3CB4" w:rsidRDefault="00515625">
            <w:pPr>
              <w:wordWrap w:val="0"/>
              <w:autoSpaceDE w:val="0"/>
              <w:autoSpaceDN w:val="0"/>
              <w:snapToGrid w:val="0"/>
              <w:spacing w:line="360" w:lineRule="auto"/>
              <w:rPr>
                <w:rFonts w:ascii="宋体" w:hAnsi="宋体" w:cs="宋体"/>
                <w:sz w:val="24"/>
                <w:lang w:val="zh-CN"/>
              </w:rPr>
            </w:pPr>
            <w:r>
              <w:rPr>
                <w:rFonts w:ascii="宋体" w:hAnsi="宋体" w:cs="宋体" w:hint="eastAsia"/>
                <w:sz w:val="24"/>
                <w:lang w:val="zh-CN"/>
              </w:rPr>
              <w:t>是否接受联合体磋商响应</w:t>
            </w:r>
          </w:p>
        </w:tc>
        <w:tc>
          <w:tcPr>
            <w:tcW w:w="6895" w:type="dxa"/>
            <w:tcMar>
              <w:left w:w="113" w:type="dxa"/>
              <w:right w:w="113" w:type="dxa"/>
            </w:tcMar>
            <w:vAlign w:val="center"/>
          </w:tcPr>
          <w:p w:rsidR="007B3CB4" w:rsidRDefault="00515625">
            <w:pPr>
              <w:wordWrap w:val="0"/>
              <w:autoSpaceDE w:val="0"/>
              <w:autoSpaceDN w:val="0"/>
              <w:adjustRightInd w:val="0"/>
              <w:snapToGrid w:val="0"/>
              <w:spacing w:line="360" w:lineRule="auto"/>
              <w:rPr>
                <w:rFonts w:ascii="宋体" w:hAnsi="宋体" w:cs="宋体"/>
                <w:sz w:val="24"/>
              </w:rPr>
            </w:pPr>
            <w:r>
              <w:rPr>
                <w:rFonts w:ascii="宋体" w:hAnsi="宋体" w:cs="宋体" w:hint="eastAsia"/>
                <w:sz w:val="24"/>
              </w:rPr>
              <w:sym w:font="Wingdings 2" w:char="0052"/>
            </w:r>
            <w:r>
              <w:rPr>
                <w:rFonts w:ascii="宋体" w:hAnsi="宋体" w:cs="宋体" w:hint="eastAsia"/>
                <w:sz w:val="24"/>
                <w:lang w:val="zh-CN"/>
              </w:rPr>
              <w:t>不接受</w:t>
            </w:r>
          </w:p>
          <w:p w:rsidR="007B3CB4" w:rsidRDefault="00515625">
            <w:pPr>
              <w:wordWrap w:val="0"/>
              <w:autoSpaceDE w:val="0"/>
              <w:autoSpaceDN w:val="0"/>
              <w:adjustRightInd w:val="0"/>
              <w:snapToGrid w:val="0"/>
              <w:spacing w:line="360" w:lineRule="auto"/>
              <w:rPr>
                <w:rFonts w:ascii="宋体" w:hAnsi="宋体" w:cs="宋体"/>
                <w:szCs w:val="20"/>
                <w:lang w:val="zh-CN"/>
              </w:rPr>
            </w:pPr>
            <w:r>
              <w:rPr>
                <w:rFonts w:ascii="宋体" w:hAnsi="宋体" w:cs="宋体" w:hint="eastAsia"/>
                <w:sz w:val="24"/>
              </w:rPr>
              <w:sym w:font="Wingdings 2" w:char="00A3"/>
            </w:r>
            <w:r>
              <w:rPr>
                <w:rFonts w:ascii="宋体" w:hAnsi="宋体" w:cs="宋体" w:hint="eastAsia"/>
                <w:sz w:val="24"/>
              </w:rPr>
              <w:t>接受</w:t>
            </w:r>
          </w:p>
        </w:tc>
      </w:tr>
      <w:tr w:rsidR="007B3CB4">
        <w:tc>
          <w:tcPr>
            <w:tcW w:w="783" w:type="dxa"/>
            <w:tcMar>
              <w:left w:w="113" w:type="dxa"/>
              <w:right w:w="113" w:type="dxa"/>
            </w:tcMar>
            <w:vAlign w:val="center"/>
          </w:tcPr>
          <w:p w:rsidR="007B3CB4" w:rsidRDefault="007B3CB4">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rsidR="007B3CB4" w:rsidRDefault="00515625">
            <w:pPr>
              <w:wordWrap w:val="0"/>
              <w:autoSpaceDE w:val="0"/>
              <w:autoSpaceDN w:val="0"/>
              <w:snapToGrid w:val="0"/>
              <w:spacing w:line="360" w:lineRule="auto"/>
              <w:rPr>
                <w:rFonts w:ascii="宋体" w:hAnsi="宋体" w:cs="宋体"/>
                <w:sz w:val="24"/>
                <w:lang w:val="zh-CN"/>
              </w:rPr>
            </w:pPr>
            <w:r>
              <w:rPr>
                <w:rFonts w:ascii="宋体" w:hAnsi="宋体" w:cs="宋体" w:hint="eastAsia"/>
                <w:sz w:val="24"/>
                <w:lang w:val="zh-CN"/>
              </w:rPr>
              <w:t>对磋商文件质疑的提出</w:t>
            </w:r>
          </w:p>
        </w:tc>
        <w:tc>
          <w:tcPr>
            <w:tcW w:w="6895" w:type="dxa"/>
            <w:tcMar>
              <w:left w:w="113" w:type="dxa"/>
              <w:right w:w="113" w:type="dxa"/>
            </w:tcMar>
            <w:vAlign w:val="center"/>
          </w:tcPr>
          <w:p w:rsidR="007B3CB4" w:rsidRDefault="00515625">
            <w:pPr>
              <w:wordWrap w:val="0"/>
              <w:autoSpaceDE w:val="0"/>
              <w:autoSpaceDN w:val="0"/>
              <w:snapToGrid w:val="0"/>
              <w:spacing w:line="360" w:lineRule="auto"/>
              <w:rPr>
                <w:rFonts w:ascii="宋体" w:hAnsi="宋体" w:cs="宋体"/>
                <w:sz w:val="24"/>
                <w:lang w:val="zh-CN"/>
              </w:rPr>
            </w:pPr>
            <w:r>
              <w:rPr>
                <w:rFonts w:ascii="宋体" w:hAnsi="宋体" w:cs="宋体" w:hint="eastAsia"/>
                <w:sz w:val="24"/>
                <w:lang w:val="zh-CN"/>
              </w:rPr>
              <w:t>知道或者应知其权益受到损害之日起7个工作日内</w:t>
            </w:r>
          </w:p>
        </w:tc>
      </w:tr>
      <w:tr w:rsidR="007B3CB4">
        <w:tc>
          <w:tcPr>
            <w:tcW w:w="783" w:type="dxa"/>
            <w:tcMar>
              <w:left w:w="113" w:type="dxa"/>
              <w:right w:w="113" w:type="dxa"/>
            </w:tcMar>
            <w:vAlign w:val="center"/>
          </w:tcPr>
          <w:p w:rsidR="007B3CB4" w:rsidRDefault="007B3CB4">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rsidR="007B3CB4" w:rsidRDefault="00515625">
            <w:pPr>
              <w:wordWrap w:val="0"/>
              <w:autoSpaceDE w:val="0"/>
              <w:autoSpaceDN w:val="0"/>
              <w:snapToGrid w:val="0"/>
              <w:spacing w:line="360" w:lineRule="auto"/>
              <w:rPr>
                <w:rFonts w:ascii="宋体" w:hAnsi="宋体" w:cs="宋体"/>
                <w:sz w:val="24"/>
                <w:lang w:val="zh-CN"/>
              </w:rPr>
            </w:pPr>
            <w:r>
              <w:rPr>
                <w:rFonts w:ascii="宋体" w:hAnsi="宋体" w:cs="宋体" w:hint="eastAsia"/>
                <w:sz w:val="24"/>
                <w:lang w:val="zh-CN"/>
              </w:rPr>
              <w:t>是否接受分包履约</w:t>
            </w:r>
          </w:p>
        </w:tc>
        <w:tc>
          <w:tcPr>
            <w:tcW w:w="6895" w:type="dxa"/>
            <w:tcMar>
              <w:left w:w="113" w:type="dxa"/>
              <w:right w:w="113" w:type="dxa"/>
            </w:tcMar>
            <w:vAlign w:val="center"/>
          </w:tcPr>
          <w:p w:rsidR="007B3CB4" w:rsidRDefault="00515625">
            <w:pPr>
              <w:snapToGrid w:val="0"/>
              <w:spacing w:line="360" w:lineRule="auto"/>
              <w:jc w:val="left"/>
              <w:rPr>
                <w:rFonts w:ascii="宋体" w:hAnsi="宋体" w:cs="宋体"/>
                <w:sz w:val="24"/>
              </w:rPr>
            </w:pPr>
            <w:r>
              <w:rPr>
                <w:rFonts w:ascii="宋体" w:hAnsi="宋体" w:cs="宋体" w:hint="eastAsia"/>
                <w:sz w:val="24"/>
              </w:rPr>
              <w:t>本项目的非主体、非关键性工作是否允许分包：</w:t>
            </w:r>
          </w:p>
          <w:p w:rsidR="007B3CB4" w:rsidRDefault="00515625">
            <w:pPr>
              <w:snapToGrid w:val="0"/>
              <w:spacing w:line="360" w:lineRule="auto"/>
              <w:jc w:val="left"/>
              <w:rPr>
                <w:rFonts w:ascii="宋体" w:hAnsi="宋体" w:cs="宋体"/>
                <w:sz w:val="24"/>
              </w:rPr>
            </w:pPr>
            <w:r>
              <w:rPr>
                <w:rFonts w:ascii="宋体" w:hAnsi="宋体" w:cs="宋体" w:hint="eastAsia"/>
                <w:sz w:val="24"/>
              </w:rPr>
              <w:t>☑不允许</w:t>
            </w:r>
          </w:p>
        </w:tc>
      </w:tr>
      <w:tr w:rsidR="007B3CB4">
        <w:tc>
          <w:tcPr>
            <w:tcW w:w="783" w:type="dxa"/>
            <w:tcMar>
              <w:left w:w="113" w:type="dxa"/>
              <w:right w:w="113" w:type="dxa"/>
            </w:tcMar>
            <w:vAlign w:val="center"/>
          </w:tcPr>
          <w:p w:rsidR="007B3CB4" w:rsidRDefault="007B3CB4">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rsidR="007B3CB4" w:rsidRDefault="00515625">
            <w:pPr>
              <w:wordWrap w:val="0"/>
              <w:autoSpaceDE w:val="0"/>
              <w:autoSpaceDN w:val="0"/>
              <w:snapToGrid w:val="0"/>
              <w:spacing w:line="360" w:lineRule="auto"/>
              <w:rPr>
                <w:rFonts w:ascii="宋体" w:hAnsi="宋体" w:cs="宋体"/>
                <w:sz w:val="24"/>
              </w:rPr>
            </w:pPr>
            <w:r>
              <w:rPr>
                <w:rFonts w:ascii="宋体" w:hAnsi="宋体" w:cs="宋体" w:hint="eastAsia"/>
                <w:sz w:val="24"/>
              </w:rPr>
              <w:t>样品</w:t>
            </w:r>
          </w:p>
        </w:tc>
        <w:tc>
          <w:tcPr>
            <w:tcW w:w="6895" w:type="dxa"/>
            <w:tcMar>
              <w:left w:w="113" w:type="dxa"/>
              <w:right w:w="113" w:type="dxa"/>
            </w:tcMar>
            <w:vAlign w:val="center"/>
          </w:tcPr>
          <w:p w:rsidR="007B3CB4" w:rsidRDefault="00515625">
            <w:pPr>
              <w:wordWrap w:val="0"/>
              <w:autoSpaceDE w:val="0"/>
              <w:autoSpaceDN w:val="0"/>
              <w:snapToGrid w:val="0"/>
              <w:spacing w:line="360" w:lineRule="auto"/>
              <w:rPr>
                <w:rFonts w:ascii="宋体" w:hAnsi="宋体" w:cs="宋体"/>
                <w:spacing w:val="-1"/>
                <w:sz w:val="24"/>
              </w:rPr>
            </w:pPr>
            <w:r>
              <w:rPr>
                <w:rFonts w:ascii="宋体" w:hAnsi="宋体" w:cs="宋体" w:hint="eastAsia"/>
                <w:sz w:val="24"/>
              </w:rPr>
              <w:t>☑</w:t>
            </w:r>
            <w:r>
              <w:rPr>
                <w:rFonts w:ascii="宋体" w:hAnsi="宋体" w:cs="宋体" w:hint="eastAsia"/>
                <w:spacing w:val="-1"/>
                <w:sz w:val="24"/>
              </w:rPr>
              <w:t>不要求提供。</w:t>
            </w:r>
          </w:p>
        </w:tc>
      </w:tr>
      <w:tr w:rsidR="007B3CB4">
        <w:tc>
          <w:tcPr>
            <w:tcW w:w="783" w:type="dxa"/>
            <w:tcMar>
              <w:left w:w="113" w:type="dxa"/>
              <w:right w:w="113" w:type="dxa"/>
            </w:tcMar>
            <w:vAlign w:val="center"/>
          </w:tcPr>
          <w:p w:rsidR="007B3CB4" w:rsidRDefault="007B3CB4">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rsidR="007B3CB4" w:rsidRDefault="00515625">
            <w:pPr>
              <w:wordWrap w:val="0"/>
              <w:autoSpaceDE w:val="0"/>
              <w:autoSpaceDN w:val="0"/>
              <w:snapToGrid w:val="0"/>
              <w:spacing w:line="360" w:lineRule="auto"/>
              <w:rPr>
                <w:rFonts w:ascii="宋体" w:hAnsi="宋体" w:cs="宋体"/>
                <w:b/>
                <w:bCs/>
                <w:spacing w:val="-1"/>
                <w:kern w:val="0"/>
                <w:sz w:val="24"/>
              </w:rPr>
            </w:pPr>
            <w:r>
              <w:rPr>
                <w:rFonts w:ascii="宋体" w:hAnsi="宋体" w:cs="宋体" w:hint="eastAsia"/>
                <w:sz w:val="24"/>
              </w:rPr>
              <w:t>标段划分</w:t>
            </w:r>
          </w:p>
        </w:tc>
        <w:tc>
          <w:tcPr>
            <w:tcW w:w="6895" w:type="dxa"/>
            <w:tcMar>
              <w:left w:w="113" w:type="dxa"/>
              <w:right w:w="113" w:type="dxa"/>
            </w:tcMar>
            <w:vAlign w:val="center"/>
          </w:tcPr>
          <w:p w:rsidR="007B3CB4" w:rsidRDefault="00515625">
            <w:pPr>
              <w:autoSpaceDE w:val="0"/>
              <w:autoSpaceDN w:val="0"/>
              <w:adjustRightInd w:val="0"/>
              <w:snapToGrid w:val="0"/>
              <w:spacing w:line="360" w:lineRule="auto"/>
              <w:rPr>
                <w:rFonts w:ascii="宋体" w:hAnsi="宋体" w:cs="宋体"/>
                <w:kern w:val="0"/>
                <w:sz w:val="24"/>
              </w:rPr>
            </w:pPr>
            <w:r>
              <w:rPr>
                <w:rFonts w:ascii="宋体" w:hAnsi="宋体" w:cs="宋体" w:hint="eastAsia"/>
                <w:sz w:val="24"/>
              </w:rPr>
              <w:t>一个标段</w:t>
            </w:r>
          </w:p>
        </w:tc>
      </w:tr>
      <w:tr w:rsidR="007B3CB4">
        <w:tc>
          <w:tcPr>
            <w:tcW w:w="783" w:type="dxa"/>
            <w:tcMar>
              <w:left w:w="113" w:type="dxa"/>
              <w:right w:w="113" w:type="dxa"/>
            </w:tcMar>
            <w:vAlign w:val="center"/>
          </w:tcPr>
          <w:p w:rsidR="007B3CB4" w:rsidRDefault="007B3CB4">
            <w:pPr>
              <w:numPr>
                <w:ilvl w:val="0"/>
                <w:numId w:val="7"/>
              </w:numPr>
              <w:wordWrap w:val="0"/>
              <w:autoSpaceDE w:val="0"/>
              <w:autoSpaceDN w:val="0"/>
              <w:snapToGrid w:val="0"/>
              <w:spacing w:line="360" w:lineRule="auto"/>
              <w:jc w:val="center"/>
              <w:rPr>
                <w:rFonts w:ascii="宋体" w:hAnsi="宋体" w:cs="宋体"/>
                <w:sz w:val="24"/>
              </w:rPr>
            </w:pPr>
          </w:p>
        </w:tc>
        <w:tc>
          <w:tcPr>
            <w:tcW w:w="2169" w:type="dxa"/>
            <w:tcMar>
              <w:left w:w="113" w:type="dxa"/>
              <w:right w:w="113" w:type="dxa"/>
            </w:tcMar>
            <w:vAlign w:val="center"/>
          </w:tcPr>
          <w:p w:rsidR="007B3CB4" w:rsidRDefault="00515625">
            <w:pPr>
              <w:wordWrap w:val="0"/>
              <w:autoSpaceDE w:val="0"/>
              <w:autoSpaceDN w:val="0"/>
              <w:snapToGrid w:val="0"/>
              <w:spacing w:line="360" w:lineRule="auto"/>
              <w:rPr>
                <w:rFonts w:ascii="宋体" w:hAnsi="宋体" w:cs="宋体"/>
                <w:sz w:val="24"/>
              </w:rPr>
            </w:pPr>
            <w:r>
              <w:rPr>
                <w:rFonts w:ascii="宋体" w:hAnsi="宋体" w:cs="宋体" w:hint="eastAsia"/>
                <w:sz w:val="24"/>
              </w:rPr>
              <w:t>成交候</w:t>
            </w:r>
            <w:r>
              <w:rPr>
                <w:rFonts w:ascii="宋体" w:hAnsi="宋体" w:cs="宋体" w:hint="eastAsia"/>
                <w:bCs/>
                <w:sz w:val="24"/>
              </w:rPr>
              <w:t>选供应商</w:t>
            </w:r>
            <w:r>
              <w:rPr>
                <w:rFonts w:ascii="宋体" w:hAnsi="宋体" w:cs="宋体" w:hint="eastAsia"/>
                <w:sz w:val="24"/>
              </w:rPr>
              <w:t>的推荐</w:t>
            </w:r>
          </w:p>
        </w:tc>
        <w:tc>
          <w:tcPr>
            <w:tcW w:w="6895" w:type="dxa"/>
            <w:tcMar>
              <w:left w:w="113" w:type="dxa"/>
              <w:right w:w="113" w:type="dxa"/>
            </w:tcMar>
            <w:vAlign w:val="center"/>
          </w:tcPr>
          <w:p w:rsidR="007B3CB4" w:rsidRDefault="00515625">
            <w:pPr>
              <w:autoSpaceDE w:val="0"/>
              <w:autoSpaceDN w:val="0"/>
              <w:snapToGrid w:val="0"/>
              <w:spacing w:line="360" w:lineRule="auto"/>
              <w:rPr>
                <w:rFonts w:ascii="宋体" w:hAnsi="宋体" w:cs="宋体"/>
                <w:sz w:val="24"/>
              </w:rPr>
            </w:pPr>
            <w:r>
              <w:rPr>
                <w:rFonts w:ascii="宋体" w:hAnsi="宋体" w:cs="宋体" w:hint="eastAsia"/>
                <w:bCs/>
                <w:sz w:val="24"/>
              </w:rPr>
              <w:t>磋商小组应当根据综合评分情况，按照评审得分由高到低顺序推荐</w:t>
            </w:r>
            <w:r>
              <w:rPr>
                <w:rFonts w:ascii="宋体" w:hAnsi="宋体" w:cs="宋体" w:hint="eastAsia"/>
                <w:bCs/>
                <w:sz w:val="24"/>
                <w:u w:val="single"/>
              </w:rPr>
              <w:t xml:space="preserve"> 3 </w:t>
            </w:r>
            <w:r>
              <w:rPr>
                <w:rFonts w:ascii="宋体" w:hAnsi="宋体" w:cs="宋体" w:hint="eastAsia"/>
                <w:bCs/>
                <w:sz w:val="24"/>
              </w:rPr>
              <w:t>名成交候</w:t>
            </w:r>
            <w:r>
              <w:rPr>
                <w:rFonts w:ascii="宋体" w:hAnsi="宋体" w:cs="宋体" w:hint="eastAsia"/>
                <w:kern w:val="0"/>
                <w:sz w:val="24"/>
              </w:rPr>
              <w:t>选供应商，</w:t>
            </w:r>
            <w:r>
              <w:rPr>
                <w:rFonts w:ascii="宋体" w:hAnsi="宋体" w:cs="宋体" w:hint="eastAsia"/>
                <w:bCs/>
                <w:sz w:val="24"/>
              </w:rPr>
              <w:t>并编写评审报告。</w:t>
            </w:r>
            <w:r>
              <w:rPr>
                <w:rFonts w:ascii="宋体" w:hAnsi="宋体" w:cs="宋体" w:hint="eastAsia"/>
                <w:snapToGrid w:val="0"/>
                <w:kern w:val="0"/>
                <w:sz w:val="24"/>
                <w:szCs w:val="20"/>
              </w:rPr>
              <w:t>市场竞争不充分的科研项目，以及需要扶持的科技成果转化项目</w:t>
            </w:r>
            <w:r>
              <w:rPr>
                <w:rFonts w:ascii="宋体" w:hAnsi="宋体" w:cs="宋体" w:hint="eastAsia"/>
                <w:bCs/>
                <w:sz w:val="24"/>
              </w:rPr>
              <w:t>，提交最后报价的供应商可以为2家情形的；以及符合</w:t>
            </w:r>
            <w:r>
              <w:rPr>
                <w:rFonts w:ascii="宋体" w:hAnsi="宋体" w:cs="宋体" w:hint="eastAsia"/>
                <w:kern w:val="0"/>
                <w:sz w:val="24"/>
              </w:rPr>
              <w:t>采用竞争性磋商采购方式采购的政府购买服务项目（含政府和社会资本合作项目），在采购过程中符合要求的供应商（社会资本）只有2家的，</w:t>
            </w:r>
            <w:r>
              <w:rPr>
                <w:rFonts w:ascii="宋体" w:hAnsi="宋体" w:cs="宋体" w:hint="eastAsia"/>
                <w:snapToGrid w:val="0"/>
                <w:kern w:val="0"/>
                <w:sz w:val="24"/>
                <w:szCs w:val="20"/>
              </w:rPr>
              <w:t>竞争性磋商采购活动可以继续进行情形的，</w:t>
            </w:r>
            <w:r>
              <w:rPr>
                <w:rFonts w:ascii="宋体" w:hAnsi="宋体" w:cs="宋体" w:hint="eastAsia"/>
                <w:bCs/>
                <w:sz w:val="24"/>
              </w:rPr>
              <w:t>可以推荐2家成交</w:t>
            </w:r>
            <w:r>
              <w:rPr>
                <w:rFonts w:ascii="宋体" w:hAnsi="宋体" w:cs="宋体" w:hint="eastAsia"/>
                <w:kern w:val="0"/>
                <w:sz w:val="24"/>
              </w:rPr>
              <w:t>候选供应商。评审得分相同的，按照最后报价由低到高的顺序推荐。评审得分且最后报价相同的，以所投产品中节能产品、环境标志产品在总报价中占比高的作为中标人。</w:t>
            </w:r>
            <w:r>
              <w:rPr>
                <w:rFonts w:ascii="宋体" w:hAnsi="宋体" w:cs="宋体" w:hint="eastAsia"/>
                <w:bCs/>
                <w:sz w:val="24"/>
              </w:rPr>
              <w:t>若仍相同，</w:t>
            </w:r>
            <w:r>
              <w:rPr>
                <w:rFonts w:ascii="宋体" w:hAnsi="宋体" w:cs="宋体" w:hint="eastAsia"/>
                <w:kern w:val="0"/>
                <w:sz w:val="24"/>
              </w:rPr>
              <w:t>按照评分项中</w:t>
            </w:r>
            <w:r>
              <w:rPr>
                <w:rFonts w:ascii="宋体" w:hAnsi="宋体" w:cs="宋体" w:hint="eastAsia"/>
                <w:kern w:val="0"/>
                <w:sz w:val="24"/>
                <w:u w:val="single"/>
              </w:rPr>
              <w:t>技术</w:t>
            </w:r>
            <w:r>
              <w:rPr>
                <w:rFonts w:ascii="宋体" w:hAnsi="宋体" w:cs="宋体" w:hint="eastAsia"/>
                <w:kern w:val="0"/>
                <w:sz w:val="24"/>
              </w:rPr>
              <w:t>指标</w:t>
            </w:r>
            <w:r>
              <w:rPr>
                <w:rFonts w:ascii="宋体" w:hAnsi="宋体" w:cs="宋体" w:hint="eastAsia"/>
                <w:kern w:val="0"/>
                <w:sz w:val="24"/>
              </w:rPr>
              <w:lastRenderedPageBreak/>
              <w:t>优劣顺序推荐。</w:t>
            </w:r>
          </w:p>
        </w:tc>
      </w:tr>
      <w:tr w:rsidR="007B3CB4">
        <w:tc>
          <w:tcPr>
            <w:tcW w:w="783" w:type="dxa"/>
            <w:tcMar>
              <w:left w:w="113" w:type="dxa"/>
              <w:right w:w="113" w:type="dxa"/>
            </w:tcMar>
            <w:vAlign w:val="center"/>
          </w:tcPr>
          <w:p w:rsidR="007B3CB4" w:rsidRDefault="007B3CB4">
            <w:pPr>
              <w:numPr>
                <w:ilvl w:val="0"/>
                <w:numId w:val="7"/>
              </w:numPr>
              <w:wordWrap w:val="0"/>
              <w:autoSpaceDE w:val="0"/>
              <w:autoSpaceDN w:val="0"/>
              <w:snapToGrid w:val="0"/>
              <w:spacing w:line="360" w:lineRule="auto"/>
              <w:jc w:val="center"/>
              <w:rPr>
                <w:rFonts w:ascii="宋体" w:hAnsi="宋体" w:cs="宋体"/>
                <w:sz w:val="24"/>
              </w:rPr>
            </w:pPr>
          </w:p>
        </w:tc>
        <w:tc>
          <w:tcPr>
            <w:tcW w:w="2169" w:type="dxa"/>
            <w:tcMar>
              <w:left w:w="113" w:type="dxa"/>
              <w:right w:w="113" w:type="dxa"/>
            </w:tcMar>
            <w:vAlign w:val="center"/>
          </w:tcPr>
          <w:p w:rsidR="007B3CB4" w:rsidRDefault="00515625">
            <w:pPr>
              <w:snapToGrid w:val="0"/>
              <w:spacing w:line="360" w:lineRule="auto"/>
              <w:rPr>
                <w:rFonts w:ascii="宋体" w:hAnsi="宋体" w:cs="宋体"/>
                <w:sz w:val="24"/>
              </w:rPr>
            </w:pPr>
            <w:r>
              <w:rPr>
                <w:rFonts w:ascii="宋体" w:hAnsi="宋体" w:cs="宋体" w:hint="eastAsia"/>
                <w:color w:val="000000"/>
                <w:kern w:val="0"/>
                <w:sz w:val="24"/>
              </w:rPr>
              <w:t>确定成交供应商</w:t>
            </w:r>
          </w:p>
        </w:tc>
        <w:tc>
          <w:tcPr>
            <w:tcW w:w="6895" w:type="dxa"/>
            <w:tcMar>
              <w:left w:w="113" w:type="dxa"/>
              <w:right w:w="113" w:type="dxa"/>
            </w:tcMar>
            <w:vAlign w:val="center"/>
          </w:tcPr>
          <w:p w:rsidR="007B3CB4" w:rsidRDefault="00515625">
            <w:pPr>
              <w:widowControl/>
              <w:snapToGrid w:val="0"/>
              <w:spacing w:line="360" w:lineRule="auto"/>
              <w:jc w:val="left"/>
              <w:rPr>
                <w:rFonts w:ascii="宋体" w:hAnsi="宋体" w:cs="宋体"/>
                <w:kern w:val="0"/>
                <w:sz w:val="24"/>
                <w:szCs w:val="28"/>
              </w:rPr>
            </w:pPr>
            <w:r>
              <w:rPr>
                <w:rFonts w:ascii="宋体" w:hAnsi="宋体" w:hint="eastAsia"/>
                <w:sz w:val="24"/>
              </w:rPr>
              <w:t>确定成交供应商：</w:t>
            </w:r>
          </w:p>
          <w:p w:rsidR="007B3CB4" w:rsidRDefault="00515625">
            <w:pPr>
              <w:widowControl/>
              <w:snapToGrid w:val="0"/>
              <w:spacing w:line="360" w:lineRule="auto"/>
              <w:jc w:val="left"/>
              <w:rPr>
                <w:rFonts w:ascii="宋体" w:hAnsi="宋体" w:cs="宋体"/>
                <w:b/>
                <w:bCs/>
                <w:sz w:val="24"/>
              </w:rPr>
            </w:pPr>
            <w:r>
              <w:rPr>
                <w:rFonts w:ascii="宋体" w:hAnsi="宋体" w:hint="eastAsia"/>
                <w:sz w:val="24"/>
              </w:rPr>
              <w:t xml:space="preserve">□采购人委托磋商小组确定   </w:t>
            </w:r>
            <w:r>
              <w:rPr>
                <w:rFonts w:ascii="宋体" w:hAnsi="宋体" w:hint="eastAsia"/>
                <w:bCs/>
                <w:sz w:val="24"/>
              </w:rPr>
              <w:sym w:font="Wingdings" w:char="00FE"/>
            </w:r>
            <w:r>
              <w:rPr>
                <w:rFonts w:ascii="宋体" w:hAnsi="宋体" w:hint="eastAsia"/>
                <w:sz w:val="24"/>
              </w:rPr>
              <w:t>采购人确定</w:t>
            </w:r>
          </w:p>
        </w:tc>
      </w:tr>
      <w:tr w:rsidR="007B3CB4">
        <w:tc>
          <w:tcPr>
            <w:tcW w:w="783" w:type="dxa"/>
            <w:tcMar>
              <w:left w:w="113" w:type="dxa"/>
              <w:right w:w="113" w:type="dxa"/>
            </w:tcMar>
            <w:vAlign w:val="center"/>
          </w:tcPr>
          <w:p w:rsidR="007B3CB4" w:rsidRDefault="007B3CB4">
            <w:pPr>
              <w:numPr>
                <w:ilvl w:val="0"/>
                <w:numId w:val="7"/>
              </w:numPr>
              <w:wordWrap w:val="0"/>
              <w:autoSpaceDE w:val="0"/>
              <w:autoSpaceDN w:val="0"/>
              <w:snapToGrid w:val="0"/>
              <w:spacing w:line="360" w:lineRule="auto"/>
              <w:jc w:val="center"/>
              <w:rPr>
                <w:rFonts w:ascii="宋体" w:hAnsi="宋体" w:cs="宋体"/>
                <w:color w:val="000000" w:themeColor="text1"/>
                <w:sz w:val="24"/>
              </w:rPr>
            </w:pPr>
          </w:p>
        </w:tc>
        <w:tc>
          <w:tcPr>
            <w:tcW w:w="2169" w:type="dxa"/>
            <w:tcMar>
              <w:left w:w="113" w:type="dxa"/>
              <w:right w:w="113" w:type="dxa"/>
            </w:tcMar>
            <w:vAlign w:val="center"/>
          </w:tcPr>
          <w:p w:rsidR="007B3CB4" w:rsidRDefault="00515625">
            <w:pPr>
              <w:snapToGrid w:val="0"/>
              <w:spacing w:line="360" w:lineRule="auto"/>
              <w:rPr>
                <w:rFonts w:ascii="宋体" w:hAnsi="宋体" w:cs="宋体"/>
                <w:b/>
                <w:bCs/>
                <w:color w:val="000000" w:themeColor="text1"/>
                <w:kern w:val="0"/>
                <w:sz w:val="28"/>
                <w:szCs w:val="28"/>
                <w:highlight w:val="cyan"/>
              </w:rPr>
            </w:pPr>
            <w:r>
              <w:rPr>
                <w:rFonts w:ascii="宋体" w:hAnsi="宋体" w:cs="宋体" w:hint="eastAsia"/>
                <w:bCs/>
                <w:color w:val="000000" w:themeColor="text1"/>
                <w:kern w:val="0"/>
                <w:sz w:val="24"/>
                <w:szCs w:val="28"/>
              </w:rPr>
              <w:t>随成交结果公告同时公告的成交供应商的响应文件内容</w:t>
            </w:r>
          </w:p>
        </w:tc>
        <w:tc>
          <w:tcPr>
            <w:tcW w:w="6895" w:type="dxa"/>
            <w:tcMar>
              <w:left w:w="113" w:type="dxa"/>
              <w:right w:w="113" w:type="dxa"/>
            </w:tcMar>
            <w:vAlign w:val="center"/>
          </w:tcPr>
          <w:p w:rsidR="007B3CB4" w:rsidRDefault="00515625">
            <w:pPr>
              <w:snapToGrid w:val="0"/>
              <w:spacing w:line="360" w:lineRule="auto"/>
              <w:rPr>
                <w:rFonts w:ascii="宋体" w:hAnsi="宋体" w:cs="宋体"/>
                <w:bCs/>
                <w:color w:val="000000" w:themeColor="text1"/>
                <w:kern w:val="0"/>
                <w:sz w:val="24"/>
                <w:szCs w:val="28"/>
              </w:rPr>
            </w:pPr>
            <w:r>
              <w:rPr>
                <w:rFonts w:ascii="宋体" w:hAnsi="宋体" w:cs="宋体" w:hint="eastAsia"/>
                <w:bCs/>
                <w:color w:val="000000" w:themeColor="text1"/>
                <w:kern w:val="0"/>
                <w:sz w:val="24"/>
                <w:szCs w:val="28"/>
              </w:rPr>
              <w:t>（1）业绩一览表；（如有）</w:t>
            </w:r>
          </w:p>
          <w:p w:rsidR="007B3CB4" w:rsidRDefault="00515625">
            <w:pPr>
              <w:snapToGrid w:val="0"/>
              <w:spacing w:line="360" w:lineRule="auto"/>
              <w:rPr>
                <w:rFonts w:ascii="宋体" w:hAnsi="宋体" w:cs="宋体"/>
                <w:color w:val="000000" w:themeColor="text1"/>
                <w:kern w:val="0"/>
                <w:sz w:val="24"/>
                <w:highlight w:val="cyan"/>
              </w:rPr>
            </w:pPr>
            <w:r>
              <w:rPr>
                <w:rFonts w:ascii="宋体" w:hAnsi="宋体" w:cs="宋体" w:hint="eastAsia"/>
                <w:bCs/>
                <w:color w:val="000000" w:themeColor="text1"/>
                <w:kern w:val="0"/>
                <w:sz w:val="24"/>
                <w:szCs w:val="28"/>
              </w:rPr>
              <w:t>（2）主要标的一览表；</w:t>
            </w:r>
          </w:p>
        </w:tc>
      </w:tr>
      <w:tr w:rsidR="007B3CB4">
        <w:tc>
          <w:tcPr>
            <w:tcW w:w="783" w:type="dxa"/>
            <w:tcMar>
              <w:left w:w="113" w:type="dxa"/>
              <w:right w:w="113" w:type="dxa"/>
            </w:tcMar>
            <w:vAlign w:val="center"/>
          </w:tcPr>
          <w:p w:rsidR="007B3CB4" w:rsidRDefault="007B3CB4">
            <w:pPr>
              <w:numPr>
                <w:ilvl w:val="0"/>
                <w:numId w:val="7"/>
              </w:numPr>
              <w:wordWrap w:val="0"/>
              <w:autoSpaceDE w:val="0"/>
              <w:autoSpaceDN w:val="0"/>
              <w:snapToGrid w:val="0"/>
              <w:spacing w:line="360" w:lineRule="auto"/>
              <w:jc w:val="center"/>
              <w:rPr>
                <w:rFonts w:ascii="宋体" w:hAnsi="宋体" w:cs="宋体"/>
                <w:sz w:val="24"/>
              </w:rPr>
            </w:pPr>
          </w:p>
        </w:tc>
        <w:tc>
          <w:tcPr>
            <w:tcW w:w="2169" w:type="dxa"/>
            <w:tcMar>
              <w:left w:w="113" w:type="dxa"/>
              <w:right w:w="113" w:type="dxa"/>
            </w:tcMar>
            <w:vAlign w:val="center"/>
          </w:tcPr>
          <w:p w:rsidR="007B3CB4" w:rsidRDefault="00515625">
            <w:pPr>
              <w:wordWrap w:val="0"/>
              <w:snapToGrid w:val="0"/>
              <w:spacing w:line="360" w:lineRule="auto"/>
              <w:rPr>
                <w:rFonts w:ascii="宋体" w:hAnsi="宋体" w:cs="宋体"/>
                <w:bCs/>
                <w:kern w:val="0"/>
                <w:sz w:val="24"/>
                <w:szCs w:val="28"/>
              </w:rPr>
            </w:pPr>
            <w:r>
              <w:rPr>
                <w:rFonts w:ascii="宋体" w:hAnsi="宋体" w:cs="宋体" w:hint="eastAsia"/>
                <w:sz w:val="24"/>
              </w:rPr>
              <w:t>磋商响应保证金</w:t>
            </w:r>
          </w:p>
        </w:tc>
        <w:tc>
          <w:tcPr>
            <w:tcW w:w="6895" w:type="dxa"/>
            <w:tcMar>
              <w:left w:w="113" w:type="dxa"/>
              <w:right w:w="113" w:type="dxa"/>
            </w:tcMar>
            <w:vAlign w:val="center"/>
          </w:tcPr>
          <w:p w:rsidR="007B3CB4" w:rsidRDefault="00515625">
            <w:pPr>
              <w:snapToGrid w:val="0"/>
              <w:spacing w:line="360" w:lineRule="auto"/>
              <w:rPr>
                <w:rFonts w:ascii="宋体" w:hAnsi="宋体" w:cs="宋体"/>
                <w:kern w:val="0"/>
                <w:sz w:val="24"/>
              </w:rPr>
            </w:pPr>
            <w:r>
              <w:rPr>
                <w:rFonts w:ascii="宋体" w:hAnsi="宋体" w:cs="宋体" w:hint="eastAsia"/>
                <w:bCs/>
                <w:kern w:val="0"/>
                <w:sz w:val="24"/>
                <w:szCs w:val="28"/>
              </w:rPr>
              <w:t>免收</w:t>
            </w:r>
          </w:p>
        </w:tc>
      </w:tr>
      <w:tr w:rsidR="007B3CB4">
        <w:tc>
          <w:tcPr>
            <w:tcW w:w="783" w:type="dxa"/>
            <w:tcMar>
              <w:left w:w="113" w:type="dxa"/>
              <w:right w:w="113" w:type="dxa"/>
            </w:tcMar>
            <w:vAlign w:val="center"/>
          </w:tcPr>
          <w:p w:rsidR="007B3CB4" w:rsidRDefault="007B3CB4">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rsidR="007B3CB4" w:rsidRDefault="00515625">
            <w:pPr>
              <w:wordWrap w:val="0"/>
              <w:snapToGrid w:val="0"/>
              <w:spacing w:line="360" w:lineRule="auto"/>
              <w:rPr>
                <w:rFonts w:ascii="宋体" w:hAnsi="宋体" w:cs="宋体"/>
                <w:sz w:val="24"/>
              </w:rPr>
            </w:pPr>
            <w:r>
              <w:rPr>
                <w:rFonts w:ascii="宋体" w:hAnsi="宋体" w:cs="宋体" w:hint="eastAsia"/>
                <w:sz w:val="24"/>
              </w:rPr>
              <w:t>履约保证金</w:t>
            </w:r>
          </w:p>
        </w:tc>
        <w:tc>
          <w:tcPr>
            <w:tcW w:w="6895" w:type="dxa"/>
            <w:tcMar>
              <w:left w:w="113" w:type="dxa"/>
              <w:right w:w="113" w:type="dxa"/>
            </w:tcMar>
            <w:vAlign w:val="center"/>
          </w:tcPr>
          <w:p w:rsidR="007B3CB4" w:rsidRDefault="00515625">
            <w:pPr>
              <w:snapToGrid w:val="0"/>
              <w:spacing w:line="360" w:lineRule="auto"/>
              <w:rPr>
                <w:rFonts w:ascii="宋体" w:hAnsi="宋体" w:cs="宋体"/>
                <w:sz w:val="24"/>
              </w:rPr>
            </w:pPr>
            <w:r>
              <w:rPr>
                <w:rFonts w:ascii="宋体" w:hAnsi="宋体" w:cs="宋体" w:hint="eastAsia"/>
                <w:bCs/>
                <w:kern w:val="0"/>
                <w:sz w:val="24"/>
                <w:szCs w:val="28"/>
              </w:rPr>
              <w:t>免收</w:t>
            </w:r>
          </w:p>
        </w:tc>
      </w:tr>
      <w:tr w:rsidR="007B3CB4">
        <w:tc>
          <w:tcPr>
            <w:tcW w:w="783" w:type="dxa"/>
            <w:tcMar>
              <w:left w:w="113" w:type="dxa"/>
              <w:right w:w="113" w:type="dxa"/>
            </w:tcMar>
            <w:vAlign w:val="center"/>
          </w:tcPr>
          <w:p w:rsidR="007B3CB4" w:rsidRDefault="007B3CB4">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rsidR="007B3CB4" w:rsidRDefault="00515625">
            <w:pPr>
              <w:snapToGrid w:val="0"/>
              <w:spacing w:line="360" w:lineRule="auto"/>
              <w:rPr>
                <w:rFonts w:ascii="宋体" w:hAnsi="宋体" w:cs="宋体"/>
                <w:sz w:val="24"/>
              </w:rPr>
            </w:pPr>
            <w:proofErr w:type="spellStart"/>
            <w:r>
              <w:rPr>
                <w:rFonts w:ascii="宋体" w:hAnsi="宋体" w:cs="宋体" w:hint="eastAsia"/>
                <w:spacing w:val="-1"/>
                <w:sz w:val="24"/>
                <w:lang w:eastAsia="en-US"/>
              </w:rPr>
              <w:t>现场考察</w:t>
            </w:r>
            <w:proofErr w:type="spellEnd"/>
          </w:p>
        </w:tc>
        <w:tc>
          <w:tcPr>
            <w:tcW w:w="6895" w:type="dxa"/>
            <w:tcMar>
              <w:left w:w="113" w:type="dxa"/>
              <w:right w:w="113" w:type="dxa"/>
            </w:tcMar>
          </w:tcPr>
          <w:p w:rsidR="007B3CB4" w:rsidRDefault="00515625">
            <w:pPr>
              <w:snapToGrid w:val="0"/>
              <w:spacing w:line="360" w:lineRule="auto"/>
              <w:jc w:val="left"/>
              <w:rPr>
                <w:rFonts w:ascii="宋体" w:hAnsi="宋体" w:cs="宋体"/>
                <w:sz w:val="24"/>
              </w:rPr>
            </w:pPr>
            <w:r>
              <w:rPr>
                <w:rFonts w:ascii="宋体" w:hAnsi="宋体" w:cs="宋体" w:hint="eastAsia"/>
                <w:sz w:val="24"/>
              </w:rPr>
              <w:sym w:font="Wingdings 2" w:char="0052"/>
            </w:r>
            <w:r>
              <w:rPr>
                <w:rFonts w:ascii="宋体" w:hAnsi="宋体" w:cs="宋体" w:hint="eastAsia"/>
                <w:sz w:val="24"/>
              </w:rPr>
              <w:t>不组织，供应商应自行对供货现场和周围环境进行勘察，以获取编制响应文件和签署合同所需的资料。</w:t>
            </w:r>
          </w:p>
          <w:p w:rsidR="00515625" w:rsidRDefault="00515625" w:rsidP="00515625">
            <w:pPr>
              <w:snapToGrid w:val="0"/>
              <w:spacing w:line="360" w:lineRule="auto"/>
              <w:jc w:val="left"/>
              <w:rPr>
                <w:rFonts w:ascii="宋体" w:hAnsi="宋体" w:cs="宋体"/>
                <w:sz w:val="24"/>
              </w:rPr>
            </w:pPr>
            <w:r>
              <w:rPr>
                <w:rFonts w:ascii="宋体" w:hAnsi="宋体" w:cs="宋体" w:hint="eastAsia"/>
                <w:sz w:val="24"/>
              </w:rPr>
              <w:t>勘察现场的地址为：</w:t>
            </w:r>
            <w:r w:rsidRPr="00515625">
              <w:rPr>
                <w:rFonts w:ascii="宋体" w:hAnsi="宋体" w:cs="宋体" w:hint="eastAsia"/>
                <w:sz w:val="24"/>
              </w:rPr>
              <w:t>安徽工业职业技术学院实训数据资源管理中心（第一行政楼）203室</w:t>
            </w:r>
          </w:p>
          <w:p w:rsidR="007B3CB4" w:rsidRDefault="00515625" w:rsidP="00515625">
            <w:pPr>
              <w:snapToGrid w:val="0"/>
              <w:spacing w:line="360" w:lineRule="auto"/>
              <w:jc w:val="left"/>
              <w:rPr>
                <w:rFonts w:ascii="宋体" w:hAnsi="宋体" w:cs="宋体"/>
                <w:sz w:val="24"/>
              </w:rPr>
            </w:pPr>
            <w:r>
              <w:rPr>
                <w:rFonts w:ascii="宋体" w:hAnsi="宋体" w:cs="宋体" w:hint="eastAsia"/>
                <w:sz w:val="24"/>
              </w:rPr>
              <w:t>联系人及联系方式：详见采购公告联系方式</w:t>
            </w:r>
          </w:p>
        </w:tc>
      </w:tr>
      <w:tr w:rsidR="007B3CB4">
        <w:tc>
          <w:tcPr>
            <w:tcW w:w="783" w:type="dxa"/>
            <w:tcMar>
              <w:left w:w="113" w:type="dxa"/>
              <w:right w:w="113" w:type="dxa"/>
            </w:tcMar>
            <w:vAlign w:val="center"/>
          </w:tcPr>
          <w:p w:rsidR="007B3CB4" w:rsidRDefault="007B3CB4">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rsidR="007B3CB4" w:rsidRDefault="00515625">
            <w:pPr>
              <w:widowControl/>
              <w:snapToGrid w:val="0"/>
              <w:spacing w:line="360" w:lineRule="auto"/>
              <w:jc w:val="left"/>
              <w:rPr>
                <w:rFonts w:ascii="宋体" w:hAnsi="宋体" w:cs="宋体"/>
                <w:spacing w:val="-1"/>
                <w:sz w:val="24"/>
                <w:lang w:eastAsia="en-US"/>
              </w:rPr>
            </w:pPr>
            <w:r>
              <w:rPr>
                <w:rFonts w:ascii="宋体" w:hAnsi="宋体" w:cs="宋体" w:hint="eastAsia"/>
                <w:kern w:val="0"/>
                <w:sz w:val="24"/>
              </w:rPr>
              <w:t>磋商</w:t>
            </w:r>
            <w:r>
              <w:rPr>
                <w:rFonts w:ascii="宋体" w:hAnsi="宋体" w:cs="宋体" w:hint="eastAsia"/>
                <w:color w:val="000000"/>
                <w:kern w:val="0"/>
                <w:sz w:val="24"/>
              </w:rPr>
              <w:t xml:space="preserve">前答疑会 </w:t>
            </w:r>
          </w:p>
        </w:tc>
        <w:tc>
          <w:tcPr>
            <w:tcW w:w="6895" w:type="dxa"/>
            <w:tcMar>
              <w:left w:w="113" w:type="dxa"/>
              <w:right w:w="113" w:type="dxa"/>
            </w:tcMar>
          </w:tcPr>
          <w:p w:rsidR="007B3CB4" w:rsidRDefault="00515625">
            <w:pPr>
              <w:widowControl/>
              <w:snapToGrid w:val="0"/>
              <w:spacing w:line="360" w:lineRule="auto"/>
              <w:jc w:val="left"/>
              <w:rPr>
                <w:rFonts w:ascii="宋体" w:hAnsi="宋体" w:cs="宋体"/>
                <w:sz w:val="24"/>
                <w:u w:val="single"/>
                <w:lang w:eastAsia="en-US"/>
              </w:rPr>
            </w:pPr>
            <w:r>
              <w:rPr>
                <w:rFonts w:ascii="宋体" w:hAnsi="宋体" w:cs="宋体" w:hint="eastAsia"/>
                <w:sz w:val="24"/>
              </w:rPr>
              <w:sym w:font="Wingdings 2" w:char="0052"/>
            </w:r>
            <w:r>
              <w:rPr>
                <w:rFonts w:ascii="宋体" w:hAnsi="宋体" w:cs="宋体" w:hint="eastAsia"/>
                <w:kern w:val="0"/>
                <w:sz w:val="24"/>
              </w:rPr>
              <w:t xml:space="preserve">不召开 </w:t>
            </w:r>
          </w:p>
        </w:tc>
      </w:tr>
      <w:tr w:rsidR="007B3CB4">
        <w:tc>
          <w:tcPr>
            <w:tcW w:w="783" w:type="dxa"/>
            <w:tcMar>
              <w:left w:w="113" w:type="dxa"/>
              <w:right w:w="113" w:type="dxa"/>
            </w:tcMar>
            <w:vAlign w:val="center"/>
          </w:tcPr>
          <w:p w:rsidR="007B3CB4" w:rsidRDefault="007B3CB4">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rsidR="007B3CB4" w:rsidRDefault="00515625">
            <w:pPr>
              <w:wordWrap w:val="0"/>
              <w:autoSpaceDE w:val="0"/>
              <w:autoSpaceDN w:val="0"/>
              <w:snapToGrid w:val="0"/>
              <w:spacing w:line="360" w:lineRule="auto"/>
              <w:rPr>
                <w:rFonts w:ascii="宋体" w:hAnsi="宋体" w:cs="宋体"/>
                <w:spacing w:val="-1"/>
                <w:sz w:val="24"/>
              </w:rPr>
            </w:pPr>
            <w:r>
              <w:rPr>
                <w:rFonts w:ascii="宋体" w:hAnsi="宋体" w:cs="宋体" w:hint="eastAsia"/>
                <w:sz w:val="24"/>
                <w:lang w:val="zh-CN"/>
              </w:rPr>
              <w:t>构成竞争性磋商文件的其他文件</w:t>
            </w:r>
          </w:p>
        </w:tc>
        <w:tc>
          <w:tcPr>
            <w:tcW w:w="6895" w:type="dxa"/>
            <w:tcMar>
              <w:left w:w="113" w:type="dxa"/>
              <w:right w:w="113" w:type="dxa"/>
            </w:tcMar>
            <w:vAlign w:val="center"/>
          </w:tcPr>
          <w:p w:rsidR="007B3CB4" w:rsidRDefault="00515625">
            <w:pPr>
              <w:wordWrap w:val="0"/>
              <w:autoSpaceDE w:val="0"/>
              <w:autoSpaceDN w:val="0"/>
              <w:snapToGrid w:val="0"/>
              <w:spacing w:line="360" w:lineRule="auto"/>
              <w:rPr>
                <w:rFonts w:ascii="宋体" w:hAnsi="宋体" w:cs="宋体"/>
                <w:sz w:val="24"/>
              </w:rPr>
            </w:pPr>
            <w:r>
              <w:rPr>
                <w:rFonts w:ascii="宋体" w:hAnsi="宋体" w:cs="宋体" w:hint="eastAsia"/>
                <w:sz w:val="24"/>
                <w:lang w:val="zh-CN"/>
              </w:rPr>
              <w:t>竞争性磋商文件的澄清</w:t>
            </w:r>
            <w:r>
              <w:rPr>
                <w:rFonts w:ascii="宋体" w:hAnsi="宋体" w:cs="宋体" w:hint="eastAsia"/>
                <w:sz w:val="24"/>
              </w:rPr>
              <w:t>、修改及有关补充通知为竞争性磋商文件的有效组成部分</w:t>
            </w:r>
          </w:p>
        </w:tc>
      </w:tr>
      <w:tr w:rsidR="007B3CB4">
        <w:tc>
          <w:tcPr>
            <w:tcW w:w="783" w:type="dxa"/>
            <w:tcMar>
              <w:left w:w="113" w:type="dxa"/>
              <w:right w:w="113" w:type="dxa"/>
            </w:tcMar>
            <w:vAlign w:val="center"/>
          </w:tcPr>
          <w:p w:rsidR="007B3CB4" w:rsidRDefault="007B3CB4">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rsidR="007B3CB4" w:rsidRDefault="00515625">
            <w:pPr>
              <w:wordWrap w:val="0"/>
              <w:autoSpaceDE w:val="0"/>
              <w:autoSpaceDN w:val="0"/>
              <w:snapToGrid w:val="0"/>
              <w:spacing w:line="360" w:lineRule="auto"/>
              <w:rPr>
                <w:rFonts w:ascii="宋体" w:hAnsi="宋体" w:cs="宋体"/>
                <w:sz w:val="24"/>
                <w:lang w:val="zh-CN"/>
              </w:rPr>
            </w:pPr>
            <w:r>
              <w:rPr>
                <w:rFonts w:ascii="宋体" w:hAnsi="宋体" w:cs="宋体" w:hint="eastAsia"/>
                <w:sz w:val="24"/>
                <w:lang w:val="zh-CN"/>
              </w:rPr>
              <w:t>磋商响应有效期</w:t>
            </w:r>
          </w:p>
        </w:tc>
        <w:tc>
          <w:tcPr>
            <w:tcW w:w="6895" w:type="dxa"/>
            <w:tcMar>
              <w:left w:w="113" w:type="dxa"/>
              <w:right w:w="113" w:type="dxa"/>
            </w:tcMar>
            <w:vAlign w:val="center"/>
          </w:tcPr>
          <w:p w:rsidR="007B3CB4" w:rsidRDefault="00515625">
            <w:pPr>
              <w:wordWrap w:val="0"/>
              <w:autoSpaceDE w:val="0"/>
              <w:autoSpaceDN w:val="0"/>
              <w:snapToGrid w:val="0"/>
              <w:spacing w:line="360" w:lineRule="auto"/>
              <w:rPr>
                <w:rFonts w:ascii="宋体" w:hAnsi="宋体" w:cs="宋体"/>
                <w:sz w:val="24"/>
                <w:lang w:val="zh-CN"/>
              </w:rPr>
            </w:pPr>
            <w:r>
              <w:rPr>
                <w:rFonts w:ascii="宋体" w:hAnsi="宋体" w:cs="宋体" w:hint="eastAsia"/>
                <w:sz w:val="24"/>
              </w:rPr>
              <w:t>自响应文件提交</w:t>
            </w:r>
            <w:r>
              <w:rPr>
                <w:rFonts w:ascii="宋体" w:hAnsi="宋体" w:cs="宋体" w:hint="eastAsia"/>
                <w:spacing w:val="-1"/>
                <w:sz w:val="24"/>
              </w:rPr>
              <w:t>截止之日起60</w:t>
            </w:r>
            <w:r>
              <w:rPr>
                <w:rFonts w:ascii="宋体" w:hAnsi="宋体" w:cs="宋体" w:hint="eastAsia"/>
                <w:sz w:val="24"/>
              </w:rPr>
              <w:t>日历天</w:t>
            </w:r>
          </w:p>
        </w:tc>
      </w:tr>
      <w:tr w:rsidR="007B3CB4">
        <w:trPr>
          <w:trHeight w:val="369"/>
        </w:trPr>
        <w:tc>
          <w:tcPr>
            <w:tcW w:w="783" w:type="dxa"/>
            <w:tcMar>
              <w:left w:w="113" w:type="dxa"/>
              <w:right w:w="113" w:type="dxa"/>
            </w:tcMar>
            <w:vAlign w:val="center"/>
          </w:tcPr>
          <w:p w:rsidR="007B3CB4" w:rsidRDefault="007B3CB4">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rsidR="007B3CB4" w:rsidRDefault="00515625">
            <w:pPr>
              <w:rPr>
                <w:rFonts w:asciiTheme="minorEastAsia" w:eastAsiaTheme="minorEastAsia" w:hAnsiTheme="minorEastAsia"/>
                <w:sz w:val="24"/>
                <w:highlight w:val="yellow"/>
              </w:rPr>
            </w:pPr>
            <w:r>
              <w:rPr>
                <w:rFonts w:asciiTheme="minorEastAsia" w:eastAsiaTheme="minorEastAsia" w:hAnsiTheme="minorEastAsia" w:hint="eastAsia"/>
                <w:sz w:val="24"/>
              </w:rPr>
              <w:t>付款方式</w:t>
            </w:r>
          </w:p>
        </w:tc>
        <w:tc>
          <w:tcPr>
            <w:tcW w:w="6895" w:type="dxa"/>
            <w:tcMar>
              <w:left w:w="113" w:type="dxa"/>
              <w:right w:w="113" w:type="dxa"/>
            </w:tcMar>
            <w:vAlign w:val="center"/>
          </w:tcPr>
          <w:p w:rsidR="007B3CB4" w:rsidRDefault="00515625">
            <w:pPr>
              <w:rPr>
                <w:rFonts w:asciiTheme="minorEastAsia" w:eastAsiaTheme="minorEastAsia" w:hAnsiTheme="minorEastAsia"/>
                <w:sz w:val="24"/>
                <w:highlight w:val="yellow"/>
              </w:rPr>
            </w:pPr>
            <w:r>
              <w:rPr>
                <w:rFonts w:asciiTheme="minorEastAsia" w:eastAsiaTheme="minorEastAsia" w:hAnsiTheme="minorEastAsia" w:hint="eastAsia"/>
                <w:sz w:val="24"/>
              </w:rPr>
              <w:t>项目验收合格后付至合同价款的95%，余款待一年后一次性付清。</w:t>
            </w:r>
          </w:p>
        </w:tc>
      </w:tr>
      <w:tr w:rsidR="007B3CB4">
        <w:tc>
          <w:tcPr>
            <w:tcW w:w="783" w:type="dxa"/>
            <w:tcMar>
              <w:left w:w="113" w:type="dxa"/>
              <w:right w:w="113" w:type="dxa"/>
            </w:tcMar>
            <w:vAlign w:val="center"/>
          </w:tcPr>
          <w:p w:rsidR="007B3CB4" w:rsidRDefault="007B3CB4">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rsidR="007B3CB4" w:rsidRDefault="00515625">
            <w:pPr>
              <w:wordWrap w:val="0"/>
              <w:autoSpaceDE w:val="0"/>
              <w:autoSpaceDN w:val="0"/>
              <w:snapToGrid w:val="0"/>
              <w:spacing w:line="360" w:lineRule="auto"/>
              <w:rPr>
                <w:rFonts w:ascii="宋体" w:hAnsi="宋体" w:cs="宋体"/>
                <w:sz w:val="24"/>
                <w:lang w:val="zh-CN"/>
              </w:rPr>
            </w:pPr>
            <w:r>
              <w:rPr>
                <w:rFonts w:ascii="宋体" w:hAnsi="宋体" w:cs="宋体" w:hint="eastAsia"/>
                <w:sz w:val="24"/>
                <w:lang w:val="zh-CN"/>
              </w:rPr>
              <w:t>项目实施地点</w:t>
            </w:r>
          </w:p>
        </w:tc>
        <w:tc>
          <w:tcPr>
            <w:tcW w:w="6895" w:type="dxa"/>
            <w:tcMar>
              <w:left w:w="113" w:type="dxa"/>
              <w:right w:w="113" w:type="dxa"/>
            </w:tcMar>
            <w:vAlign w:val="center"/>
          </w:tcPr>
          <w:p w:rsidR="007B3CB4" w:rsidRDefault="00515625">
            <w:pPr>
              <w:snapToGrid w:val="0"/>
              <w:spacing w:line="360" w:lineRule="auto"/>
              <w:jc w:val="left"/>
              <w:rPr>
                <w:rFonts w:ascii="宋体" w:hAnsi="宋体" w:cs="宋体"/>
                <w:bCs/>
                <w:sz w:val="24"/>
              </w:rPr>
            </w:pPr>
            <w:r>
              <w:rPr>
                <w:rFonts w:ascii="宋体" w:hAnsi="宋体" w:cs="宋体" w:hint="eastAsia"/>
                <w:bCs/>
                <w:sz w:val="24"/>
              </w:rPr>
              <w:t>安徽工业职业技术学院</w:t>
            </w:r>
          </w:p>
        </w:tc>
      </w:tr>
      <w:tr w:rsidR="007B3CB4">
        <w:tc>
          <w:tcPr>
            <w:tcW w:w="783" w:type="dxa"/>
            <w:tcMar>
              <w:left w:w="113" w:type="dxa"/>
              <w:right w:w="113" w:type="dxa"/>
            </w:tcMar>
            <w:vAlign w:val="center"/>
          </w:tcPr>
          <w:p w:rsidR="007B3CB4" w:rsidRDefault="007B3CB4">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rsidR="007B3CB4" w:rsidRDefault="00515625">
            <w:pPr>
              <w:wordWrap w:val="0"/>
              <w:autoSpaceDE w:val="0"/>
              <w:autoSpaceDN w:val="0"/>
              <w:snapToGrid w:val="0"/>
              <w:spacing w:line="360" w:lineRule="auto"/>
              <w:rPr>
                <w:rFonts w:ascii="宋体" w:hAnsi="宋体" w:cs="宋体"/>
                <w:sz w:val="24"/>
                <w:lang w:val="zh-CN"/>
              </w:rPr>
            </w:pPr>
            <w:r>
              <w:rPr>
                <w:rFonts w:ascii="宋体" w:hAnsi="宋体" w:cs="宋体" w:hint="eastAsia"/>
                <w:sz w:val="24"/>
              </w:rPr>
              <w:t>提交磋商响应文件</w:t>
            </w:r>
          </w:p>
        </w:tc>
        <w:tc>
          <w:tcPr>
            <w:tcW w:w="6895" w:type="dxa"/>
            <w:tcMar>
              <w:left w:w="113" w:type="dxa"/>
              <w:right w:w="113" w:type="dxa"/>
            </w:tcMar>
            <w:vAlign w:val="center"/>
          </w:tcPr>
          <w:p w:rsidR="007B3CB4" w:rsidRDefault="00515625">
            <w:pPr>
              <w:wordWrap w:val="0"/>
              <w:autoSpaceDE w:val="0"/>
              <w:autoSpaceDN w:val="0"/>
              <w:snapToGrid w:val="0"/>
              <w:spacing w:line="360" w:lineRule="auto"/>
              <w:rPr>
                <w:rFonts w:ascii="宋体" w:hAnsi="宋体" w:cs="宋体"/>
                <w:color w:val="000000"/>
                <w:sz w:val="24"/>
              </w:rPr>
            </w:pPr>
            <w:r>
              <w:rPr>
                <w:rFonts w:ascii="宋体" w:hAnsi="宋体" w:cs="宋体" w:hint="eastAsia"/>
                <w:sz w:val="24"/>
              </w:rPr>
              <w:t>一份正本、一份副本、一份电子投标文件（U盘）。</w:t>
            </w:r>
          </w:p>
        </w:tc>
      </w:tr>
      <w:tr w:rsidR="007B3CB4">
        <w:tc>
          <w:tcPr>
            <w:tcW w:w="783" w:type="dxa"/>
            <w:tcMar>
              <w:left w:w="113" w:type="dxa"/>
              <w:right w:w="113" w:type="dxa"/>
            </w:tcMar>
            <w:vAlign w:val="center"/>
          </w:tcPr>
          <w:p w:rsidR="007B3CB4" w:rsidRDefault="007B3CB4">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rsidR="007B3CB4" w:rsidRDefault="00515625">
            <w:pPr>
              <w:wordWrap w:val="0"/>
              <w:autoSpaceDE w:val="0"/>
              <w:autoSpaceDN w:val="0"/>
              <w:snapToGrid w:val="0"/>
              <w:spacing w:line="360" w:lineRule="auto"/>
              <w:rPr>
                <w:rFonts w:ascii="宋体" w:hAnsi="宋体" w:cs="宋体"/>
                <w:sz w:val="24"/>
                <w:lang w:val="zh-CN"/>
              </w:rPr>
            </w:pPr>
            <w:r>
              <w:rPr>
                <w:rFonts w:ascii="宋体" w:hAnsi="宋体" w:cs="宋体" w:hint="eastAsia"/>
                <w:sz w:val="24"/>
              </w:rPr>
              <w:t>递交磋商响应文件地点及磋商响应文件开启地点</w:t>
            </w:r>
          </w:p>
        </w:tc>
        <w:tc>
          <w:tcPr>
            <w:tcW w:w="6895" w:type="dxa"/>
            <w:tcMar>
              <w:left w:w="113" w:type="dxa"/>
              <w:right w:w="113" w:type="dxa"/>
            </w:tcMar>
            <w:vAlign w:val="center"/>
          </w:tcPr>
          <w:p w:rsidR="007B3CB4" w:rsidRDefault="00515625">
            <w:pPr>
              <w:wordWrap w:val="0"/>
              <w:autoSpaceDE w:val="0"/>
              <w:autoSpaceDN w:val="0"/>
              <w:snapToGrid w:val="0"/>
              <w:spacing w:line="360" w:lineRule="auto"/>
              <w:rPr>
                <w:rFonts w:ascii="宋体" w:hAnsi="宋体" w:cs="宋体"/>
                <w:sz w:val="24"/>
              </w:rPr>
            </w:pPr>
            <w:r>
              <w:rPr>
                <w:rFonts w:ascii="宋体" w:hAnsi="宋体" w:cs="宋体" w:hint="eastAsia"/>
                <w:sz w:val="24"/>
              </w:rPr>
              <w:t>见磋商公告</w:t>
            </w:r>
          </w:p>
        </w:tc>
      </w:tr>
      <w:tr w:rsidR="007B3CB4">
        <w:tc>
          <w:tcPr>
            <w:tcW w:w="783" w:type="dxa"/>
            <w:tcMar>
              <w:left w:w="113" w:type="dxa"/>
              <w:right w:w="113" w:type="dxa"/>
            </w:tcMar>
            <w:vAlign w:val="center"/>
          </w:tcPr>
          <w:p w:rsidR="007B3CB4" w:rsidRDefault="007B3CB4">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rsidR="007B3CB4" w:rsidRDefault="00515625">
            <w:pPr>
              <w:wordWrap w:val="0"/>
              <w:autoSpaceDE w:val="0"/>
              <w:autoSpaceDN w:val="0"/>
              <w:snapToGrid w:val="0"/>
              <w:spacing w:line="360" w:lineRule="auto"/>
              <w:rPr>
                <w:rFonts w:ascii="宋体" w:hAnsi="宋体" w:cs="宋体"/>
                <w:sz w:val="24"/>
                <w:lang w:val="zh-CN"/>
              </w:rPr>
            </w:pPr>
            <w:r>
              <w:rPr>
                <w:rFonts w:ascii="宋体" w:hAnsi="宋体" w:cs="宋体" w:hint="eastAsia"/>
                <w:sz w:val="24"/>
              </w:rPr>
              <w:t>磋商响应截止时间</w:t>
            </w:r>
          </w:p>
        </w:tc>
        <w:tc>
          <w:tcPr>
            <w:tcW w:w="6895" w:type="dxa"/>
            <w:tcMar>
              <w:left w:w="113" w:type="dxa"/>
              <w:right w:w="113" w:type="dxa"/>
            </w:tcMar>
            <w:vAlign w:val="center"/>
          </w:tcPr>
          <w:p w:rsidR="007B3CB4" w:rsidRDefault="00515625">
            <w:pPr>
              <w:wordWrap w:val="0"/>
              <w:autoSpaceDE w:val="0"/>
              <w:autoSpaceDN w:val="0"/>
              <w:snapToGrid w:val="0"/>
              <w:spacing w:line="360" w:lineRule="auto"/>
              <w:rPr>
                <w:rFonts w:ascii="宋体" w:hAnsi="宋体" w:cs="宋体"/>
                <w:sz w:val="24"/>
              </w:rPr>
            </w:pPr>
            <w:r>
              <w:rPr>
                <w:rFonts w:ascii="宋体" w:hAnsi="宋体" w:cs="宋体" w:hint="eastAsia"/>
                <w:sz w:val="24"/>
              </w:rPr>
              <w:t>见磋商公告，迟于磋商响应截止时间递交的文件将不予接受。</w:t>
            </w:r>
          </w:p>
        </w:tc>
      </w:tr>
      <w:tr w:rsidR="007B3CB4">
        <w:tc>
          <w:tcPr>
            <w:tcW w:w="783" w:type="dxa"/>
            <w:tcMar>
              <w:left w:w="113" w:type="dxa"/>
              <w:right w:w="113" w:type="dxa"/>
            </w:tcMar>
            <w:vAlign w:val="center"/>
          </w:tcPr>
          <w:p w:rsidR="007B3CB4" w:rsidRDefault="007B3CB4">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rsidR="007B3CB4" w:rsidRDefault="00515625">
            <w:pPr>
              <w:wordWrap w:val="0"/>
              <w:autoSpaceDE w:val="0"/>
              <w:autoSpaceDN w:val="0"/>
              <w:snapToGrid w:val="0"/>
              <w:spacing w:line="360" w:lineRule="auto"/>
              <w:rPr>
                <w:rFonts w:ascii="宋体" w:hAnsi="宋体" w:cs="宋体"/>
                <w:sz w:val="24"/>
                <w:lang w:val="zh-CN"/>
              </w:rPr>
            </w:pPr>
            <w:r>
              <w:rPr>
                <w:rFonts w:ascii="宋体" w:hAnsi="宋体" w:cs="宋体" w:hint="eastAsia"/>
                <w:sz w:val="24"/>
              </w:rPr>
              <w:t>费用承担</w:t>
            </w:r>
          </w:p>
        </w:tc>
        <w:tc>
          <w:tcPr>
            <w:tcW w:w="6895" w:type="dxa"/>
            <w:tcMar>
              <w:left w:w="113" w:type="dxa"/>
              <w:right w:w="113" w:type="dxa"/>
            </w:tcMar>
            <w:vAlign w:val="center"/>
          </w:tcPr>
          <w:p w:rsidR="007B3CB4" w:rsidRDefault="00515625">
            <w:pPr>
              <w:snapToGrid w:val="0"/>
              <w:spacing w:line="360" w:lineRule="auto"/>
              <w:rPr>
                <w:rFonts w:ascii="宋体" w:hAnsi="宋体" w:cs="宋体"/>
                <w:sz w:val="24"/>
                <w:lang w:val="zh-CN"/>
              </w:rPr>
            </w:pPr>
            <w:r>
              <w:rPr>
                <w:rFonts w:ascii="宋体" w:hAnsi="宋体" w:cs="宋体" w:hint="eastAsia"/>
                <w:sz w:val="24"/>
              </w:rPr>
              <w:t>供应商参加磋商响应活动发生的一切费用均自理</w:t>
            </w:r>
          </w:p>
        </w:tc>
      </w:tr>
      <w:tr w:rsidR="007B3CB4">
        <w:tc>
          <w:tcPr>
            <w:tcW w:w="783" w:type="dxa"/>
            <w:tcMar>
              <w:left w:w="113" w:type="dxa"/>
              <w:right w:w="113" w:type="dxa"/>
            </w:tcMar>
            <w:vAlign w:val="center"/>
          </w:tcPr>
          <w:p w:rsidR="007B3CB4" w:rsidRDefault="007B3CB4">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rsidR="007B3CB4" w:rsidRDefault="00515625">
            <w:pPr>
              <w:wordWrap w:val="0"/>
              <w:autoSpaceDE w:val="0"/>
              <w:autoSpaceDN w:val="0"/>
              <w:snapToGrid w:val="0"/>
              <w:spacing w:line="360" w:lineRule="auto"/>
              <w:rPr>
                <w:rFonts w:ascii="宋体" w:hAnsi="宋体" w:cs="宋体"/>
                <w:sz w:val="24"/>
                <w:lang w:val="zh-CN"/>
              </w:rPr>
            </w:pPr>
            <w:r>
              <w:rPr>
                <w:rFonts w:ascii="宋体" w:hAnsi="宋体" w:cs="宋体" w:hint="eastAsia"/>
                <w:sz w:val="24"/>
              </w:rPr>
              <w:t>合同签订时间</w:t>
            </w:r>
          </w:p>
        </w:tc>
        <w:tc>
          <w:tcPr>
            <w:tcW w:w="6895" w:type="dxa"/>
            <w:tcMar>
              <w:left w:w="113" w:type="dxa"/>
              <w:right w:w="113" w:type="dxa"/>
            </w:tcMar>
            <w:vAlign w:val="center"/>
          </w:tcPr>
          <w:p w:rsidR="007B3CB4" w:rsidRDefault="00515625">
            <w:pPr>
              <w:snapToGrid w:val="0"/>
              <w:spacing w:line="360" w:lineRule="auto"/>
              <w:rPr>
                <w:rFonts w:ascii="宋体" w:hAnsi="宋体" w:cs="宋体"/>
                <w:sz w:val="24"/>
              </w:rPr>
            </w:pPr>
            <w:r>
              <w:rPr>
                <w:rFonts w:ascii="宋体" w:hAnsi="宋体" w:cs="宋体" w:hint="eastAsia"/>
                <w:sz w:val="24"/>
              </w:rPr>
              <w:t>采购人</w:t>
            </w:r>
            <w:r>
              <w:rPr>
                <w:rFonts w:cs="宋体" w:hint="eastAsia"/>
                <w:sz w:val="24"/>
              </w:rPr>
              <w:t>应</w:t>
            </w:r>
            <w:r>
              <w:rPr>
                <w:rFonts w:ascii="宋体" w:hAnsi="宋体" w:cs="宋体" w:hint="eastAsia"/>
                <w:sz w:val="24"/>
              </w:rPr>
              <w:t>尽量缩短采购合同签订时间，原则上不晚于成交通知书发放之日起7个工作日</w:t>
            </w:r>
            <w:r>
              <w:rPr>
                <w:rFonts w:cs="宋体" w:hint="eastAsia"/>
                <w:sz w:val="24"/>
              </w:rPr>
              <w:t>。采购人无正当理由不得拒绝或者拖延签订合同，除不可抗力、质疑投诉等原因导致无法签订的除外。</w:t>
            </w:r>
            <w:r>
              <w:rPr>
                <w:rFonts w:ascii="宋体" w:hAnsi="宋体" w:cs="宋体" w:hint="eastAsia"/>
                <w:sz w:val="24"/>
              </w:rPr>
              <w:t>对</w:t>
            </w:r>
            <w:r>
              <w:rPr>
                <w:rFonts w:ascii="宋体" w:hAnsi="宋体" w:cs="宋体" w:hint="eastAsia"/>
                <w:sz w:val="24"/>
              </w:rPr>
              <w:lastRenderedPageBreak/>
              <w:t>于无正当理由超过30日不签订合同的，采购监管部门将依法依规处理。</w:t>
            </w:r>
          </w:p>
        </w:tc>
      </w:tr>
      <w:tr w:rsidR="007B3CB4">
        <w:tc>
          <w:tcPr>
            <w:tcW w:w="783" w:type="dxa"/>
            <w:tcMar>
              <w:left w:w="113" w:type="dxa"/>
              <w:right w:w="113" w:type="dxa"/>
            </w:tcMar>
            <w:vAlign w:val="center"/>
          </w:tcPr>
          <w:p w:rsidR="007B3CB4" w:rsidRDefault="007B3CB4">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rsidR="007B3CB4" w:rsidRDefault="00515625">
            <w:pPr>
              <w:wordWrap w:val="0"/>
              <w:autoSpaceDE w:val="0"/>
              <w:autoSpaceDN w:val="0"/>
              <w:snapToGrid w:val="0"/>
              <w:spacing w:line="360" w:lineRule="auto"/>
              <w:rPr>
                <w:rFonts w:ascii="宋体" w:hAnsi="宋体" w:cs="宋体"/>
                <w:sz w:val="24"/>
              </w:rPr>
            </w:pPr>
            <w:r>
              <w:rPr>
                <w:rFonts w:ascii="宋体" w:hAnsi="宋体" w:cs="宋体" w:hint="eastAsia"/>
                <w:sz w:val="24"/>
              </w:rPr>
              <w:t>政府采购政策</w:t>
            </w:r>
          </w:p>
        </w:tc>
        <w:tc>
          <w:tcPr>
            <w:tcW w:w="6895" w:type="dxa"/>
            <w:tcMar>
              <w:left w:w="113" w:type="dxa"/>
              <w:right w:w="113" w:type="dxa"/>
            </w:tcMar>
            <w:vAlign w:val="center"/>
          </w:tcPr>
          <w:p w:rsidR="007B3CB4" w:rsidRDefault="00515625">
            <w:pPr>
              <w:autoSpaceDE w:val="0"/>
              <w:autoSpaceDN w:val="0"/>
              <w:snapToGrid w:val="0"/>
              <w:spacing w:line="360" w:lineRule="auto"/>
              <w:ind w:firstLineChars="200" w:firstLine="482"/>
              <w:rPr>
                <w:rFonts w:ascii="宋体" w:hAnsi="宋体" w:cs="宋体"/>
                <w:sz w:val="24"/>
              </w:rPr>
            </w:pPr>
            <w:r>
              <w:rPr>
                <w:rFonts w:ascii="宋体" w:hAnsi="宋体" w:cs="宋体" w:hint="eastAsia"/>
                <w:b/>
                <w:bCs/>
                <w:sz w:val="24"/>
              </w:rPr>
              <w:t>安徽工业职业技术学院采购属企业行为</w:t>
            </w:r>
          </w:p>
        </w:tc>
      </w:tr>
      <w:tr w:rsidR="007B3CB4">
        <w:tc>
          <w:tcPr>
            <w:tcW w:w="783" w:type="dxa"/>
            <w:tcMar>
              <w:left w:w="113" w:type="dxa"/>
              <w:right w:w="113" w:type="dxa"/>
            </w:tcMar>
            <w:vAlign w:val="center"/>
          </w:tcPr>
          <w:p w:rsidR="007B3CB4" w:rsidRDefault="007B3CB4">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tcPr>
          <w:p w:rsidR="007B3CB4" w:rsidRDefault="00515625">
            <w:pPr>
              <w:rPr>
                <w:sz w:val="24"/>
              </w:rPr>
            </w:pPr>
            <w:r>
              <w:rPr>
                <w:rFonts w:hint="eastAsia"/>
                <w:sz w:val="24"/>
              </w:rPr>
              <w:t>核心产品（适用于货物采购）</w:t>
            </w:r>
          </w:p>
        </w:tc>
        <w:tc>
          <w:tcPr>
            <w:tcW w:w="6895" w:type="dxa"/>
            <w:tcMar>
              <w:left w:w="113" w:type="dxa"/>
              <w:right w:w="113" w:type="dxa"/>
            </w:tcMar>
          </w:tcPr>
          <w:p w:rsidR="007B3CB4" w:rsidRDefault="00515625" w:rsidP="00515625">
            <w:pPr>
              <w:rPr>
                <w:sz w:val="24"/>
              </w:rPr>
            </w:pPr>
            <w:r>
              <w:rPr>
                <w:rFonts w:hint="eastAsia"/>
                <w:sz w:val="24"/>
              </w:rPr>
              <w:t>本项目为教学多媒体设备采购项目，核心产品：投影机和电脑主机</w:t>
            </w:r>
            <w:r>
              <w:rPr>
                <w:rFonts w:hint="eastAsia"/>
                <w:sz w:val="24"/>
              </w:rPr>
              <w:t xml:space="preserve"> </w:t>
            </w:r>
            <w:r>
              <w:rPr>
                <w:rFonts w:hint="eastAsia"/>
                <w:sz w:val="24"/>
              </w:rPr>
              <w:t>。</w:t>
            </w:r>
          </w:p>
        </w:tc>
      </w:tr>
      <w:tr w:rsidR="007B3CB4">
        <w:tc>
          <w:tcPr>
            <w:tcW w:w="783" w:type="dxa"/>
            <w:tcMar>
              <w:left w:w="113" w:type="dxa"/>
              <w:right w:w="113" w:type="dxa"/>
            </w:tcMar>
            <w:vAlign w:val="center"/>
          </w:tcPr>
          <w:p w:rsidR="007B3CB4" w:rsidRDefault="007B3CB4">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rsidR="007B3CB4" w:rsidRDefault="00515625">
            <w:pPr>
              <w:wordWrap w:val="0"/>
              <w:autoSpaceDE w:val="0"/>
              <w:autoSpaceDN w:val="0"/>
              <w:snapToGrid w:val="0"/>
              <w:spacing w:line="360" w:lineRule="auto"/>
              <w:rPr>
                <w:rFonts w:ascii="宋体" w:hAnsi="宋体" w:cs="宋体"/>
                <w:sz w:val="24"/>
              </w:rPr>
            </w:pPr>
            <w:r>
              <w:rPr>
                <w:rFonts w:ascii="宋体" w:hAnsi="宋体" w:cs="宋体" w:hint="eastAsia"/>
                <w:sz w:val="24"/>
              </w:rPr>
              <w:t>采购代理服务费</w:t>
            </w:r>
          </w:p>
        </w:tc>
        <w:tc>
          <w:tcPr>
            <w:tcW w:w="6895" w:type="dxa"/>
            <w:tcMar>
              <w:left w:w="113" w:type="dxa"/>
              <w:right w:w="113" w:type="dxa"/>
            </w:tcMar>
            <w:vAlign w:val="center"/>
          </w:tcPr>
          <w:p w:rsidR="007B3CB4" w:rsidRDefault="00515625">
            <w:pPr>
              <w:rPr>
                <w:sz w:val="24"/>
              </w:rPr>
            </w:pPr>
            <w:r>
              <w:rPr>
                <w:rFonts w:hint="eastAsia"/>
                <w:sz w:val="24"/>
              </w:rPr>
              <w:t>无</w:t>
            </w:r>
          </w:p>
        </w:tc>
      </w:tr>
      <w:tr w:rsidR="007B3CB4">
        <w:tc>
          <w:tcPr>
            <w:tcW w:w="783" w:type="dxa"/>
            <w:tcMar>
              <w:left w:w="113" w:type="dxa"/>
              <w:right w:w="113" w:type="dxa"/>
            </w:tcMar>
            <w:vAlign w:val="center"/>
          </w:tcPr>
          <w:p w:rsidR="007B3CB4" w:rsidRDefault="007B3CB4">
            <w:pPr>
              <w:pStyle w:val="afffe"/>
              <w:numPr>
                <w:ilvl w:val="0"/>
                <w:numId w:val="7"/>
              </w:numPr>
              <w:wordWrap w:val="0"/>
              <w:autoSpaceDE w:val="0"/>
              <w:autoSpaceDN w:val="0"/>
              <w:snapToGrid w:val="0"/>
              <w:spacing w:line="360" w:lineRule="auto"/>
              <w:ind w:firstLineChars="0"/>
              <w:jc w:val="center"/>
              <w:rPr>
                <w:rFonts w:ascii="宋体" w:hAnsi="宋体" w:cs="宋体"/>
                <w:sz w:val="24"/>
              </w:rPr>
            </w:pPr>
          </w:p>
        </w:tc>
        <w:tc>
          <w:tcPr>
            <w:tcW w:w="2169" w:type="dxa"/>
            <w:tcMar>
              <w:left w:w="113" w:type="dxa"/>
              <w:right w:w="113" w:type="dxa"/>
            </w:tcMar>
            <w:vAlign w:val="center"/>
          </w:tcPr>
          <w:p w:rsidR="007B3CB4" w:rsidRDefault="00515625">
            <w:pPr>
              <w:snapToGrid w:val="0"/>
              <w:spacing w:line="360" w:lineRule="auto"/>
              <w:rPr>
                <w:rFonts w:ascii="宋体" w:hAnsi="宋体" w:cs="宋体"/>
                <w:kern w:val="0"/>
                <w:sz w:val="24"/>
              </w:rPr>
            </w:pPr>
            <w:r>
              <w:rPr>
                <w:rFonts w:ascii="宋体" w:hAnsi="宋体" w:cs="宋体" w:hint="eastAsia"/>
                <w:kern w:val="0"/>
                <w:sz w:val="24"/>
              </w:rPr>
              <w:t>信用查询</w:t>
            </w:r>
          </w:p>
        </w:tc>
        <w:tc>
          <w:tcPr>
            <w:tcW w:w="6895" w:type="dxa"/>
            <w:tcMar>
              <w:left w:w="113" w:type="dxa"/>
              <w:right w:w="113" w:type="dxa"/>
            </w:tcMar>
            <w:vAlign w:val="center"/>
          </w:tcPr>
          <w:p w:rsidR="007B3CB4" w:rsidRDefault="00515625">
            <w:pPr>
              <w:rPr>
                <w:sz w:val="24"/>
              </w:rPr>
            </w:pPr>
            <w:r>
              <w:rPr>
                <w:rFonts w:hint="eastAsia"/>
                <w:sz w:val="24"/>
              </w:rPr>
              <w:t>详见第三章《评审程序和评定成交的标准》</w:t>
            </w:r>
          </w:p>
        </w:tc>
      </w:tr>
      <w:tr w:rsidR="007B3CB4">
        <w:tc>
          <w:tcPr>
            <w:tcW w:w="783" w:type="dxa"/>
            <w:tcMar>
              <w:left w:w="113" w:type="dxa"/>
              <w:right w:w="113" w:type="dxa"/>
            </w:tcMar>
            <w:vAlign w:val="center"/>
          </w:tcPr>
          <w:p w:rsidR="007B3CB4" w:rsidRDefault="007B3CB4">
            <w:pPr>
              <w:pStyle w:val="afffe"/>
              <w:numPr>
                <w:ilvl w:val="0"/>
                <w:numId w:val="7"/>
              </w:numPr>
              <w:wordWrap w:val="0"/>
              <w:autoSpaceDE w:val="0"/>
              <w:autoSpaceDN w:val="0"/>
              <w:snapToGrid w:val="0"/>
              <w:spacing w:line="360" w:lineRule="auto"/>
              <w:ind w:firstLineChars="0"/>
              <w:jc w:val="center"/>
              <w:rPr>
                <w:rFonts w:ascii="宋体" w:hAnsi="宋体" w:cs="宋体"/>
                <w:sz w:val="24"/>
              </w:rPr>
            </w:pPr>
          </w:p>
        </w:tc>
        <w:tc>
          <w:tcPr>
            <w:tcW w:w="2169" w:type="dxa"/>
            <w:tcMar>
              <w:left w:w="113" w:type="dxa"/>
              <w:right w:w="113" w:type="dxa"/>
            </w:tcMar>
            <w:vAlign w:val="center"/>
          </w:tcPr>
          <w:p w:rsidR="007B3CB4" w:rsidRDefault="00515625">
            <w:pPr>
              <w:snapToGrid w:val="0"/>
              <w:spacing w:line="360" w:lineRule="auto"/>
              <w:rPr>
                <w:rFonts w:ascii="宋体" w:hAnsi="宋体" w:cs="宋体"/>
                <w:kern w:val="0"/>
                <w:sz w:val="24"/>
              </w:rPr>
            </w:pPr>
            <w:r>
              <w:rPr>
                <w:rFonts w:ascii="宋体" w:hAnsi="宋体" w:cs="宋体" w:hint="eastAsia"/>
                <w:kern w:val="0"/>
                <w:sz w:val="24"/>
              </w:rPr>
              <w:t>履约补偿机制</w:t>
            </w:r>
          </w:p>
        </w:tc>
        <w:tc>
          <w:tcPr>
            <w:tcW w:w="6895" w:type="dxa"/>
            <w:tcMar>
              <w:left w:w="113" w:type="dxa"/>
              <w:right w:w="113" w:type="dxa"/>
            </w:tcMar>
            <w:vAlign w:val="center"/>
          </w:tcPr>
          <w:p w:rsidR="007B3CB4" w:rsidRDefault="00515625">
            <w:pPr>
              <w:snapToGrid w:val="0"/>
              <w:spacing w:line="360" w:lineRule="auto"/>
              <w:rPr>
                <w:rFonts w:ascii="宋体" w:hAnsi="宋体" w:cs="宋体"/>
                <w:kern w:val="0"/>
                <w:sz w:val="24"/>
              </w:rPr>
            </w:pPr>
            <w:r>
              <w:rPr>
                <w:rFonts w:ascii="宋体" w:hAnsi="宋体" w:cs="宋体" w:hint="eastAsia"/>
                <w:kern w:val="0"/>
                <w:sz w:val="24"/>
              </w:rPr>
              <w:t>如有延期返还履约保证金、延期支付合同款项，或因采购人原因导致变更、中止或终止采购合同的，应依照合同约定对供应商受到的损失予以赔偿或补偿。对因政策变化等原因不能签订合同，造成企业合法利益受损的情形，采购人应与供应商充分协商，给予合理补偿。</w:t>
            </w:r>
          </w:p>
        </w:tc>
      </w:tr>
      <w:tr w:rsidR="007B3CB4">
        <w:tc>
          <w:tcPr>
            <w:tcW w:w="783" w:type="dxa"/>
            <w:tcMar>
              <w:left w:w="113" w:type="dxa"/>
              <w:right w:w="113" w:type="dxa"/>
            </w:tcMar>
            <w:vAlign w:val="center"/>
          </w:tcPr>
          <w:p w:rsidR="007B3CB4" w:rsidRDefault="007B3CB4">
            <w:pPr>
              <w:pStyle w:val="afffe"/>
              <w:numPr>
                <w:ilvl w:val="0"/>
                <w:numId w:val="7"/>
              </w:numPr>
              <w:wordWrap w:val="0"/>
              <w:autoSpaceDE w:val="0"/>
              <w:autoSpaceDN w:val="0"/>
              <w:snapToGrid w:val="0"/>
              <w:spacing w:line="360" w:lineRule="auto"/>
              <w:ind w:firstLineChars="0"/>
              <w:jc w:val="center"/>
              <w:rPr>
                <w:rFonts w:ascii="宋体" w:hAnsi="宋体" w:cs="宋体"/>
                <w:sz w:val="24"/>
              </w:rPr>
            </w:pPr>
          </w:p>
        </w:tc>
        <w:tc>
          <w:tcPr>
            <w:tcW w:w="2169" w:type="dxa"/>
            <w:tcMar>
              <w:left w:w="113" w:type="dxa"/>
              <w:right w:w="113" w:type="dxa"/>
            </w:tcMar>
            <w:vAlign w:val="center"/>
          </w:tcPr>
          <w:p w:rsidR="007B3CB4" w:rsidRDefault="00515625">
            <w:pPr>
              <w:snapToGrid w:val="0"/>
              <w:spacing w:line="360" w:lineRule="auto"/>
              <w:rPr>
                <w:rFonts w:ascii="宋体" w:hAnsi="宋体" w:cs="宋体"/>
                <w:kern w:val="0"/>
                <w:sz w:val="24"/>
              </w:rPr>
            </w:pPr>
            <w:r>
              <w:rPr>
                <w:rFonts w:ascii="宋体" w:hAnsi="宋体" w:cs="宋体" w:hint="eastAsia"/>
                <w:kern w:val="0"/>
                <w:sz w:val="24"/>
              </w:rPr>
              <w:t>竞争性磋商的解释权顺序</w:t>
            </w:r>
          </w:p>
        </w:tc>
        <w:tc>
          <w:tcPr>
            <w:tcW w:w="6895" w:type="dxa"/>
            <w:tcMar>
              <w:left w:w="113" w:type="dxa"/>
              <w:right w:w="113" w:type="dxa"/>
            </w:tcMar>
            <w:vAlign w:val="center"/>
          </w:tcPr>
          <w:p w:rsidR="007B3CB4" w:rsidRDefault="00515625">
            <w:pPr>
              <w:snapToGrid w:val="0"/>
              <w:spacing w:line="360" w:lineRule="auto"/>
              <w:rPr>
                <w:rFonts w:ascii="宋体" w:hAnsi="宋体" w:cs="宋体"/>
                <w:kern w:val="0"/>
                <w:sz w:val="24"/>
              </w:rPr>
            </w:pPr>
            <w:r>
              <w:rPr>
                <w:rFonts w:ascii="宋体" w:hAnsi="宋体" w:cs="宋体" w:hint="eastAsia"/>
                <w:kern w:val="0"/>
                <w:sz w:val="24"/>
              </w:rPr>
              <w:t>1.构成本竞争性磋商的各个组成文件应互为解释，互为说明；</w:t>
            </w:r>
          </w:p>
          <w:p w:rsidR="007B3CB4" w:rsidRDefault="00515625">
            <w:pPr>
              <w:snapToGrid w:val="0"/>
              <w:spacing w:line="360" w:lineRule="auto"/>
              <w:rPr>
                <w:rFonts w:ascii="宋体" w:hAnsi="宋体" w:cs="宋体"/>
                <w:kern w:val="0"/>
                <w:sz w:val="24"/>
              </w:rPr>
            </w:pPr>
            <w:r>
              <w:rPr>
                <w:rFonts w:ascii="宋体" w:hAnsi="宋体" w:cs="宋体" w:hint="eastAsia"/>
                <w:kern w:val="0"/>
                <w:sz w:val="24"/>
              </w:rPr>
              <w:t>2.除竞争性磋商中有特别规定外，仅适用于政府采购阶段的规定，同一组成文件中就同一事项的规定或约定不一致的，按评审方法、采购公告、供应商须知、响应文件格式的优先顺序解释；</w:t>
            </w:r>
          </w:p>
          <w:p w:rsidR="007B3CB4" w:rsidRDefault="00515625">
            <w:pPr>
              <w:snapToGrid w:val="0"/>
              <w:spacing w:line="360" w:lineRule="auto"/>
              <w:rPr>
                <w:rFonts w:ascii="宋体" w:hAnsi="宋体" w:cs="宋体"/>
                <w:kern w:val="0"/>
                <w:sz w:val="24"/>
              </w:rPr>
            </w:pPr>
            <w:r>
              <w:rPr>
                <w:rFonts w:ascii="宋体" w:hAnsi="宋体" w:cs="宋体" w:hint="eastAsia"/>
                <w:kern w:val="0"/>
                <w:sz w:val="24"/>
              </w:rPr>
              <w:t>3.按上述规定仍不能形成结论的，由采购人或其委托的采购代理机构负责解释。</w:t>
            </w:r>
          </w:p>
        </w:tc>
      </w:tr>
      <w:tr w:rsidR="007B3CB4">
        <w:tc>
          <w:tcPr>
            <w:tcW w:w="783" w:type="dxa"/>
            <w:tcMar>
              <w:left w:w="113" w:type="dxa"/>
              <w:right w:w="113" w:type="dxa"/>
            </w:tcMar>
            <w:vAlign w:val="center"/>
          </w:tcPr>
          <w:p w:rsidR="007B3CB4" w:rsidRDefault="007B3CB4">
            <w:pPr>
              <w:pStyle w:val="afffe"/>
              <w:numPr>
                <w:ilvl w:val="0"/>
                <w:numId w:val="7"/>
              </w:numPr>
              <w:wordWrap w:val="0"/>
              <w:autoSpaceDE w:val="0"/>
              <w:autoSpaceDN w:val="0"/>
              <w:snapToGrid w:val="0"/>
              <w:spacing w:line="360" w:lineRule="auto"/>
              <w:ind w:firstLineChars="0"/>
              <w:jc w:val="center"/>
              <w:rPr>
                <w:rFonts w:ascii="宋体" w:hAnsi="宋体" w:cs="宋体"/>
                <w:sz w:val="24"/>
              </w:rPr>
            </w:pPr>
          </w:p>
        </w:tc>
        <w:tc>
          <w:tcPr>
            <w:tcW w:w="2169" w:type="dxa"/>
            <w:tcMar>
              <w:left w:w="113" w:type="dxa"/>
              <w:right w:w="113" w:type="dxa"/>
            </w:tcMar>
            <w:vAlign w:val="center"/>
          </w:tcPr>
          <w:p w:rsidR="007B3CB4" w:rsidRDefault="00515625">
            <w:pPr>
              <w:snapToGrid w:val="0"/>
              <w:spacing w:line="360" w:lineRule="auto"/>
              <w:rPr>
                <w:rFonts w:ascii="宋体" w:hAnsi="宋体" w:cs="宋体"/>
                <w:kern w:val="0"/>
                <w:sz w:val="24"/>
              </w:rPr>
            </w:pPr>
            <w:r>
              <w:rPr>
                <w:rFonts w:ascii="宋体" w:hAnsi="宋体" w:cs="宋体"/>
                <w:kern w:val="0"/>
                <w:sz w:val="24"/>
              </w:rPr>
              <w:t>接收询问和质疑的联系方式</w:t>
            </w:r>
          </w:p>
        </w:tc>
        <w:tc>
          <w:tcPr>
            <w:tcW w:w="6895" w:type="dxa"/>
            <w:tcMar>
              <w:left w:w="113" w:type="dxa"/>
              <w:right w:w="113" w:type="dxa"/>
            </w:tcMar>
            <w:vAlign w:val="center"/>
          </w:tcPr>
          <w:p w:rsidR="007B3CB4" w:rsidRPr="00515625" w:rsidRDefault="00515625">
            <w:pPr>
              <w:widowControl/>
              <w:snapToGrid w:val="0"/>
              <w:spacing w:line="360" w:lineRule="auto"/>
              <w:jc w:val="left"/>
              <w:rPr>
                <w:rFonts w:ascii="宋体" w:hAnsi="宋体" w:cs="宋体"/>
                <w:color w:val="000000"/>
                <w:kern w:val="0"/>
                <w:szCs w:val="21"/>
              </w:rPr>
            </w:pPr>
            <w:r>
              <w:rPr>
                <w:rFonts w:ascii="宋体" w:hAnsi="宋体" w:cs="宋体" w:hint="eastAsia"/>
                <w:color w:val="000000"/>
                <w:kern w:val="0"/>
                <w:sz w:val="24"/>
              </w:rPr>
              <w:t>采购人联系部门：</w:t>
            </w:r>
            <w:r w:rsidRPr="00D63AC0">
              <w:rPr>
                <w:rFonts w:ascii="宋体" w:hAnsi="宋体" w:cs="宋体" w:hint="eastAsia"/>
                <w:color w:val="000000"/>
                <w:kern w:val="0"/>
                <w:sz w:val="22"/>
                <w:szCs w:val="22"/>
                <w:u w:val="single"/>
              </w:rPr>
              <w:t>安徽工业职业技术学院实训数据资源管理中心</w:t>
            </w:r>
            <w:r w:rsidRPr="00515625">
              <w:rPr>
                <w:rFonts w:ascii="宋体" w:hAnsi="宋体" w:cs="宋体" w:hint="eastAsia"/>
                <w:color w:val="000000"/>
                <w:kern w:val="0"/>
                <w:szCs w:val="21"/>
              </w:rPr>
              <w:t>；</w:t>
            </w:r>
          </w:p>
          <w:p w:rsidR="007B3CB4" w:rsidRDefault="00515625">
            <w:pPr>
              <w:widowControl/>
              <w:snapToGrid w:val="0"/>
              <w:spacing w:line="360" w:lineRule="auto"/>
              <w:jc w:val="left"/>
              <w:rPr>
                <w:rFonts w:ascii="宋体" w:hAnsi="宋体" w:cs="宋体"/>
                <w:color w:val="000000"/>
                <w:kern w:val="0"/>
                <w:sz w:val="24"/>
              </w:rPr>
            </w:pPr>
            <w:r>
              <w:rPr>
                <w:rFonts w:ascii="宋体" w:hAnsi="宋体" w:cs="宋体" w:hint="eastAsia"/>
                <w:color w:val="000000"/>
                <w:kern w:val="0"/>
                <w:sz w:val="24"/>
              </w:rPr>
              <w:t>联系电话：</w:t>
            </w:r>
            <w:r>
              <w:rPr>
                <w:rFonts w:ascii="宋体" w:hAnsi="宋体" w:cs="宋体" w:hint="eastAsia"/>
                <w:color w:val="000000"/>
                <w:kern w:val="0"/>
                <w:sz w:val="24"/>
                <w:u w:val="single"/>
              </w:rPr>
              <w:t xml:space="preserve"> 18656208858 </w:t>
            </w:r>
            <w:r>
              <w:rPr>
                <w:rFonts w:ascii="宋体" w:hAnsi="宋体" w:cs="宋体" w:hint="eastAsia"/>
                <w:color w:val="000000"/>
                <w:kern w:val="0"/>
                <w:sz w:val="24"/>
              </w:rPr>
              <w:t>；</w:t>
            </w:r>
          </w:p>
          <w:p w:rsidR="007B3CB4" w:rsidRDefault="00515625">
            <w:pPr>
              <w:widowControl/>
              <w:snapToGrid w:val="0"/>
              <w:spacing w:line="360" w:lineRule="auto"/>
              <w:jc w:val="left"/>
              <w:rPr>
                <w:rFonts w:ascii="宋体" w:hAnsi="宋体" w:cs="宋体"/>
                <w:color w:val="000000"/>
                <w:kern w:val="0"/>
                <w:sz w:val="24"/>
              </w:rPr>
            </w:pPr>
            <w:r>
              <w:rPr>
                <w:rFonts w:ascii="宋体" w:hAnsi="宋体" w:cs="宋体" w:hint="eastAsia"/>
                <w:color w:val="000000"/>
                <w:kern w:val="0"/>
                <w:sz w:val="24"/>
              </w:rPr>
              <w:t>通讯地址：</w:t>
            </w:r>
            <w:r>
              <w:rPr>
                <w:rFonts w:ascii="宋体" w:hAnsi="宋体" w:cs="宋体" w:hint="eastAsia"/>
                <w:color w:val="000000"/>
                <w:kern w:val="0"/>
                <w:sz w:val="24"/>
                <w:u w:val="single"/>
              </w:rPr>
              <w:t>学院第一行政楼203室</w:t>
            </w:r>
            <w:r>
              <w:rPr>
                <w:rFonts w:ascii="宋体" w:hAnsi="宋体" w:cs="宋体" w:hint="eastAsia"/>
                <w:color w:val="000000"/>
                <w:kern w:val="0"/>
                <w:sz w:val="24"/>
              </w:rPr>
              <w:t>；</w:t>
            </w:r>
          </w:p>
          <w:p w:rsidR="007B3CB4" w:rsidRDefault="00515625">
            <w:pPr>
              <w:widowControl/>
              <w:snapToGrid w:val="0"/>
              <w:spacing w:line="360" w:lineRule="auto"/>
              <w:jc w:val="left"/>
              <w:rPr>
                <w:rFonts w:ascii="宋体" w:hAnsi="宋体" w:cs="宋体"/>
                <w:kern w:val="0"/>
                <w:sz w:val="22"/>
                <w:szCs w:val="22"/>
              </w:rPr>
            </w:pPr>
            <w:r>
              <w:rPr>
                <w:rFonts w:ascii="宋体" w:hAnsi="宋体" w:cs="宋体" w:hint="eastAsia"/>
                <w:kern w:val="0"/>
                <w:sz w:val="22"/>
                <w:szCs w:val="22"/>
              </w:rPr>
              <w:t>代理机构名称：</w:t>
            </w:r>
            <w:r>
              <w:rPr>
                <w:rFonts w:ascii="宋体" w:hAnsi="宋体" w:cs="宋体" w:hint="eastAsia"/>
                <w:color w:val="000000"/>
                <w:kern w:val="0"/>
                <w:sz w:val="24"/>
                <w:u w:val="single"/>
              </w:rPr>
              <w:t>学院招标办公室</w:t>
            </w:r>
            <w:r>
              <w:rPr>
                <w:rFonts w:ascii="宋体" w:hAnsi="宋体" w:cs="宋体" w:hint="eastAsia"/>
                <w:kern w:val="0"/>
                <w:sz w:val="22"/>
                <w:szCs w:val="22"/>
              </w:rPr>
              <w:t>；</w:t>
            </w:r>
          </w:p>
          <w:p w:rsidR="007B3CB4" w:rsidRDefault="00515625">
            <w:pPr>
              <w:widowControl/>
              <w:snapToGrid w:val="0"/>
              <w:spacing w:line="360" w:lineRule="auto"/>
              <w:jc w:val="left"/>
              <w:rPr>
                <w:rFonts w:ascii="宋体" w:hAnsi="宋体" w:cs="宋体"/>
                <w:kern w:val="0"/>
                <w:sz w:val="22"/>
                <w:szCs w:val="22"/>
              </w:rPr>
            </w:pPr>
            <w:r>
              <w:rPr>
                <w:rFonts w:ascii="宋体" w:hAnsi="宋体" w:cs="宋体" w:hint="eastAsia"/>
                <w:kern w:val="0"/>
                <w:sz w:val="22"/>
                <w:szCs w:val="22"/>
              </w:rPr>
              <w:t>联系电话：</w:t>
            </w:r>
            <w:r>
              <w:rPr>
                <w:rFonts w:ascii="宋体" w:hAnsi="宋体" w:cs="宋体"/>
                <w:color w:val="000000"/>
                <w:kern w:val="0"/>
                <w:sz w:val="24"/>
                <w:u w:val="single"/>
              </w:rPr>
              <w:t>0562-2805141</w:t>
            </w:r>
            <w:r>
              <w:rPr>
                <w:rFonts w:ascii="宋体" w:hAnsi="宋体" w:cs="宋体" w:hint="eastAsia"/>
                <w:kern w:val="0"/>
                <w:sz w:val="22"/>
                <w:szCs w:val="22"/>
              </w:rPr>
              <w:t>；</w:t>
            </w:r>
          </w:p>
          <w:p w:rsidR="007B3CB4" w:rsidRDefault="00515625">
            <w:pPr>
              <w:widowControl/>
              <w:snapToGrid w:val="0"/>
              <w:spacing w:line="360" w:lineRule="auto"/>
              <w:jc w:val="left"/>
              <w:rPr>
                <w:rFonts w:ascii="宋体" w:hAnsi="宋体" w:cs="宋体"/>
                <w:bCs/>
                <w:kern w:val="0"/>
                <w:sz w:val="24"/>
                <w:szCs w:val="28"/>
                <w:highlight w:val="cyan"/>
              </w:rPr>
            </w:pPr>
            <w:r>
              <w:rPr>
                <w:rFonts w:ascii="宋体" w:hAnsi="宋体" w:cs="宋体" w:hint="eastAsia"/>
                <w:kern w:val="0"/>
                <w:sz w:val="22"/>
                <w:szCs w:val="22"/>
              </w:rPr>
              <w:t>通讯地址：</w:t>
            </w:r>
            <w:r>
              <w:rPr>
                <w:rFonts w:ascii="宋体" w:hAnsi="宋体" w:cs="宋体" w:hint="eastAsia"/>
                <w:color w:val="000000"/>
                <w:kern w:val="0"/>
                <w:sz w:val="24"/>
                <w:u w:val="single"/>
              </w:rPr>
              <w:t xml:space="preserve">学院第一行政楼301室 </w:t>
            </w:r>
            <w:r>
              <w:rPr>
                <w:rFonts w:ascii="宋体" w:hAnsi="宋体" w:cs="宋体" w:hint="eastAsia"/>
                <w:color w:val="000000"/>
                <w:kern w:val="0"/>
                <w:sz w:val="24"/>
              </w:rPr>
              <w:t>；</w:t>
            </w:r>
          </w:p>
        </w:tc>
      </w:tr>
      <w:tr w:rsidR="007B3CB4">
        <w:tc>
          <w:tcPr>
            <w:tcW w:w="783" w:type="dxa"/>
            <w:tcMar>
              <w:left w:w="113" w:type="dxa"/>
              <w:right w:w="113" w:type="dxa"/>
            </w:tcMar>
            <w:vAlign w:val="center"/>
          </w:tcPr>
          <w:p w:rsidR="007B3CB4" w:rsidRDefault="007B3CB4">
            <w:pPr>
              <w:pStyle w:val="afffe"/>
              <w:numPr>
                <w:ilvl w:val="0"/>
                <w:numId w:val="7"/>
              </w:numPr>
              <w:wordWrap w:val="0"/>
              <w:autoSpaceDE w:val="0"/>
              <w:autoSpaceDN w:val="0"/>
              <w:snapToGrid w:val="0"/>
              <w:spacing w:line="360" w:lineRule="auto"/>
              <w:ind w:firstLineChars="0"/>
              <w:jc w:val="center"/>
              <w:rPr>
                <w:rFonts w:ascii="宋体" w:hAnsi="宋体" w:cs="宋体"/>
                <w:sz w:val="24"/>
              </w:rPr>
            </w:pPr>
          </w:p>
        </w:tc>
        <w:tc>
          <w:tcPr>
            <w:tcW w:w="2169" w:type="dxa"/>
            <w:tcMar>
              <w:left w:w="113" w:type="dxa"/>
              <w:right w:w="113" w:type="dxa"/>
            </w:tcMar>
            <w:vAlign w:val="center"/>
          </w:tcPr>
          <w:p w:rsidR="007B3CB4" w:rsidRDefault="00515625">
            <w:pPr>
              <w:snapToGrid w:val="0"/>
              <w:spacing w:line="360" w:lineRule="auto"/>
              <w:rPr>
                <w:rFonts w:ascii="宋体" w:hAnsi="宋体" w:cs="宋体"/>
                <w:kern w:val="0"/>
                <w:sz w:val="24"/>
              </w:rPr>
            </w:pPr>
            <w:r>
              <w:rPr>
                <w:rFonts w:ascii="宋体" w:hAnsi="宋体" w:cs="宋体" w:hint="eastAsia"/>
                <w:kern w:val="0"/>
                <w:sz w:val="24"/>
              </w:rPr>
              <w:t>采购监管部门</w:t>
            </w:r>
          </w:p>
        </w:tc>
        <w:tc>
          <w:tcPr>
            <w:tcW w:w="6895" w:type="dxa"/>
            <w:tcMar>
              <w:left w:w="113" w:type="dxa"/>
              <w:right w:w="113" w:type="dxa"/>
            </w:tcMar>
            <w:vAlign w:val="center"/>
          </w:tcPr>
          <w:p w:rsidR="007B3CB4" w:rsidRDefault="00515625">
            <w:pPr>
              <w:snapToGrid w:val="0"/>
              <w:spacing w:line="360" w:lineRule="auto"/>
              <w:rPr>
                <w:rFonts w:ascii="宋体" w:hAnsi="宋体" w:cs="宋体"/>
                <w:kern w:val="0"/>
                <w:sz w:val="24"/>
              </w:rPr>
            </w:pPr>
            <w:r>
              <w:rPr>
                <w:rFonts w:ascii="宋体" w:hAnsi="宋体" w:cs="宋体" w:hint="eastAsia"/>
                <w:kern w:val="0"/>
                <w:sz w:val="24"/>
              </w:rPr>
              <w:t>采购监管部门：</w:t>
            </w:r>
          </w:p>
          <w:p w:rsidR="007B3CB4" w:rsidRDefault="00515625">
            <w:pPr>
              <w:snapToGrid w:val="0"/>
              <w:spacing w:line="360" w:lineRule="auto"/>
              <w:rPr>
                <w:rFonts w:ascii="宋体" w:hAnsi="宋体" w:cs="宋体"/>
                <w:kern w:val="0"/>
                <w:sz w:val="24"/>
              </w:rPr>
            </w:pPr>
            <w:r>
              <w:rPr>
                <w:rFonts w:ascii="宋体" w:hAnsi="宋体" w:cs="宋体" w:hint="eastAsia"/>
                <w:kern w:val="0"/>
                <w:sz w:val="24"/>
              </w:rPr>
              <w:t>安徽工业职业技术学院纪检监察室</w:t>
            </w:r>
          </w:p>
          <w:p w:rsidR="007B3CB4" w:rsidRDefault="00515625">
            <w:pPr>
              <w:snapToGrid w:val="0"/>
              <w:spacing w:line="360" w:lineRule="auto"/>
              <w:rPr>
                <w:rFonts w:ascii="宋体" w:hAnsi="宋体" w:cs="宋体"/>
                <w:kern w:val="0"/>
                <w:sz w:val="24"/>
              </w:rPr>
            </w:pPr>
            <w:r>
              <w:rPr>
                <w:rFonts w:ascii="宋体" w:hAnsi="宋体" w:cs="宋体" w:hint="eastAsia"/>
                <w:kern w:val="0"/>
                <w:sz w:val="24"/>
              </w:rPr>
              <w:t>地址：学院第一行政楼306室</w:t>
            </w:r>
          </w:p>
          <w:p w:rsidR="007B3CB4" w:rsidRDefault="00515625">
            <w:pPr>
              <w:snapToGrid w:val="0"/>
              <w:spacing w:line="360" w:lineRule="auto"/>
              <w:rPr>
                <w:rFonts w:ascii="宋体" w:hAnsi="宋体" w:cs="宋体"/>
                <w:kern w:val="0"/>
                <w:sz w:val="24"/>
              </w:rPr>
            </w:pPr>
            <w:r>
              <w:rPr>
                <w:rFonts w:ascii="宋体" w:hAnsi="宋体" w:cs="宋体" w:hint="eastAsia"/>
                <w:kern w:val="0"/>
                <w:sz w:val="24"/>
              </w:rPr>
              <w:t xml:space="preserve">联系人：钱书记                </w:t>
            </w:r>
          </w:p>
          <w:p w:rsidR="007B3CB4" w:rsidRDefault="00515625">
            <w:pPr>
              <w:snapToGrid w:val="0"/>
              <w:spacing w:line="360" w:lineRule="auto"/>
              <w:rPr>
                <w:rFonts w:ascii="宋体" w:hAnsi="宋体" w:cs="宋体"/>
                <w:kern w:val="0"/>
                <w:sz w:val="24"/>
              </w:rPr>
            </w:pPr>
            <w:r>
              <w:rPr>
                <w:rFonts w:ascii="宋体" w:hAnsi="宋体" w:cs="宋体" w:hint="eastAsia"/>
                <w:kern w:val="0"/>
                <w:sz w:val="24"/>
              </w:rPr>
              <w:t>电话：0562-2876718</w:t>
            </w:r>
          </w:p>
        </w:tc>
      </w:tr>
    </w:tbl>
    <w:p w:rsidR="007B3CB4" w:rsidRDefault="007B3CB4">
      <w:pPr>
        <w:tabs>
          <w:tab w:val="left" w:pos="5580"/>
        </w:tabs>
        <w:adjustRightInd w:val="0"/>
        <w:spacing w:line="360" w:lineRule="auto"/>
        <w:jc w:val="distribute"/>
        <w:sectPr w:rsidR="007B3CB4">
          <w:pgSz w:w="11907" w:h="16840"/>
          <w:pgMar w:top="1418" w:right="1134" w:bottom="1418" w:left="1701" w:header="851" w:footer="851" w:gutter="0"/>
          <w:cols w:space="720"/>
          <w:titlePg/>
          <w:docGrid w:linePitch="462"/>
        </w:sectPr>
      </w:pPr>
    </w:p>
    <w:p w:rsidR="007B3CB4" w:rsidRDefault="00515625">
      <w:pPr>
        <w:spacing w:beforeLines="100" w:before="240" w:afterLines="100" w:after="240"/>
        <w:jc w:val="center"/>
        <w:rPr>
          <w:rFonts w:ascii="宋体" w:hAnsi="宋体" w:cs="宋体"/>
          <w:b/>
          <w:sz w:val="28"/>
          <w:szCs w:val="28"/>
        </w:rPr>
      </w:pPr>
      <w:r>
        <w:rPr>
          <w:rFonts w:ascii="宋体" w:hAnsi="宋体" w:cs="宋体" w:hint="eastAsia"/>
          <w:b/>
          <w:sz w:val="28"/>
          <w:szCs w:val="28"/>
        </w:rPr>
        <w:lastRenderedPageBreak/>
        <w:t>供应商须知</w:t>
      </w:r>
    </w:p>
    <w:p w:rsidR="007B3CB4" w:rsidRDefault="00515625">
      <w:pPr>
        <w:pStyle w:val="20"/>
        <w:tabs>
          <w:tab w:val="center" w:pos="4592"/>
          <w:tab w:val="left" w:pos="7860"/>
        </w:tabs>
        <w:spacing w:before="0" w:line="360" w:lineRule="auto"/>
        <w:jc w:val="left"/>
        <w:rPr>
          <w:rFonts w:ascii="宋体" w:eastAsia="宋体" w:hAnsi="宋体" w:cs="宋体"/>
          <w:sz w:val="28"/>
        </w:rPr>
      </w:pPr>
      <w:bookmarkStart w:id="69" w:name="_Toc127151518"/>
      <w:bookmarkStart w:id="70" w:name="_Toc520356143"/>
      <w:r>
        <w:rPr>
          <w:rFonts w:ascii="宋体" w:eastAsia="宋体" w:hAnsi="宋体" w:cs="宋体" w:hint="eastAsia"/>
          <w:sz w:val="28"/>
        </w:rPr>
        <w:tab/>
      </w:r>
      <w:bookmarkStart w:id="71" w:name="_Toc142311020"/>
      <w:bookmarkStart w:id="72" w:name="_Toc305158860"/>
      <w:bookmarkStart w:id="73" w:name="_Toc150509269"/>
      <w:bookmarkStart w:id="74" w:name="_Toc226965791"/>
      <w:bookmarkStart w:id="75" w:name="_Toc195842883"/>
      <w:bookmarkStart w:id="76" w:name="_Toc151193688"/>
      <w:bookmarkStart w:id="77" w:name="_Toc151190145"/>
      <w:bookmarkStart w:id="78" w:name="_Toc150774618"/>
      <w:bookmarkStart w:id="79" w:name="_Toc226337214"/>
      <w:bookmarkStart w:id="80" w:name="_Toc226309762"/>
      <w:bookmarkStart w:id="81" w:name="_Toc150480756"/>
      <w:bookmarkStart w:id="82" w:name="_Toc151193616"/>
      <w:bookmarkStart w:id="83" w:name="_Toc150774723"/>
      <w:bookmarkStart w:id="84" w:name="_Toc151193832"/>
      <w:bookmarkStart w:id="85" w:name="_Toc264969208"/>
      <w:bookmarkStart w:id="86" w:name="_Toc151193906"/>
      <w:bookmarkStart w:id="87" w:name="_Toc265228356"/>
      <w:bookmarkStart w:id="88" w:name="_Toc305158786"/>
      <w:bookmarkStart w:id="89" w:name="_Toc226965708"/>
      <w:bookmarkStart w:id="90" w:name="_Toc151193760"/>
      <w:r>
        <w:rPr>
          <w:rFonts w:ascii="宋体" w:eastAsia="宋体" w:hAnsi="宋体" w:cs="宋体" w:hint="eastAsia"/>
          <w:sz w:val="28"/>
        </w:rPr>
        <w:t>一 、说  明</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7B3CB4" w:rsidRDefault="00515625">
      <w:pPr>
        <w:snapToGrid w:val="0"/>
        <w:spacing w:line="360" w:lineRule="auto"/>
        <w:ind w:firstLineChars="200" w:firstLine="482"/>
        <w:jc w:val="left"/>
        <w:outlineLvl w:val="1"/>
        <w:rPr>
          <w:rFonts w:ascii="宋体" w:hAnsi="宋体" w:cs="宋体"/>
          <w:b/>
          <w:sz w:val="24"/>
        </w:rPr>
      </w:pPr>
      <w:r>
        <w:rPr>
          <w:rFonts w:ascii="宋体" w:hAnsi="宋体" w:cs="宋体" w:hint="eastAsia"/>
          <w:b/>
          <w:sz w:val="24"/>
        </w:rPr>
        <w:t>1. 适用范围</w:t>
      </w:r>
    </w:p>
    <w:p w:rsidR="007B3CB4" w:rsidRDefault="00515625">
      <w:pPr>
        <w:snapToGrid w:val="0"/>
        <w:spacing w:line="360" w:lineRule="auto"/>
        <w:ind w:firstLineChars="200" w:firstLine="480"/>
        <w:jc w:val="left"/>
        <w:rPr>
          <w:rFonts w:ascii="宋体" w:hAnsi="宋体" w:cs="宋体"/>
          <w:sz w:val="24"/>
        </w:rPr>
      </w:pPr>
      <w:r>
        <w:rPr>
          <w:rFonts w:ascii="宋体" w:hAnsi="宋体" w:cs="宋体" w:hint="eastAsia"/>
          <w:sz w:val="24"/>
        </w:rPr>
        <w:t>本竞争性磋商文件适用于该项目的采购、响应、开启、资格审查、符合性审查及信用信息查询、评审、确定成交、合同、验收等行为（法律、法规另有规定的，从其规定）。</w:t>
      </w:r>
    </w:p>
    <w:p w:rsidR="007B3CB4" w:rsidRDefault="00515625">
      <w:pPr>
        <w:snapToGrid w:val="0"/>
        <w:spacing w:line="360" w:lineRule="auto"/>
        <w:ind w:firstLineChars="200" w:firstLine="482"/>
        <w:jc w:val="left"/>
        <w:rPr>
          <w:rFonts w:ascii="宋体" w:hAnsi="宋体" w:cs="宋体"/>
          <w:sz w:val="24"/>
        </w:rPr>
      </w:pPr>
      <w:r>
        <w:rPr>
          <w:rFonts w:ascii="宋体" w:hAnsi="宋体" w:cs="宋体" w:hint="eastAsia"/>
          <w:b/>
          <w:sz w:val="24"/>
        </w:rPr>
        <w:t>2.定义</w:t>
      </w:r>
    </w:p>
    <w:p w:rsidR="007B3CB4" w:rsidRDefault="00515625">
      <w:pPr>
        <w:tabs>
          <w:tab w:val="left" w:pos="360"/>
        </w:tabs>
        <w:snapToGrid w:val="0"/>
        <w:spacing w:line="360" w:lineRule="auto"/>
        <w:ind w:firstLineChars="200" w:firstLine="480"/>
        <w:outlineLvl w:val="1"/>
        <w:rPr>
          <w:rFonts w:ascii="宋体" w:hAnsi="宋体" w:cs="宋体"/>
          <w:sz w:val="24"/>
        </w:rPr>
      </w:pPr>
      <w:bookmarkStart w:id="91" w:name="_Toc265228357"/>
      <w:bookmarkStart w:id="92" w:name="_Toc305158861"/>
      <w:bookmarkStart w:id="93" w:name="_Toc305158787"/>
      <w:bookmarkStart w:id="94" w:name="_Toc264969209"/>
      <w:r>
        <w:rPr>
          <w:rFonts w:ascii="宋体" w:hAnsi="宋体" w:cs="宋体" w:hint="eastAsia"/>
          <w:sz w:val="24"/>
        </w:rPr>
        <w:t>2.采购人、采购代理机构、供应商</w:t>
      </w:r>
      <w:bookmarkEnd w:id="91"/>
      <w:bookmarkEnd w:id="92"/>
      <w:bookmarkEnd w:id="93"/>
      <w:bookmarkEnd w:id="94"/>
      <w:r>
        <w:rPr>
          <w:rFonts w:ascii="宋体" w:hAnsi="宋体" w:cs="宋体" w:hint="eastAsia"/>
          <w:sz w:val="24"/>
        </w:rPr>
        <w:t>、联合体</w:t>
      </w:r>
    </w:p>
    <w:p w:rsidR="007B3CB4" w:rsidRDefault="00515625">
      <w:pPr>
        <w:tabs>
          <w:tab w:val="left" w:pos="1080"/>
          <w:tab w:val="left" w:pos="1589"/>
          <w:tab w:val="left" w:pos="2014"/>
          <w:tab w:val="left" w:pos="5521"/>
        </w:tabs>
        <w:snapToGrid w:val="0"/>
        <w:spacing w:line="360" w:lineRule="auto"/>
        <w:ind w:firstLineChars="200" w:firstLine="480"/>
        <w:rPr>
          <w:rFonts w:ascii="宋体" w:hAnsi="宋体" w:cs="宋体"/>
          <w:sz w:val="24"/>
        </w:rPr>
      </w:pPr>
      <w:r>
        <w:rPr>
          <w:rFonts w:ascii="宋体" w:hAnsi="宋体" w:cs="宋体" w:hint="eastAsia"/>
          <w:sz w:val="24"/>
        </w:rPr>
        <w:t>2.1采购人、采购代理机构：指依法进行政府采购的国家机关、事业单位、团体组织，及其委托的采购代理机构。本项目采购人、采购代理机构见第一章《磋商公告》。</w:t>
      </w:r>
    </w:p>
    <w:p w:rsidR="007B3CB4" w:rsidRDefault="00515625">
      <w:pPr>
        <w:tabs>
          <w:tab w:val="left" w:pos="1080"/>
          <w:tab w:val="left" w:pos="1589"/>
          <w:tab w:val="left" w:pos="2014"/>
          <w:tab w:val="left" w:pos="5521"/>
        </w:tabs>
        <w:snapToGrid w:val="0"/>
        <w:spacing w:line="360" w:lineRule="auto"/>
        <w:ind w:firstLineChars="200" w:firstLine="480"/>
        <w:rPr>
          <w:rFonts w:ascii="宋体" w:hAnsi="宋体" w:cs="宋体"/>
          <w:sz w:val="24"/>
        </w:rPr>
      </w:pPr>
      <w:r>
        <w:rPr>
          <w:rFonts w:ascii="宋体" w:hAnsi="宋体" w:cs="宋体" w:hint="eastAsia"/>
          <w:sz w:val="24"/>
        </w:rPr>
        <w:t>2.2供应商（也称“申请人”）：指向采购人提供货物、工程或者服务的法人、其他组织或者自然人。</w:t>
      </w:r>
    </w:p>
    <w:p w:rsidR="007B3CB4" w:rsidRDefault="00515625">
      <w:pPr>
        <w:tabs>
          <w:tab w:val="left" w:pos="1080"/>
          <w:tab w:val="left" w:pos="1589"/>
          <w:tab w:val="left" w:pos="2014"/>
          <w:tab w:val="left" w:pos="5521"/>
        </w:tabs>
        <w:snapToGrid w:val="0"/>
        <w:spacing w:line="360" w:lineRule="auto"/>
        <w:ind w:firstLineChars="200" w:firstLine="480"/>
        <w:rPr>
          <w:rFonts w:ascii="宋体" w:hAnsi="宋体" w:cs="宋体"/>
          <w:sz w:val="24"/>
        </w:rPr>
      </w:pPr>
      <w:r>
        <w:rPr>
          <w:rFonts w:ascii="宋体" w:hAnsi="宋体" w:cs="宋体" w:hint="eastAsia"/>
          <w:sz w:val="24"/>
        </w:rPr>
        <w:t>注：申请人的资格要求补充：</w:t>
      </w:r>
    </w:p>
    <w:p w:rsidR="007B3CB4" w:rsidRDefault="00515625">
      <w:pPr>
        <w:tabs>
          <w:tab w:val="left" w:pos="1080"/>
          <w:tab w:val="left" w:pos="1589"/>
          <w:tab w:val="left" w:pos="2014"/>
          <w:tab w:val="left" w:pos="5521"/>
        </w:tabs>
        <w:snapToGrid w:val="0"/>
        <w:spacing w:line="360" w:lineRule="auto"/>
        <w:ind w:firstLineChars="200" w:firstLine="480"/>
        <w:rPr>
          <w:rFonts w:ascii="宋体" w:hAnsi="宋体" w:cs="宋体"/>
          <w:sz w:val="24"/>
        </w:rPr>
      </w:pPr>
      <w:r>
        <w:rPr>
          <w:rFonts w:ascii="宋体" w:hAnsi="宋体" w:cs="宋体" w:hint="eastAsia"/>
          <w:sz w:val="24"/>
        </w:rPr>
        <w:t>（1）单位负责人为同一人或者存在直接控股、管理关系的不同供应商，不得参加同一包的响应或者未划分包的同一招标项目的响应。</w:t>
      </w:r>
    </w:p>
    <w:p w:rsidR="007B3CB4" w:rsidRDefault="00515625">
      <w:pPr>
        <w:tabs>
          <w:tab w:val="left" w:pos="1080"/>
          <w:tab w:val="left" w:pos="1589"/>
          <w:tab w:val="left" w:pos="2014"/>
          <w:tab w:val="left" w:pos="5521"/>
        </w:tabs>
        <w:snapToGrid w:val="0"/>
        <w:spacing w:line="360" w:lineRule="auto"/>
        <w:ind w:firstLineChars="200" w:firstLine="480"/>
        <w:rPr>
          <w:rFonts w:ascii="宋体" w:hAnsi="宋体" w:cs="宋体"/>
          <w:sz w:val="24"/>
        </w:rPr>
      </w:pPr>
      <w:r>
        <w:rPr>
          <w:rFonts w:ascii="宋体" w:hAnsi="宋体" w:cs="宋体" w:hint="eastAsia"/>
          <w:sz w:val="24"/>
        </w:rPr>
        <w:t>1)本条所指单位负责人为同一人指单位法定代表人或者法律、行政法规规定代表单位行使职权的主要负责人。</w:t>
      </w:r>
    </w:p>
    <w:p w:rsidR="007B3CB4" w:rsidRDefault="00515625">
      <w:pPr>
        <w:tabs>
          <w:tab w:val="left" w:pos="1080"/>
          <w:tab w:val="left" w:pos="1589"/>
          <w:tab w:val="left" w:pos="2014"/>
          <w:tab w:val="left" w:pos="5521"/>
        </w:tabs>
        <w:snapToGrid w:val="0"/>
        <w:spacing w:line="360" w:lineRule="auto"/>
        <w:ind w:firstLineChars="200" w:firstLine="480"/>
        <w:rPr>
          <w:rFonts w:ascii="宋体" w:hAnsi="宋体" w:cs="宋体"/>
          <w:sz w:val="24"/>
        </w:rPr>
      </w:pPr>
      <w:r>
        <w:rPr>
          <w:rFonts w:ascii="宋体" w:hAnsi="宋体" w:cs="宋体" w:hint="eastAsia"/>
          <w:sz w:val="24"/>
        </w:rPr>
        <w:t>2)本条所指控股关系指单位或股东的控股关系。控股股东指:</w:t>
      </w:r>
    </w:p>
    <w:p w:rsidR="007B3CB4" w:rsidRDefault="00515625">
      <w:pPr>
        <w:tabs>
          <w:tab w:val="left" w:pos="1080"/>
          <w:tab w:val="left" w:pos="1589"/>
          <w:tab w:val="left" w:pos="2014"/>
          <w:tab w:val="left" w:pos="5521"/>
        </w:tabs>
        <w:snapToGrid w:val="0"/>
        <w:spacing w:line="360" w:lineRule="auto"/>
        <w:ind w:firstLineChars="200" w:firstLine="480"/>
        <w:rPr>
          <w:rFonts w:ascii="宋体" w:hAnsi="宋体" w:cs="宋体"/>
          <w:sz w:val="24"/>
        </w:rPr>
      </w:pPr>
      <w:r>
        <w:rPr>
          <w:rFonts w:ascii="宋体" w:hAnsi="宋体" w:cs="宋体" w:hint="eastAsia"/>
          <w:sz w:val="24"/>
        </w:rPr>
        <w:t>a.出资额占有限责任公司资本总额百分之五十以上或者其持有的股份占股份有限公司股本总额百分之五十以上的股东；</w:t>
      </w:r>
    </w:p>
    <w:p w:rsidR="007B3CB4" w:rsidRDefault="00515625">
      <w:pPr>
        <w:tabs>
          <w:tab w:val="left" w:pos="1080"/>
          <w:tab w:val="left" w:pos="1589"/>
          <w:tab w:val="left" w:pos="2014"/>
          <w:tab w:val="left" w:pos="5521"/>
        </w:tabs>
        <w:snapToGrid w:val="0"/>
        <w:spacing w:line="360" w:lineRule="auto"/>
        <w:ind w:firstLineChars="200" w:firstLine="480"/>
        <w:rPr>
          <w:rFonts w:ascii="宋体" w:hAnsi="宋体" w:cs="宋体"/>
          <w:sz w:val="24"/>
        </w:rPr>
      </w:pPr>
      <w:r>
        <w:rPr>
          <w:rFonts w:ascii="宋体" w:hAnsi="宋体" w:cs="宋体" w:hint="eastAsia"/>
          <w:sz w:val="24"/>
        </w:rPr>
        <w:t>b.出资额或者持有股份的比例不足百分之五十，但其出资额或者持有的股份所享有的表决权已足以对股东会、股东大会的决议产生重大影响的股东。</w:t>
      </w:r>
    </w:p>
    <w:p w:rsidR="007B3CB4" w:rsidRDefault="00515625">
      <w:pPr>
        <w:tabs>
          <w:tab w:val="left" w:pos="1080"/>
          <w:tab w:val="left" w:pos="1589"/>
          <w:tab w:val="left" w:pos="2014"/>
          <w:tab w:val="left" w:pos="5521"/>
        </w:tabs>
        <w:snapToGrid w:val="0"/>
        <w:spacing w:line="360" w:lineRule="auto"/>
        <w:ind w:firstLineChars="200" w:firstLine="480"/>
        <w:rPr>
          <w:rFonts w:ascii="宋体" w:hAnsi="宋体" w:cs="宋体"/>
          <w:sz w:val="24"/>
        </w:rPr>
      </w:pPr>
      <w:r>
        <w:rPr>
          <w:rFonts w:ascii="宋体" w:hAnsi="宋体" w:cs="宋体" w:hint="eastAsia"/>
          <w:sz w:val="24"/>
        </w:rPr>
        <w:t>3)本条所指管理关系指不具有出资持股关系的其他单位之间存在的管理与被管理关系。</w:t>
      </w:r>
    </w:p>
    <w:p w:rsidR="007B3CB4" w:rsidRDefault="00515625">
      <w:pPr>
        <w:tabs>
          <w:tab w:val="left" w:pos="1080"/>
          <w:tab w:val="left" w:pos="1589"/>
          <w:tab w:val="left" w:pos="2014"/>
          <w:tab w:val="left" w:pos="5521"/>
        </w:tabs>
        <w:snapToGrid w:val="0"/>
        <w:spacing w:line="360" w:lineRule="auto"/>
        <w:ind w:firstLineChars="200" w:firstLine="480"/>
        <w:rPr>
          <w:rFonts w:ascii="宋体" w:hAnsi="宋体" w:cs="宋体"/>
          <w:sz w:val="24"/>
        </w:rPr>
      </w:pPr>
      <w:r>
        <w:rPr>
          <w:rFonts w:ascii="宋体" w:hAnsi="宋体" w:cs="宋体" w:hint="eastAsia"/>
          <w:sz w:val="24"/>
        </w:rPr>
        <w:t>注：本条所指的控股、管理关系仅限于直接控股、直接管理关系，不包括间接控股或管理关系。</w:t>
      </w:r>
    </w:p>
    <w:p w:rsidR="007B3CB4" w:rsidRDefault="00515625">
      <w:pPr>
        <w:tabs>
          <w:tab w:val="left" w:pos="1080"/>
          <w:tab w:val="left" w:pos="1589"/>
          <w:tab w:val="left" w:pos="2014"/>
          <w:tab w:val="left" w:pos="5521"/>
        </w:tabs>
        <w:snapToGrid w:val="0"/>
        <w:spacing w:line="360" w:lineRule="auto"/>
        <w:ind w:firstLineChars="200" w:firstLine="480"/>
        <w:rPr>
          <w:rFonts w:ascii="宋体" w:hAnsi="宋体" w:cs="宋体"/>
          <w:sz w:val="24"/>
        </w:rPr>
      </w:pPr>
      <w:r>
        <w:rPr>
          <w:rFonts w:ascii="宋体" w:hAnsi="宋体" w:cs="宋体" w:hint="eastAsia"/>
          <w:sz w:val="24"/>
        </w:rPr>
        <w:t>（2）为本采购项目提供过整体设计、规范编制或者项目管理、监理、检测等服务的供应商及其附属机构，不得再参加除整体设计、规范编制和项目管理、监理、检测等服务之外的采购活动。</w:t>
      </w:r>
    </w:p>
    <w:p w:rsidR="007B3CB4" w:rsidRDefault="00515625">
      <w:pPr>
        <w:tabs>
          <w:tab w:val="left" w:pos="1080"/>
          <w:tab w:val="left" w:pos="1589"/>
          <w:tab w:val="left" w:pos="2014"/>
          <w:tab w:val="left" w:pos="5521"/>
        </w:tabs>
        <w:snapToGrid w:val="0"/>
        <w:spacing w:line="360" w:lineRule="auto"/>
        <w:ind w:firstLineChars="200" w:firstLine="480"/>
        <w:rPr>
          <w:rFonts w:ascii="宋体" w:hAnsi="宋体" w:cs="宋体"/>
          <w:sz w:val="24"/>
        </w:rPr>
      </w:pPr>
      <w:r>
        <w:rPr>
          <w:rFonts w:ascii="宋体" w:hAnsi="宋体" w:cs="宋体" w:hint="eastAsia"/>
          <w:sz w:val="24"/>
        </w:rPr>
        <w:t>（3）符合法律、行政法规规定的其他要求。</w:t>
      </w:r>
    </w:p>
    <w:p w:rsidR="007B3CB4" w:rsidRDefault="00515625">
      <w:pPr>
        <w:adjustRightInd w:val="0"/>
        <w:snapToGrid w:val="0"/>
        <w:spacing w:line="360" w:lineRule="auto"/>
        <w:ind w:firstLineChars="200" w:firstLine="480"/>
        <w:rPr>
          <w:rFonts w:ascii="宋体" w:hAnsi="宋体" w:cs="宋体"/>
          <w:sz w:val="24"/>
        </w:rPr>
      </w:pPr>
      <w:r>
        <w:rPr>
          <w:rFonts w:ascii="宋体" w:hAnsi="宋体" w:cs="宋体" w:hint="eastAsia"/>
          <w:sz w:val="24"/>
        </w:rPr>
        <w:t>2.3联合体：指两个以上的自然人、法人或者其他组织组成一个联合体，以一个供应</w:t>
      </w:r>
      <w:r>
        <w:rPr>
          <w:rFonts w:ascii="宋体" w:hAnsi="宋体" w:cs="宋体" w:hint="eastAsia"/>
          <w:sz w:val="24"/>
        </w:rPr>
        <w:lastRenderedPageBreak/>
        <w:t>商的身份共同参加政府采购，本项目是否接受联合体等要求见《供应商须知前附表》和第四章《采购需求》。</w:t>
      </w:r>
    </w:p>
    <w:p w:rsidR="007B3CB4" w:rsidRDefault="00515625">
      <w:pPr>
        <w:tabs>
          <w:tab w:val="left" w:pos="360"/>
        </w:tabs>
        <w:snapToGrid w:val="0"/>
        <w:spacing w:line="360" w:lineRule="auto"/>
        <w:ind w:firstLineChars="200" w:firstLine="480"/>
        <w:outlineLvl w:val="1"/>
        <w:rPr>
          <w:rFonts w:ascii="宋体" w:hAnsi="宋体" w:cs="宋体"/>
          <w:sz w:val="24"/>
        </w:rPr>
      </w:pPr>
      <w:bookmarkStart w:id="95" w:name="_Toc164608634"/>
      <w:bookmarkStart w:id="96" w:name="_Toc127161434"/>
      <w:bookmarkStart w:id="97" w:name="_Toc127151520"/>
      <w:bookmarkStart w:id="98" w:name="_Toc151193834"/>
      <w:bookmarkStart w:id="99" w:name="_Toc150774620"/>
      <w:bookmarkStart w:id="100" w:name="_Toc127151721"/>
      <w:bookmarkStart w:id="101" w:name="_Toc150509271"/>
      <w:bookmarkStart w:id="102" w:name="_Toc226309764"/>
      <w:bookmarkStart w:id="103" w:name="_Toc142311022"/>
      <w:bookmarkStart w:id="104" w:name="_Toc264969210"/>
      <w:bookmarkStart w:id="105" w:name="_Toc265228358"/>
      <w:bookmarkStart w:id="106" w:name="_Toc151193690"/>
      <w:bookmarkStart w:id="107" w:name="_Toc149720813"/>
      <w:bookmarkStart w:id="108" w:name="_Toc151193908"/>
      <w:bookmarkStart w:id="109" w:name="_Toc164608789"/>
      <w:bookmarkStart w:id="110" w:name="_Toc151193618"/>
      <w:bookmarkStart w:id="111" w:name="_Toc164351614"/>
      <w:bookmarkStart w:id="112" w:name="_Toc150774725"/>
      <w:bookmarkStart w:id="113" w:name="_Toc151190147"/>
      <w:bookmarkStart w:id="114" w:name="_Toc226337216"/>
      <w:bookmarkStart w:id="115" w:name="_Toc150480758"/>
      <w:bookmarkStart w:id="116" w:name="_Toc305158862"/>
      <w:bookmarkStart w:id="117" w:name="_Toc226965793"/>
      <w:bookmarkStart w:id="118" w:name="_Toc151193762"/>
      <w:bookmarkStart w:id="119" w:name="_Toc164229361"/>
      <w:bookmarkStart w:id="120" w:name="_Toc195842885"/>
      <w:bookmarkStart w:id="121" w:name="_Toc305158788"/>
      <w:bookmarkStart w:id="122" w:name="_Toc164229215"/>
      <w:bookmarkStart w:id="123" w:name="_Toc226965710"/>
      <w:r>
        <w:rPr>
          <w:rFonts w:ascii="宋体" w:hAnsi="宋体" w:cs="宋体" w:hint="eastAsia"/>
          <w:sz w:val="24"/>
        </w:rPr>
        <w:t>3.资金来源</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Pr>
          <w:rFonts w:ascii="宋体" w:hAnsi="宋体" w:cs="宋体" w:hint="eastAsia"/>
          <w:sz w:val="24"/>
        </w:rPr>
        <w:t>、核心产品</w:t>
      </w:r>
    </w:p>
    <w:p w:rsidR="007B3CB4" w:rsidRDefault="00515625">
      <w:pPr>
        <w:tabs>
          <w:tab w:val="left" w:pos="1080"/>
          <w:tab w:val="left" w:pos="1589"/>
          <w:tab w:val="left" w:pos="2014"/>
        </w:tabs>
        <w:snapToGrid w:val="0"/>
        <w:spacing w:line="360" w:lineRule="auto"/>
        <w:ind w:firstLineChars="200" w:firstLine="480"/>
        <w:rPr>
          <w:rFonts w:ascii="宋体" w:hAnsi="宋体" w:cs="宋体"/>
          <w:sz w:val="24"/>
        </w:rPr>
      </w:pPr>
      <w:r>
        <w:rPr>
          <w:rFonts w:ascii="宋体" w:hAnsi="宋体" w:cs="宋体" w:hint="eastAsia"/>
          <w:sz w:val="24"/>
        </w:rPr>
        <w:t>3.1资金来源为本项目采购中无法与财政性资金分割的非财政性资金。</w:t>
      </w:r>
    </w:p>
    <w:p w:rsidR="007B3CB4" w:rsidRDefault="00515625">
      <w:pPr>
        <w:adjustRightInd w:val="0"/>
        <w:snapToGrid w:val="0"/>
        <w:spacing w:line="360" w:lineRule="auto"/>
        <w:ind w:firstLineChars="200" w:firstLine="480"/>
        <w:rPr>
          <w:rFonts w:ascii="宋体" w:hAnsi="宋体" w:cs="宋体"/>
          <w:sz w:val="24"/>
        </w:rPr>
      </w:pPr>
      <w:r>
        <w:rPr>
          <w:rFonts w:ascii="宋体" w:hAnsi="宋体" w:cs="宋体" w:hint="eastAsia"/>
          <w:sz w:val="24"/>
        </w:rPr>
        <w:t>3.2核心产品见《供应商须知前附表》。</w:t>
      </w:r>
    </w:p>
    <w:p w:rsidR="007B3CB4" w:rsidRDefault="00515625">
      <w:pPr>
        <w:tabs>
          <w:tab w:val="left" w:pos="360"/>
        </w:tabs>
        <w:snapToGrid w:val="0"/>
        <w:spacing w:line="360" w:lineRule="auto"/>
        <w:ind w:firstLineChars="200" w:firstLine="480"/>
        <w:outlineLvl w:val="1"/>
        <w:rPr>
          <w:rFonts w:ascii="宋体" w:hAnsi="宋体" w:cs="宋体"/>
          <w:sz w:val="24"/>
        </w:rPr>
      </w:pPr>
      <w:r>
        <w:rPr>
          <w:rFonts w:ascii="宋体" w:hAnsi="宋体" w:cs="宋体" w:hint="eastAsia"/>
          <w:sz w:val="24"/>
        </w:rPr>
        <w:t>4.现场考察、磋商前答疑会</w:t>
      </w:r>
    </w:p>
    <w:p w:rsidR="007B3CB4" w:rsidRDefault="00515625">
      <w:pPr>
        <w:tabs>
          <w:tab w:val="left" w:pos="1080"/>
          <w:tab w:val="left" w:pos="1589"/>
          <w:tab w:val="left" w:pos="2014"/>
        </w:tabs>
        <w:snapToGrid w:val="0"/>
        <w:spacing w:line="360" w:lineRule="auto"/>
        <w:ind w:firstLineChars="200" w:firstLine="480"/>
        <w:rPr>
          <w:rFonts w:ascii="宋体" w:hAnsi="宋体" w:cs="宋体"/>
          <w:sz w:val="28"/>
        </w:rPr>
      </w:pPr>
      <w:r>
        <w:rPr>
          <w:rFonts w:ascii="宋体" w:hAnsi="宋体" w:cs="宋体" w:hint="eastAsia"/>
          <w:sz w:val="24"/>
        </w:rPr>
        <w:t>4.1若《供应商须知前附表》中规定了组织现场考察、召开磋商前答疑会，则供应商应按要求在规定的时间和地点参加。</w:t>
      </w:r>
      <w:bookmarkStart w:id="124" w:name="_Toc305158864"/>
      <w:bookmarkStart w:id="125" w:name="_Toc226309766"/>
      <w:bookmarkStart w:id="126" w:name="_Toc264969212"/>
      <w:bookmarkStart w:id="127" w:name="_Toc226337218"/>
      <w:bookmarkStart w:id="128" w:name="_Toc520356146"/>
      <w:bookmarkStart w:id="129" w:name="_Toc151193836"/>
      <w:bookmarkStart w:id="130" w:name="_Toc151193764"/>
      <w:bookmarkStart w:id="131" w:name="_Toc151190149"/>
      <w:bookmarkStart w:id="132" w:name="_Toc305158790"/>
      <w:bookmarkStart w:id="133" w:name="_Toc151193692"/>
      <w:bookmarkStart w:id="134" w:name="_Toc127151522"/>
      <w:bookmarkStart w:id="135" w:name="_Toc151193620"/>
      <w:bookmarkStart w:id="136" w:name="_Toc226965712"/>
      <w:bookmarkStart w:id="137" w:name="_Toc226965795"/>
      <w:bookmarkStart w:id="138" w:name="_Toc195842887"/>
      <w:bookmarkStart w:id="139" w:name="_Toc142311024"/>
      <w:bookmarkStart w:id="140" w:name="_Toc150774727"/>
      <w:bookmarkStart w:id="141" w:name="_Toc150774622"/>
      <w:bookmarkStart w:id="142" w:name="_Toc150509273"/>
      <w:bookmarkStart w:id="143" w:name="_Toc151193910"/>
      <w:bookmarkStart w:id="144" w:name="_Toc150480760"/>
      <w:bookmarkStart w:id="145" w:name="_Toc265228360"/>
    </w:p>
    <w:p w:rsidR="007B3CB4" w:rsidRDefault="00515625">
      <w:pPr>
        <w:tabs>
          <w:tab w:val="left" w:pos="1080"/>
          <w:tab w:val="left" w:pos="1589"/>
          <w:tab w:val="left" w:pos="2014"/>
        </w:tabs>
        <w:snapToGrid w:val="0"/>
        <w:spacing w:line="360" w:lineRule="auto"/>
        <w:ind w:firstLineChars="200" w:firstLine="480"/>
        <w:rPr>
          <w:rFonts w:ascii="宋体" w:hAnsi="宋体" w:cs="宋体"/>
          <w:sz w:val="24"/>
        </w:rPr>
      </w:pPr>
      <w:r>
        <w:rPr>
          <w:rFonts w:ascii="宋体" w:hAnsi="宋体" w:cs="宋体" w:hint="eastAsia"/>
          <w:sz w:val="24"/>
        </w:rPr>
        <w:t>4.2由于未参加现场考察或磋商前答疑会而导致对项目实际情况不了解，影响响应文件编制、报价准确性、综合因素响应不全面等问题的，由供应商自行承担不利评审后果。</w:t>
      </w:r>
    </w:p>
    <w:p w:rsidR="007B3CB4" w:rsidRDefault="00515625">
      <w:pPr>
        <w:adjustRightInd w:val="0"/>
        <w:snapToGrid w:val="0"/>
        <w:spacing w:line="360" w:lineRule="auto"/>
        <w:ind w:firstLineChars="200" w:firstLine="480"/>
        <w:rPr>
          <w:rFonts w:ascii="宋体" w:hAnsi="宋体" w:cs="宋体"/>
          <w:sz w:val="24"/>
        </w:rPr>
      </w:pPr>
      <w:r>
        <w:rPr>
          <w:rFonts w:ascii="宋体" w:hAnsi="宋体" w:cs="宋体" w:hint="eastAsia"/>
          <w:sz w:val="24"/>
        </w:rPr>
        <w:t>5.响应费用</w:t>
      </w:r>
    </w:p>
    <w:p w:rsidR="007B3CB4" w:rsidRDefault="00515625">
      <w:pPr>
        <w:tabs>
          <w:tab w:val="left" w:pos="1080"/>
          <w:tab w:val="left" w:pos="1589"/>
          <w:tab w:val="left" w:pos="2014"/>
        </w:tabs>
        <w:snapToGrid w:val="0"/>
        <w:spacing w:line="360" w:lineRule="auto"/>
        <w:ind w:firstLineChars="200" w:firstLine="480"/>
        <w:rPr>
          <w:rFonts w:ascii="宋体" w:hAnsi="宋体" w:cs="宋体"/>
          <w:sz w:val="24"/>
        </w:rPr>
      </w:pPr>
      <w:r>
        <w:rPr>
          <w:rFonts w:ascii="宋体" w:hAnsi="宋体" w:cs="宋体" w:hint="eastAsia"/>
          <w:sz w:val="24"/>
        </w:rPr>
        <w:t>供应商应自行承担所有与准备和参加磋商有关的费用，无论磋商的结果如何，采购人或采购代理机构在任何情况下均无承担这些费用的义务和责任。</w:t>
      </w:r>
    </w:p>
    <w:p w:rsidR="007B3CB4" w:rsidRDefault="007B3CB4">
      <w:pPr>
        <w:tabs>
          <w:tab w:val="left" w:pos="1080"/>
        </w:tabs>
        <w:snapToGrid w:val="0"/>
        <w:spacing w:line="360" w:lineRule="auto"/>
        <w:ind w:left="1080"/>
        <w:rPr>
          <w:rFonts w:ascii="宋体" w:hAnsi="宋体" w:cs="宋体"/>
          <w:sz w:val="28"/>
        </w:rPr>
      </w:pPr>
      <w:bookmarkStart w:id="146" w:name="_1.8_计量单位"/>
      <w:bookmarkEnd w:id="146"/>
    </w:p>
    <w:p w:rsidR="007B3CB4" w:rsidRDefault="00515625">
      <w:pPr>
        <w:pStyle w:val="20"/>
        <w:spacing w:before="0" w:line="360" w:lineRule="auto"/>
        <w:rPr>
          <w:rFonts w:ascii="宋体" w:eastAsia="宋体" w:hAnsi="宋体" w:cs="宋体"/>
          <w:sz w:val="28"/>
        </w:rPr>
      </w:pPr>
      <w:r>
        <w:rPr>
          <w:rFonts w:ascii="宋体" w:eastAsia="宋体" w:hAnsi="宋体" w:cs="宋体" w:hint="eastAsia"/>
          <w:sz w:val="28"/>
        </w:rPr>
        <w:t>二   竞争性磋商文件</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7B3CB4" w:rsidRDefault="00515625">
      <w:pPr>
        <w:tabs>
          <w:tab w:val="left" w:pos="360"/>
        </w:tabs>
        <w:snapToGrid w:val="0"/>
        <w:spacing w:line="360" w:lineRule="auto"/>
        <w:ind w:firstLineChars="200" w:firstLine="480"/>
        <w:outlineLvl w:val="1"/>
        <w:rPr>
          <w:rFonts w:ascii="宋体" w:hAnsi="宋体" w:cs="宋体"/>
          <w:sz w:val="24"/>
        </w:rPr>
      </w:pPr>
      <w:bookmarkStart w:id="147" w:name="_Toc226965796"/>
      <w:bookmarkStart w:id="148" w:name="_Toc164229364"/>
      <w:bookmarkStart w:id="149" w:name="_Toc127151724"/>
      <w:bookmarkStart w:id="150" w:name="_Toc150774728"/>
      <w:bookmarkStart w:id="151" w:name="_Toc151193911"/>
      <w:bookmarkStart w:id="152" w:name="_Toc264969213"/>
      <w:bookmarkStart w:id="153" w:name="_Toc150509274"/>
      <w:bookmarkStart w:id="154" w:name="_Toc226309767"/>
      <w:bookmarkStart w:id="155" w:name="_Toc164351617"/>
      <w:bookmarkStart w:id="156" w:name="_Toc164229218"/>
      <w:bookmarkStart w:id="157" w:name="_Toc151193765"/>
      <w:bookmarkStart w:id="158" w:name="_Toc164608792"/>
      <w:bookmarkStart w:id="159" w:name="_Toc265228361"/>
      <w:bookmarkStart w:id="160" w:name="_Toc150480761"/>
      <w:bookmarkStart w:id="161" w:name="_Toc195842888"/>
      <w:bookmarkStart w:id="162" w:name="_Toc151193621"/>
      <w:bookmarkStart w:id="163" w:name="_Toc226965713"/>
      <w:bookmarkStart w:id="164" w:name="_Toc151193837"/>
      <w:bookmarkStart w:id="165" w:name="_Toc305158865"/>
      <w:bookmarkStart w:id="166" w:name="_Toc127161437"/>
      <w:bookmarkStart w:id="167" w:name="_Toc149720816"/>
      <w:bookmarkStart w:id="168" w:name="_Toc127151523"/>
      <w:bookmarkStart w:id="169" w:name="_Toc520356147"/>
      <w:bookmarkStart w:id="170" w:name="_Toc150774623"/>
      <w:bookmarkStart w:id="171" w:name="_Toc305158791"/>
      <w:bookmarkStart w:id="172" w:name="_Toc226337219"/>
      <w:bookmarkStart w:id="173" w:name="_Toc164608637"/>
      <w:bookmarkStart w:id="174" w:name="_Toc151193693"/>
      <w:bookmarkStart w:id="175" w:name="_Toc151190150"/>
      <w:bookmarkStart w:id="176" w:name="_Toc142311025"/>
      <w:r>
        <w:rPr>
          <w:rFonts w:ascii="宋体" w:hAnsi="宋体" w:cs="宋体" w:hint="eastAsia"/>
          <w:sz w:val="24"/>
        </w:rPr>
        <w:t>6.竞争性磋商文件构</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Pr>
          <w:rFonts w:ascii="宋体" w:hAnsi="宋体" w:cs="宋体" w:hint="eastAsia"/>
          <w:sz w:val="24"/>
        </w:rPr>
        <w:t>成</w:t>
      </w:r>
    </w:p>
    <w:p w:rsidR="007B3CB4" w:rsidRDefault="00515625">
      <w:pPr>
        <w:tabs>
          <w:tab w:val="left" w:pos="1080"/>
          <w:tab w:val="left" w:pos="1589"/>
          <w:tab w:val="left" w:pos="2014"/>
        </w:tabs>
        <w:snapToGrid w:val="0"/>
        <w:spacing w:line="360" w:lineRule="auto"/>
        <w:ind w:firstLineChars="200" w:firstLine="480"/>
        <w:rPr>
          <w:rFonts w:ascii="宋体" w:hAnsi="宋体" w:cs="宋体"/>
          <w:sz w:val="24"/>
        </w:rPr>
      </w:pPr>
      <w:r>
        <w:rPr>
          <w:rFonts w:ascii="宋体" w:hAnsi="宋体" w:cs="宋体" w:hint="eastAsia"/>
          <w:sz w:val="24"/>
        </w:rPr>
        <w:t>6.1竞争性磋商文件包括以下部分：</w:t>
      </w:r>
    </w:p>
    <w:p w:rsidR="007B3CB4" w:rsidRDefault="00515625">
      <w:pPr>
        <w:tabs>
          <w:tab w:val="left" w:pos="1980"/>
          <w:tab w:val="left" w:pos="2520"/>
        </w:tabs>
        <w:snapToGrid w:val="0"/>
        <w:spacing w:line="360" w:lineRule="auto"/>
        <w:ind w:firstLineChars="200" w:firstLine="480"/>
        <w:rPr>
          <w:rFonts w:ascii="宋体" w:hAnsi="宋体" w:cs="宋体"/>
          <w:sz w:val="24"/>
        </w:rPr>
      </w:pPr>
      <w:r>
        <w:rPr>
          <w:rFonts w:ascii="宋体" w:hAnsi="宋体" w:cs="宋体" w:hint="eastAsia"/>
          <w:sz w:val="24"/>
        </w:rPr>
        <w:t>第一章  磋商公告</w:t>
      </w:r>
    </w:p>
    <w:p w:rsidR="007B3CB4" w:rsidRDefault="00515625">
      <w:pPr>
        <w:tabs>
          <w:tab w:val="left" w:pos="1980"/>
          <w:tab w:val="left" w:pos="2520"/>
        </w:tabs>
        <w:snapToGrid w:val="0"/>
        <w:spacing w:line="360" w:lineRule="auto"/>
        <w:ind w:firstLineChars="200" w:firstLine="480"/>
        <w:rPr>
          <w:rFonts w:ascii="宋体" w:hAnsi="宋体" w:cs="宋体"/>
          <w:sz w:val="24"/>
        </w:rPr>
      </w:pPr>
      <w:r>
        <w:rPr>
          <w:rFonts w:ascii="宋体" w:hAnsi="宋体" w:cs="宋体" w:hint="eastAsia"/>
          <w:sz w:val="24"/>
        </w:rPr>
        <w:t>第二章  供应商须知</w:t>
      </w:r>
    </w:p>
    <w:p w:rsidR="007B3CB4" w:rsidRDefault="00515625">
      <w:pPr>
        <w:tabs>
          <w:tab w:val="left" w:pos="1980"/>
          <w:tab w:val="left" w:pos="2520"/>
        </w:tabs>
        <w:snapToGrid w:val="0"/>
        <w:spacing w:line="360" w:lineRule="auto"/>
        <w:ind w:firstLineChars="200" w:firstLine="480"/>
        <w:rPr>
          <w:rFonts w:ascii="宋体" w:hAnsi="宋体" w:cs="宋体"/>
          <w:sz w:val="24"/>
        </w:rPr>
      </w:pPr>
      <w:r>
        <w:rPr>
          <w:rFonts w:ascii="宋体" w:hAnsi="宋体" w:cs="宋体" w:hint="eastAsia"/>
          <w:sz w:val="24"/>
        </w:rPr>
        <w:t>第三章  评审方法和评审标准</w:t>
      </w:r>
    </w:p>
    <w:p w:rsidR="007B3CB4" w:rsidRDefault="00515625">
      <w:pPr>
        <w:tabs>
          <w:tab w:val="left" w:pos="1980"/>
          <w:tab w:val="left" w:pos="2520"/>
        </w:tabs>
        <w:snapToGrid w:val="0"/>
        <w:spacing w:line="360" w:lineRule="auto"/>
        <w:ind w:firstLineChars="200" w:firstLine="480"/>
        <w:rPr>
          <w:rFonts w:ascii="宋体" w:hAnsi="宋体" w:cs="宋体"/>
          <w:sz w:val="24"/>
        </w:rPr>
      </w:pPr>
      <w:r>
        <w:rPr>
          <w:rFonts w:ascii="宋体" w:hAnsi="宋体" w:cs="宋体" w:hint="eastAsia"/>
          <w:sz w:val="24"/>
        </w:rPr>
        <w:t>第四章  采购需求</w:t>
      </w:r>
    </w:p>
    <w:p w:rsidR="007B3CB4" w:rsidRDefault="00515625">
      <w:pPr>
        <w:tabs>
          <w:tab w:val="left" w:pos="1980"/>
          <w:tab w:val="left" w:pos="2520"/>
        </w:tabs>
        <w:snapToGrid w:val="0"/>
        <w:spacing w:line="360" w:lineRule="auto"/>
        <w:ind w:firstLineChars="200" w:firstLine="480"/>
        <w:rPr>
          <w:rFonts w:ascii="宋体" w:hAnsi="宋体" w:cs="宋体"/>
          <w:sz w:val="24"/>
        </w:rPr>
      </w:pPr>
      <w:r>
        <w:rPr>
          <w:rFonts w:ascii="宋体" w:hAnsi="宋体" w:cs="宋体" w:hint="eastAsia"/>
          <w:sz w:val="24"/>
        </w:rPr>
        <w:t>第五章  拟签订的合同文本</w:t>
      </w:r>
    </w:p>
    <w:p w:rsidR="007B3CB4" w:rsidRDefault="00515625">
      <w:pPr>
        <w:tabs>
          <w:tab w:val="left" w:pos="1980"/>
          <w:tab w:val="left" w:pos="2520"/>
        </w:tabs>
        <w:snapToGrid w:val="0"/>
        <w:spacing w:line="360" w:lineRule="auto"/>
        <w:ind w:firstLineChars="200" w:firstLine="480"/>
        <w:rPr>
          <w:rFonts w:ascii="宋体" w:hAnsi="宋体" w:cs="宋体"/>
          <w:sz w:val="24"/>
        </w:rPr>
      </w:pPr>
      <w:r>
        <w:rPr>
          <w:rFonts w:ascii="宋体" w:hAnsi="宋体" w:cs="宋体" w:hint="eastAsia"/>
          <w:sz w:val="24"/>
        </w:rPr>
        <w:t>第六章  响应文件格式</w:t>
      </w:r>
    </w:p>
    <w:p w:rsidR="007B3CB4" w:rsidRDefault="00515625">
      <w:pPr>
        <w:adjustRightInd w:val="0"/>
        <w:snapToGrid w:val="0"/>
        <w:spacing w:line="360" w:lineRule="auto"/>
        <w:ind w:firstLineChars="200" w:firstLine="480"/>
        <w:rPr>
          <w:rFonts w:ascii="宋体" w:hAnsi="宋体" w:cs="宋体"/>
          <w:sz w:val="24"/>
        </w:rPr>
      </w:pPr>
      <w:r>
        <w:rPr>
          <w:rFonts w:ascii="宋体" w:hAnsi="宋体" w:cs="宋体" w:hint="eastAsia"/>
          <w:sz w:val="24"/>
        </w:rPr>
        <w:t>6.2竞争性磋商文件的解释权顺序见《供应商须知前附表》</w:t>
      </w:r>
    </w:p>
    <w:p w:rsidR="007B3CB4" w:rsidRDefault="00515625">
      <w:pPr>
        <w:tabs>
          <w:tab w:val="left" w:pos="1080"/>
          <w:tab w:val="left" w:pos="1589"/>
          <w:tab w:val="left" w:pos="2014"/>
        </w:tabs>
        <w:snapToGrid w:val="0"/>
        <w:spacing w:line="360" w:lineRule="auto"/>
        <w:ind w:firstLineChars="200" w:firstLine="480"/>
        <w:rPr>
          <w:rFonts w:ascii="宋体" w:hAnsi="宋体" w:cs="宋体"/>
          <w:sz w:val="24"/>
        </w:rPr>
      </w:pPr>
      <w:r>
        <w:rPr>
          <w:rFonts w:ascii="宋体" w:hAnsi="宋体" w:cs="宋体" w:hint="eastAsia"/>
          <w:sz w:val="24"/>
        </w:rPr>
        <w:t>6.3供应商应认真阅读竞争性磋商文件的全部内容。供应商应按照竞争性磋商文件要求提交响应文件并保证所提供的全部资料的真实性，并对竞争性磋商文件做出实质性响应，否则</w:t>
      </w:r>
      <w:r>
        <w:rPr>
          <w:rFonts w:ascii="宋体" w:hAnsi="宋体" w:cs="宋体" w:hint="eastAsia"/>
          <w:b/>
          <w:sz w:val="24"/>
        </w:rPr>
        <w:t>响应无效</w:t>
      </w:r>
      <w:r>
        <w:rPr>
          <w:rFonts w:ascii="宋体" w:hAnsi="宋体" w:cs="宋体" w:hint="eastAsia"/>
          <w:sz w:val="24"/>
        </w:rPr>
        <w:t>。</w:t>
      </w:r>
    </w:p>
    <w:p w:rsidR="007B3CB4" w:rsidRDefault="00515625">
      <w:pPr>
        <w:tabs>
          <w:tab w:val="left" w:pos="426"/>
          <w:tab w:val="left" w:pos="1134"/>
          <w:tab w:val="left" w:pos="2014"/>
        </w:tabs>
        <w:snapToGrid w:val="0"/>
        <w:spacing w:line="360" w:lineRule="auto"/>
        <w:ind w:firstLineChars="200" w:firstLine="480"/>
        <w:outlineLvl w:val="1"/>
        <w:rPr>
          <w:rFonts w:ascii="宋体" w:hAnsi="宋体" w:cs="宋体"/>
          <w:sz w:val="24"/>
        </w:rPr>
      </w:pPr>
      <w:r>
        <w:rPr>
          <w:rFonts w:ascii="宋体" w:hAnsi="宋体" w:cs="宋体" w:hint="eastAsia"/>
          <w:sz w:val="24"/>
        </w:rPr>
        <w:t>7.对竞争性磋商文件的澄清或修改</w:t>
      </w:r>
    </w:p>
    <w:p w:rsidR="007B3CB4" w:rsidRDefault="00515625">
      <w:pPr>
        <w:adjustRightInd w:val="0"/>
        <w:snapToGrid w:val="0"/>
        <w:spacing w:line="360" w:lineRule="auto"/>
        <w:ind w:firstLineChars="200" w:firstLine="480"/>
        <w:rPr>
          <w:rFonts w:ascii="宋体" w:hAnsi="宋体" w:cs="宋体"/>
          <w:sz w:val="24"/>
        </w:rPr>
      </w:pPr>
      <w:bookmarkStart w:id="177" w:name="_Toc516367020"/>
      <w:bookmarkStart w:id="178" w:name="_Toc151193840"/>
      <w:bookmarkStart w:id="179" w:name="_Toc305158868"/>
      <w:bookmarkStart w:id="180" w:name="_Toc150509277"/>
      <w:bookmarkStart w:id="181" w:name="_Toc151190153"/>
      <w:bookmarkStart w:id="182" w:name="_Toc151193696"/>
      <w:bookmarkStart w:id="183" w:name="_Toc226965716"/>
      <w:bookmarkStart w:id="184" w:name="_Toc226965799"/>
      <w:bookmarkStart w:id="185" w:name="_Toc150774626"/>
      <w:bookmarkStart w:id="186" w:name="_Toc151193914"/>
      <w:bookmarkStart w:id="187" w:name="_Toc151193624"/>
      <w:bookmarkStart w:id="188" w:name="_Toc127151526"/>
      <w:bookmarkStart w:id="189" w:name="_Toc305158794"/>
      <w:bookmarkStart w:id="190" w:name="_Toc520356150"/>
      <w:bookmarkStart w:id="191" w:name="_Toc150480764"/>
      <w:bookmarkStart w:id="192" w:name="_Toc226337222"/>
      <w:bookmarkStart w:id="193" w:name="_Toc226309770"/>
      <w:bookmarkStart w:id="194" w:name="_Toc142311028"/>
      <w:bookmarkStart w:id="195" w:name="_Toc150774731"/>
      <w:bookmarkStart w:id="196" w:name="_Toc195842891"/>
      <w:bookmarkStart w:id="197" w:name="_Toc151193768"/>
      <w:bookmarkStart w:id="198" w:name="_Toc265228364"/>
      <w:bookmarkStart w:id="199" w:name="_Toc264969216"/>
      <w:r>
        <w:rPr>
          <w:rFonts w:ascii="宋体" w:hAnsi="宋体" w:cs="宋体" w:hint="eastAsia"/>
          <w:sz w:val="24"/>
        </w:rPr>
        <w:t>7.1采购人或采购代理机构对已发出的竞争性磋商文件进行必要澄清或者修改的，将在原公告发布媒体上发布更正公告。</w:t>
      </w:r>
    </w:p>
    <w:p w:rsidR="007B3CB4" w:rsidRDefault="00515625">
      <w:pPr>
        <w:adjustRightInd w:val="0"/>
        <w:snapToGrid w:val="0"/>
        <w:spacing w:line="360" w:lineRule="auto"/>
        <w:ind w:firstLineChars="200" w:firstLine="480"/>
        <w:rPr>
          <w:rFonts w:ascii="宋体" w:hAnsi="宋体" w:cs="宋体"/>
          <w:sz w:val="24"/>
          <w:shd w:val="clear" w:color="auto" w:fill="FFFF99"/>
        </w:rPr>
      </w:pPr>
      <w:r>
        <w:rPr>
          <w:rFonts w:ascii="宋体" w:hAnsi="宋体" w:cs="宋体" w:hint="eastAsia"/>
          <w:sz w:val="24"/>
        </w:rPr>
        <w:t>7.2澄清或者修改的内容为竞争性磋商文件的组成部分，并对所有获取竞争性磋商文</w:t>
      </w:r>
      <w:r>
        <w:rPr>
          <w:rFonts w:ascii="宋体" w:hAnsi="宋体" w:cs="宋体" w:hint="eastAsia"/>
          <w:sz w:val="24"/>
        </w:rPr>
        <w:lastRenderedPageBreak/>
        <w:t>件的潜在供应商具有约束力。澄清或者修改的内容可能影响响应文件编制的，采购人、采购代理机构应当在提交首次响应文件截止时间至少5日前，以更正公告方式通知所有获取磋商文件的供应商；不足上述时间的，采购人、采购代理机构应当顺延提交首次响应文件截止时间。</w:t>
      </w:r>
    </w:p>
    <w:p w:rsidR="007B3CB4" w:rsidRDefault="007B3CB4">
      <w:pPr>
        <w:pStyle w:val="20"/>
        <w:spacing w:before="0" w:line="360" w:lineRule="auto"/>
        <w:rPr>
          <w:rFonts w:ascii="宋体" w:eastAsia="宋体" w:hAnsi="宋体" w:cs="宋体"/>
          <w:sz w:val="28"/>
        </w:rPr>
      </w:pPr>
    </w:p>
    <w:p w:rsidR="007B3CB4" w:rsidRDefault="00515625">
      <w:pPr>
        <w:pStyle w:val="20"/>
        <w:spacing w:before="0" w:line="360" w:lineRule="auto"/>
        <w:rPr>
          <w:rFonts w:ascii="宋体" w:eastAsia="宋体" w:hAnsi="宋体" w:cs="宋体"/>
          <w:sz w:val="28"/>
        </w:rPr>
      </w:pPr>
      <w:r>
        <w:rPr>
          <w:rFonts w:ascii="宋体" w:eastAsia="宋体" w:hAnsi="宋体" w:cs="宋体" w:hint="eastAsia"/>
          <w:sz w:val="28"/>
        </w:rPr>
        <w:t>三   响应文件</w:t>
      </w:r>
      <w:bookmarkEnd w:id="177"/>
      <w:r>
        <w:rPr>
          <w:rFonts w:ascii="宋体" w:eastAsia="宋体" w:hAnsi="宋体" w:cs="宋体" w:hint="eastAsia"/>
          <w:sz w:val="28"/>
        </w:rPr>
        <w:t>的编制</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rsidR="007B3CB4" w:rsidRDefault="00515625">
      <w:pPr>
        <w:tabs>
          <w:tab w:val="left" w:pos="1080"/>
          <w:tab w:val="left" w:pos="1589"/>
          <w:tab w:val="left" w:pos="2014"/>
        </w:tabs>
        <w:snapToGrid w:val="0"/>
        <w:spacing w:line="360" w:lineRule="auto"/>
        <w:ind w:firstLineChars="200" w:firstLine="480"/>
        <w:rPr>
          <w:rFonts w:ascii="宋体" w:hAnsi="宋体" w:cs="宋体"/>
          <w:sz w:val="24"/>
        </w:rPr>
      </w:pPr>
      <w:bookmarkStart w:id="200" w:name="_Toc150774627"/>
      <w:bookmarkStart w:id="201" w:name="_Toc516367021"/>
      <w:bookmarkStart w:id="202" w:name="_Toc305158869"/>
      <w:bookmarkStart w:id="203" w:name="_Toc127151728"/>
      <w:bookmarkStart w:id="204" w:name="_Toc226337223"/>
      <w:bookmarkStart w:id="205" w:name="_Toc305158795"/>
      <w:bookmarkStart w:id="206" w:name="_Toc264969217"/>
      <w:bookmarkStart w:id="207" w:name="_Toc151193697"/>
      <w:bookmarkStart w:id="208" w:name="_Toc150509278"/>
      <w:bookmarkStart w:id="209" w:name="_Toc164351621"/>
      <w:bookmarkStart w:id="210" w:name="_Toc226965800"/>
      <w:bookmarkStart w:id="211" w:name="_Toc149720820"/>
      <w:bookmarkStart w:id="212" w:name="_Toc226965717"/>
      <w:bookmarkStart w:id="213" w:name="_Toc151193625"/>
      <w:bookmarkStart w:id="214" w:name="_Toc142311029"/>
      <w:bookmarkStart w:id="215" w:name="_Toc127161441"/>
      <w:bookmarkStart w:id="216" w:name="_Toc150774732"/>
      <w:bookmarkStart w:id="217" w:name="_Toc150480765"/>
      <w:bookmarkStart w:id="218" w:name="_Toc195842892"/>
      <w:bookmarkStart w:id="219" w:name="_Toc164608641"/>
      <w:bookmarkStart w:id="220" w:name="_Toc164608796"/>
      <w:bookmarkStart w:id="221" w:name="_Toc164229222"/>
      <w:bookmarkStart w:id="222" w:name="_Toc226309771"/>
      <w:bookmarkStart w:id="223" w:name="_Toc164229368"/>
      <w:bookmarkStart w:id="224" w:name="_Toc151190154"/>
      <w:bookmarkStart w:id="225" w:name="_Toc265228365"/>
      <w:bookmarkStart w:id="226" w:name="_Toc151193915"/>
      <w:bookmarkStart w:id="227" w:name="_Toc127151527"/>
      <w:bookmarkStart w:id="228" w:name="_Toc151193841"/>
      <w:bookmarkStart w:id="229" w:name="_Toc151193769"/>
      <w:bookmarkStart w:id="230" w:name="_Toc520356151"/>
      <w:r>
        <w:rPr>
          <w:rFonts w:ascii="宋体" w:hAnsi="宋体" w:cs="宋体" w:hint="eastAsia"/>
          <w:sz w:val="24"/>
        </w:rPr>
        <w:t>8.响应范围、竞争性磋商文件中计量单位的使用</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Pr>
          <w:rFonts w:ascii="宋体" w:hAnsi="宋体" w:cs="宋体" w:hint="eastAsia"/>
          <w:sz w:val="24"/>
        </w:rPr>
        <w:t>及磋商语言</w:t>
      </w:r>
    </w:p>
    <w:p w:rsidR="007B3CB4" w:rsidRDefault="00515625">
      <w:pPr>
        <w:tabs>
          <w:tab w:val="left" w:pos="1080"/>
          <w:tab w:val="left" w:pos="1589"/>
          <w:tab w:val="left" w:pos="2014"/>
        </w:tabs>
        <w:snapToGrid w:val="0"/>
        <w:spacing w:line="360" w:lineRule="auto"/>
        <w:ind w:firstLineChars="200" w:firstLine="480"/>
        <w:rPr>
          <w:rFonts w:ascii="宋体" w:hAnsi="宋体" w:cs="宋体"/>
          <w:sz w:val="24"/>
        </w:rPr>
      </w:pPr>
      <w:r>
        <w:rPr>
          <w:rFonts w:ascii="宋体" w:hAnsi="宋体" w:cs="宋体" w:hint="eastAsia"/>
          <w:sz w:val="24"/>
        </w:rPr>
        <w:t>8.1本项目标段划分见《供应商须知前附表》。供应商应当对所报标段对应第四章《采购需求》所列的全部内容进行响应，不得将一个标段中的内容拆开响应，否则其对该标段</w:t>
      </w:r>
      <w:r>
        <w:rPr>
          <w:rFonts w:ascii="宋体" w:hAnsi="宋体" w:cs="宋体" w:hint="eastAsia"/>
          <w:b/>
          <w:sz w:val="24"/>
        </w:rPr>
        <w:t>响应无效</w:t>
      </w:r>
      <w:r>
        <w:rPr>
          <w:rFonts w:ascii="宋体" w:hAnsi="宋体" w:cs="宋体" w:hint="eastAsia"/>
          <w:sz w:val="24"/>
        </w:rPr>
        <w:t>。</w:t>
      </w:r>
    </w:p>
    <w:p w:rsidR="007B3CB4" w:rsidRDefault="00515625">
      <w:pPr>
        <w:tabs>
          <w:tab w:val="left" w:pos="1080"/>
          <w:tab w:val="left" w:pos="1589"/>
          <w:tab w:val="left" w:pos="2014"/>
        </w:tabs>
        <w:snapToGrid w:val="0"/>
        <w:spacing w:line="360" w:lineRule="auto"/>
        <w:ind w:firstLineChars="200" w:firstLine="480"/>
        <w:rPr>
          <w:rFonts w:ascii="宋体" w:hAnsi="宋体" w:cs="宋体"/>
          <w:sz w:val="24"/>
        </w:rPr>
      </w:pPr>
      <w:r>
        <w:rPr>
          <w:rFonts w:ascii="宋体" w:hAnsi="宋体" w:cs="宋体" w:hint="eastAsia"/>
          <w:sz w:val="24"/>
        </w:rPr>
        <w:t>8.2除竞争性磋商文件有特殊要求外，本项目磋商所使用的计量单位，应采用中华人民共和国法定计量单位。</w:t>
      </w:r>
    </w:p>
    <w:p w:rsidR="007B3CB4" w:rsidRDefault="00515625">
      <w:pPr>
        <w:tabs>
          <w:tab w:val="left" w:pos="1080"/>
          <w:tab w:val="left" w:pos="1589"/>
          <w:tab w:val="left" w:pos="2014"/>
        </w:tabs>
        <w:snapToGrid w:val="0"/>
        <w:spacing w:line="360" w:lineRule="auto"/>
        <w:ind w:firstLineChars="200" w:firstLine="480"/>
        <w:rPr>
          <w:rFonts w:ascii="宋体" w:hAnsi="宋体" w:cs="宋体"/>
          <w:sz w:val="24"/>
        </w:rPr>
      </w:pPr>
      <w:r>
        <w:rPr>
          <w:rFonts w:ascii="宋体" w:hAnsi="宋体" w:cs="宋体" w:hint="eastAsia"/>
          <w:sz w:val="24"/>
        </w:rPr>
        <w:t>8.3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bookmarkStart w:id="231" w:name="_Ref467306195"/>
      <w:bookmarkStart w:id="232" w:name="_Toc516367022"/>
      <w:bookmarkStart w:id="233" w:name="_Ref467306676"/>
      <w:bookmarkStart w:id="234" w:name="_Toc127161442"/>
      <w:bookmarkStart w:id="235" w:name="_Toc151193842"/>
      <w:bookmarkStart w:id="236" w:name="_Toc305158870"/>
      <w:bookmarkStart w:id="237" w:name="_Toc151193626"/>
      <w:bookmarkStart w:id="238" w:name="_Toc226965801"/>
      <w:bookmarkStart w:id="239" w:name="_Toc226965718"/>
      <w:bookmarkStart w:id="240" w:name="_Toc151193916"/>
      <w:bookmarkStart w:id="241" w:name="_Toc127151528"/>
      <w:bookmarkStart w:id="242" w:name="_Toc151193698"/>
      <w:bookmarkStart w:id="243" w:name="_Toc164608642"/>
      <w:bookmarkStart w:id="244" w:name="_Toc164229223"/>
      <w:bookmarkStart w:id="245" w:name="_Toc127151729"/>
      <w:bookmarkStart w:id="246" w:name="_Toc226337224"/>
      <w:bookmarkStart w:id="247" w:name="_Toc164608797"/>
      <w:bookmarkStart w:id="248" w:name="_Toc195842893"/>
      <w:bookmarkStart w:id="249" w:name="_Toc265228366"/>
      <w:bookmarkStart w:id="250" w:name="_Toc142311030"/>
      <w:bookmarkStart w:id="251" w:name="_Toc150774628"/>
      <w:bookmarkStart w:id="252" w:name="_Toc520356152"/>
      <w:bookmarkStart w:id="253" w:name="_Toc164229369"/>
      <w:bookmarkStart w:id="254" w:name="_Toc151190155"/>
      <w:bookmarkStart w:id="255" w:name="_Toc150774733"/>
      <w:bookmarkStart w:id="256" w:name="_Toc264969218"/>
      <w:bookmarkStart w:id="257" w:name="_Toc150480766"/>
      <w:bookmarkStart w:id="258" w:name="_Toc226309772"/>
      <w:bookmarkStart w:id="259" w:name="_Toc151193770"/>
      <w:bookmarkStart w:id="260" w:name="_Toc164351622"/>
      <w:bookmarkStart w:id="261" w:name="_Toc149720821"/>
      <w:bookmarkStart w:id="262" w:name="_Toc150509279"/>
      <w:bookmarkStart w:id="263" w:name="_Toc305158796"/>
    </w:p>
    <w:p w:rsidR="007B3CB4" w:rsidRDefault="00515625">
      <w:pPr>
        <w:tabs>
          <w:tab w:val="left" w:pos="1080"/>
          <w:tab w:val="left" w:pos="1589"/>
          <w:tab w:val="left" w:pos="2014"/>
        </w:tabs>
        <w:snapToGrid w:val="0"/>
        <w:spacing w:line="360" w:lineRule="auto"/>
        <w:ind w:firstLineChars="200" w:firstLine="480"/>
        <w:rPr>
          <w:rFonts w:ascii="宋体" w:hAnsi="宋体" w:cs="宋体"/>
          <w:sz w:val="24"/>
        </w:rPr>
      </w:pPr>
      <w:r>
        <w:rPr>
          <w:rFonts w:ascii="宋体" w:hAnsi="宋体" w:cs="宋体" w:hint="eastAsia"/>
          <w:sz w:val="24"/>
        </w:rPr>
        <w:t>9.响应文件</w:t>
      </w:r>
      <w:bookmarkEnd w:id="231"/>
      <w:bookmarkEnd w:id="232"/>
      <w:bookmarkEnd w:id="233"/>
      <w:r>
        <w:rPr>
          <w:rFonts w:ascii="宋体" w:hAnsi="宋体" w:cs="宋体" w:hint="eastAsia"/>
          <w:sz w:val="24"/>
        </w:rPr>
        <w:t>构成</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rsidR="007B3CB4" w:rsidRDefault="00515625">
      <w:pPr>
        <w:tabs>
          <w:tab w:val="left" w:pos="1080"/>
          <w:tab w:val="left" w:pos="1589"/>
          <w:tab w:val="left" w:pos="2014"/>
        </w:tabs>
        <w:snapToGrid w:val="0"/>
        <w:spacing w:line="360" w:lineRule="auto"/>
        <w:ind w:firstLineChars="200" w:firstLine="480"/>
        <w:rPr>
          <w:rFonts w:ascii="宋体" w:hAnsi="宋体" w:cs="宋体"/>
          <w:sz w:val="24"/>
        </w:rPr>
      </w:pPr>
      <w:bookmarkStart w:id="264" w:name="_Ref467052588"/>
      <w:r>
        <w:rPr>
          <w:rFonts w:ascii="宋体" w:hAnsi="宋体" w:cs="宋体" w:hint="eastAsia"/>
          <w:sz w:val="24"/>
        </w:rPr>
        <w:t>9.1供应商应当按照竞争性磋商文件的要求编制响应文件，</w:t>
      </w:r>
      <w:r>
        <w:rPr>
          <w:rFonts w:ascii="宋体" w:hAnsi="宋体" w:cs="宋体" w:hint="eastAsia"/>
          <w:kern w:val="0"/>
          <w:sz w:val="24"/>
        </w:rPr>
        <w:t>并对其提交的响应文件的真实性、合法性承担法律责任</w:t>
      </w:r>
      <w:r>
        <w:rPr>
          <w:rFonts w:ascii="宋体" w:hAnsi="宋体" w:cs="宋体" w:hint="eastAsia"/>
          <w:sz w:val="24"/>
        </w:rPr>
        <w:t>。响应文件的部分格式要求，见第六章《响应文件格式》。</w:t>
      </w:r>
    </w:p>
    <w:p w:rsidR="007B3CB4" w:rsidRDefault="00515625">
      <w:pPr>
        <w:tabs>
          <w:tab w:val="left" w:pos="1080"/>
          <w:tab w:val="left" w:pos="1589"/>
          <w:tab w:val="left" w:pos="2014"/>
        </w:tabs>
        <w:snapToGrid w:val="0"/>
        <w:spacing w:line="360" w:lineRule="auto"/>
        <w:ind w:firstLineChars="200" w:firstLine="480"/>
        <w:rPr>
          <w:rFonts w:ascii="宋体" w:hAnsi="宋体" w:cs="宋体"/>
          <w:sz w:val="24"/>
        </w:rPr>
      </w:pPr>
      <w:r>
        <w:rPr>
          <w:rFonts w:ascii="宋体" w:hAnsi="宋体" w:cs="宋体" w:hint="eastAsia"/>
          <w:sz w:val="24"/>
        </w:rPr>
        <w:t>9.2第三章《评审方法和评审标准》中涉及的证明文件。</w:t>
      </w:r>
    </w:p>
    <w:p w:rsidR="007B3CB4" w:rsidRDefault="00515625">
      <w:pPr>
        <w:tabs>
          <w:tab w:val="left" w:pos="1080"/>
          <w:tab w:val="left" w:pos="1589"/>
          <w:tab w:val="left" w:pos="2014"/>
        </w:tabs>
        <w:snapToGrid w:val="0"/>
        <w:spacing w:line="360" w:lineRule="auto"/>
        <w:ind w:firstLineChars="200" w:firstLine="480"/>
        <w:rPr>
          <w:rFonts w:ascii="宋体" w:hAnsi="宋体" w:cs="宋体"/>
          <w:sz w:val="24"/>
        </w:rPr>
      </w:pPr>
      <w:r>
        <w:rPr>
          <w:rFonts w:ascii="宋体" w:hAnsi="宋体" w:cs="宋体" w:hint="eastAsia"/>
          <w:sz w:val="24"/>
        </w:rPr>
        <w:t>9.3供应商认为应附的其他材料。</w:t>
      </w:r>
      <w:bookmarkEnd w:id="264"/>
    </w:p>
    <w:p w:rsidR="007B3CB4" w:rsidRDefault="00515625">
      <w:pPr>
        <w:tabs>
          <w:tab w:val="left" w:pos="360"/>
        </w:tabs>
        <w:snapToGrid w:val="0"/>
        <w:spacing w:line="360" w:lineRule="auto"/>
        <w:ind w:firstLineChars="200" w:firstLine="480"/>
        <w:outlineLvl w:val="1"/>
        <w:rPr>
          <w:rFonts w:ascii="宋体" w:hAnsi="宋体" w:cs="宋体"/>
          <w:sz w:val="24"/>
        </w:rPr>
      </w:pPr>
      <w:bookmarkStart w:id="265" w:name="_Toc164608644"/>
      <w:bookmarkStart w:id="266" w:name="_Toc151193772"/>
      <w:bookmarkStart w:id="267" w:name="_Toc150774735"/>
      <w:bookmarkStart w:id="268" w:name="_Toc150480768"/>
      <w:bookmarkStart w:id="269" w:name="_Toc127151731"/>
      <w:bookmarkStart w:id="270" w:name="_Toc520356155"/>
      <w:bookmarkStart w:id="271" w:name="_Toc151193700"/>
      <w:bookmarkStart w:id="272" w:name="_Toc151193844"/>
      <w:bookmarkStart w:id="273" w:name="_Toc151190157"/>
      <w:bookmarkStart w:id="274" w:name="_Toc164351624"/>
      <w:bookmarkStart w:id="275" w:name="_Toc150509281"/>
      <w:bookmarkStart w:id="276" w:name="_Toc151193628"/>
      <w:bookmarkStart w:id="277" w:name="_Toc195842895"/>
      <w:bookmarkStart w:id="278" w:name="_Toc164608799"/>
      <w:bookmarkStart w:id="279" w:name="_Toc150774630"/>
      <w:bookmarkStart w:id="280" w:name="_Toc164229371"/>
      <w:bookmarkStart w:id="281" w:name="_Toc127161444"/>
      <w:bookmarkStart w:id="282" w:name="_Toc142311032"/>
      <w:bookmarkStart w:id="283" w:name="_Toc127151530"/>
      <w:bookmarkStart w:id="284" w:name="_Toc149720823"/>
      <w:bookmarkStart w:id="285" w:name="_Toc164229225"/>
      <w:bookmarkStart w:id="286" w:name="_Toc151193918"/>
      <w:r>
        <w:rPr>
          <w:rFonts w:ascii="宋体" w:hAnsi="宋体" w:cs="宋体" w:hint="eastAsia"/>
          <w:sz w:val="24"/>
        </w:rPr>
        <w:t>10.报价</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7B3CB4" w:rsidRDefault="00515625">
      <w:pPr>
        <w:tabs>
          <w:tab w:val="left" w:pos="1080"/>
          <w:tab w:val="left" w:pos="1589"/>
          <w:tab w:val="left" w:pos="2014"/>
        </w:tabs>
        <w:snapToGrid w:val="0"/>
        <w:spacing w:line="360" w:lineRule="auto"/>
        <w:ind w:firstLineChars="200" w:firstLine="480"/>
        <w:rPr>
          <w:rFonts w:ascii="宋体" w:hAnsi="宋体" w:cs="宋体"/>
          <w:sz w:val="24"/>
        </w:rPr>
      </w:pPr>
      <w:r>
        <w:rPr>
          <w:rFonts w:ascii="宋体" w:hAnsi="宋体" w:cs="宋体" w:hint="eastAsia"/>
          <w:sz w:val="24"/>
        </w:rPr>
        <w:t>10.1所有响应均以人民币报价。</w:t>
      </w:r>
    </w:p>
    <w:p w:rsidR="007B3CB4" w:rsidRDefault="00515625">
      <w:pPr>
        <w:tabs>
          <w:tab w:val="left" w:pos="1080"/>
          <w:tab w:val="left" w:pos="1589"/>
        </w:tabs>
        <w:snapToGrid w:val="0"/>
        <w:spacing w:line="360" w:lineRule="auto"/>
        <w:ind w:firstLineChars="200" w:firstLine="480"/>
        <w:rPr>
          <w:rFonts w:ascii="宋体" w:hAnsi="宋体" w:cs="宋体"/>
          <w:sz w:val="24"/>
        </w:rPr>
      </w:pPr>
      <w:r>
        <w:rPr>
          <w:rFonts w:ascii="宋体" w:hAnsi="宋体" w:cs="宋体" w:hint="eastAsia"/>
          <w:sz w:val="24"/>
        </w:rPr>
        <w:t>10.2供应商的报价应包括为完成本项目所发生的一切费用和税费，采购人将不再支付报价以外的任何费用。供应商的报价应包括但不限于下列内容，《供应商须知前附表》中有特殊规定的，从其规定。</w:t>
      </w:r>
    </w:p>
    <w:p w:rsidR="007B3CB4" w:rsidRDefault="00515625">
      <w:pPr>
        <w:tabs>
          <w:tab w:val="left" w:pos="1080"/>
          <w:tab w:val="left" w:pos="1589"/>
        </w:tabs>
        <w:snapToGrid w:val="0"/>
        <w:spacing w:line="360" w:lineRule="auto"/>
        <w:ind w:firstLineChars="200" w:firstLine="480"/>
        <w:rPr>
          <w:rFonts w:ascii="宋体" w:hAnsi="宋体" w:cs="宋体"/>
          <w:sz w:val="24"/>
        </w:rPr>
      </w:pPr>
      <w:r>
        <w:rPr>
          <w:rFonts w:ascii="宋体" w:hAnsi="宋体" w:cs="宋体" w:hint="eastAsia"/>
          <w:sz w:val="24"/>
        </w:rPr>
        <w:t xml:space="preserve">10.2.1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 </w:t>
      </w:r>
    </w:p>
    <w:p w:rsidR="007B3CB4" w:rsidRDefault="00515625">
      <w:pPr>
        <w:snapToGrid w:val="0"/>
        <w:spacing w:line="360" w:lineRule="auto"/>
        <w:ind w:firstLineChars="200" w:firstLine="480"/>
        <w:rPr>
          <w:rFonts w:ascii="宋体" w:hAnsi="宋体" w:cs="宋体"/>
          <w:sz w:val="24"/>
        </w:rPr>
      </w:pPr>
      <w:r>
        <w:rPr>
          <w:rFonts w:ascii="宋体" w:hAnsi="宋体" w:cs="宋体" w:hint="eastAsia"/>
          <w:sz w:val="24"/>
        </w:rPr>
        <w:t>10.2.2按照竞争性磋商文件要求完成本项目的全部相关工程或服务费用。</w:t>
      </w:r>
    </w:p>
    <w:p w:rsidR="007B3CB4" w:rsidRDefault="00515625">
      <w:pPr>
        <w:tabs>
          <w:tab w:val="left" w:pos="1080"/>
          <w:tab w:val="left" w:pos="1589"/>
          <w:tab w:val="left" w:pos="2014"/>
        </w:tabs>
        <w:snapToGrid w:val="0"/>
        <w:spacing w:line="360" w:lineRule="auto"/>
        <w:ind w:firstLineChars="200" w:firstLine="480"/>
        <w:rPr>
          <w:rFonts w:ascii="宋体" w:hAnsi="宋体" w:cs="宋体"/>
          <w:sz w:val="24"/>
        </w:rPr>
      </w:pPr>
      <w:r>
        <w:rPr>
          <w:rFonts w:ascii="宋体" w:hAnsi="宋体" w:cs="宋体" w:hint="eastAsia"/>
          <w:sz w:val="24"/>
        </w:rPr>
        <w:t>10.3采购人不得向供应商索要或者接受其给予的赠品、回扣或者与采购无关的其他商</w:t>
      </w:r>
      <w:r>
        <w:rPr>
          <w:rFonts w:ascii="宋体" w:hAnsi="宋体" w:cs="宋体" w:hint="eastAsia"/>
          <w:sz w:val="24"/>
        </w:rPr>
        <w:lastRenderedPageBreak/>
        <w:t>品、服务。</w:t>
      </w:r>
    </w:p>
    <w:p w:rsidR="007B3CB4" w:rsidRDefault="00515625">
      <w:pPr>
        <w:tabs>
          <w:tab w:val="left" w:pos="1080"/>
          <w:tab w:val="left" w:pos="1589"/>
          <w:tab w:val="left" w:pos="2014"/>
        </w:tabs>
        <w:snapToGrid w:val="0"/>
        <w:spacing w:line="360" w:lineRule="auto"/>
        <w:ind w:firstLineChars="200" w:firstLine="480"/>
        <w:rPr>
          <w:rFonts w:ascii="宋体" w:hAnsi="宋体" w:cs="宋体"/>
          <w:sz w:val="24"/>
        </w:rPr>
      </w:pPr>
      <w:r>
        <w:rPr>
          <w:rFonts w:ascii="宋体" w:hAnsi="宋体" w:cs="宋体" w:hint="eastAsia"/>
          <w:sz w:val="24"/>
        </w:rPr>
        <w:t>10.4供应商不能提供任何有选择性或可调整的最后报价（竞争性磋商文件另有规定的除外），否则其响应无效。</w:t>
      </w:r>
    </w:p>
    <w:p w:rsidR="007B3CB4" w:rsidRDefault="00515625">
      <w:pPr>
        <w:snapToGrid w:val="0"/>
        <w:spacing w:line="360" w:lineRule="auto"/>
        <w:ind w:firstLine="435"/>
        <w:rPr>
          <w:rFonts w:ascii="宋体" w:hAnsi="宋体" w:cs="宋体"/>
          <w:sz w:val="24"/>
        </w:rPr>
      </w:pPr>
      <w:r>
        <w:rPr>
          <w:rFonts w:ascii="宋体" w:hAnsi="宋体" w:cs="宋体" w:hint="eastAsia"/>
          <w:sz w:val="24"/>
        </w:rPr>
        <w:t>11.响应有效期</w:t>
      </w:r>
    </w:p>
    <w:p w:rsidR="007B3CB4" w:rsidRDefault="00515625">
      <w:pPr>
        <w:tabs>
          <w:tab w:val="left" w:pos="1080"/>
          <w:tab w:val="left" w:pos="1589"/>
          <w:tab w:val="left" w:pos="2014"/>
        </w:tabs>
        <w:snapToGrid w:val="0"/>
        <w:spacing w:line="360" w:lineRule="auto"/>
        <w:ind w:firstLineChars="200" w:firstLine="480"/>
        <w:rPr>
          <w:rFonts w:ascii="宋体" w:hAnsi="宋体" w:cs="宋体"/>
          <w:sz w:val="24"/>
        </w:rPr>
      </w:pPr>
      <w:r>
        <w:rPr>
          <w:rFonts w:ascii="宋体" w:hAnsi="宋体" w:cs="宋体" w:hint="eastAsia"/>
          <w:sz w:val="24"/>
        </w:rPr>
        <w:t>响应文件应在本竞争性磋商文件《供应商须知前附表》中规定的响应有效期内保持有效。</w:t>
      </w:r>
      <w:bookmarkStart w:id="287" w:name="_Toc164608802"/>
      <w:bookmarkStart w:id="288" w:name="_Toc226337229"/>
      <w:bookmarkStart w:id="289" w:name="_Toc264969223"/>
      <w:bookmarkStart w:id="290" w:name="_Toc150480771"/>
      <w:bookmarkStart w:id="291" w:name="_Toc164608647"/>
      <w:bookmarkStart w:id="292" w:name="_Toc142311035"/>
      <w:bookmarkStart w:id="293" w:name="_Toc127151734"/>
      <w:bookmarkStart w:id="294" w:name="_Toc164229374"/>
      <w:bookmarkStart w:id="295" w:name="_Toc151193921"/>
      <w:bookmarkStart w:id="296" w:name="_Toc520356158"/>
      <w:bookmarkStart w:id="297" w:name="_Toc226965806"/>
      <w:bookmarkStart w:id="298" w:name="_Toc151193703"/>
      <w:bookmarkStart w:id="299" w:name="_Toc151193631"/>
      <w:bookmarkStart w:id="300" w:name="_Toc150509284"/>
      <w:bookmarkStart w:id="301" w:name="_Toc164229228"/>
      <w:bookmarkStart w:id="302" w:name="_Toc127151533"/>
      <w:bookmarkStart w:id="303" w:name="_Toc164351627"/>
      <w:bookmarkStart w:id="304" w:name="_Toc195842898"/>
      <w:bookmarkStart w:id="305" w:name="_Toc149720826"/>
      <w:bookmarkStart w:id="306" w:name="_Toc226965723"/>
      <w:bookmarkStart w:id="307" w:name="_Toc150774738"/>
      <w:bookmarkStart w:id="308" w:name="_Toc127161447"/>
      <w:bookmarkStart w:id="309" w:name="_Toc151193847"/>
      <w:bookmarkStart w:id="310" w:name="_Toc305158875"/>
      <w:bookmarkStart w:id="311" w:name="_Toc305158801"/>
      <w:bookmarkStart w:id="312" w:name="_Toc265228371"/>
      <w:bookmarkStart w:id="313" w:name="_Toc151190160"/>
      <w:bookmarkStart w:id="314" w:name="_Toc226309777"/>
      <w:bookmarkStart w:id="315" w:name="_Toc151193775"/>
      <w:bookmarkStart w:id="316" w:name="_Toc150774633"/>
    </w:p>
    <w:p w:rsidR="007B3CB4" w:rsidRDefault="00515625">
      <w:pPr>
        <w:tabs>
          <w:tab w:val="left" w:pos="1080"/>
          <w:tab w:val="left" w:pos="1589"/>
          <w:tab w:val="left" w:pos="2014"/>
        </w:tabs>
        <w:snapToGrid w:val="0"/>
        <w:spacing w:line="360" w:lineRule="auto"/>
        <w:ind w:firstLineChars="200" w:firstLine="480"/>
        <w:rPr>
          <w:rFonts w:ascii="宋体" w:hAnsi="宋体" w:cs="宋体"/>
          <w:sz w:val="24"/>
        </w:rPr>
      </w:pPr>
      <w:r>
        <w:rPr>
          <w:rFonts w:ascii="宋体" w:hAnsi="宋体" w:cs="宋体" w:hint="eastAsia"/>
          <w:sz w:val="24"/>
        </w:rPr>
        <w:t>12.响应文件的签署</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Pr>
          <w:rFonts w:ascii="宋体" w:hAnsi="宋体" w:cs="宋体" w:hint="eastAsia"/>
          <w:sz w:val="24"/>
        </w:rPr>
        <w:t>、盖章</w:t>
      </w:r>
    </w:p>
    <w:p w:rsidR="007B3CB4" w:rsidRDefault="00515625">
      <w:pPr>
        <w:tabs>
          <w:tab w:val="left" w:pos="1080"/>
          <w:tab w:val="left" w:pos="1589"/>
          <w:tab w:val="left" w:pos="2014"/>
        </w:tabs>
        <w:snapToGrid w:val="0"/>
        <w:spacing w:line="360" w:lineRule="auto"/>
        <w:ind w:firstLineChars="200" w:firstLine="480"/>
        <w:rPr>
          <w:rFonts w:ascii="宋体" w:hAnsi="宋体" w:cs="宋体"/>
          <w:sz w:val="24"/>
        </w:rPr>
      </w:pPr>
      <w:bookmarkStart w:id="317" w:name="_Toc151193848"/>
      <w:bookmarkStart w:id="318" w:name="_Toc142311036"/>
      <w:bookmarkStart w:id="319" w:name="_Toc226309778"/>
      <w:bookmarkStart w:id="320" w:name="_Toc150774634"/>
      <w:bookmarkStart w:id="321" w:name="_Toc151193632"/>
      <w:bookmarkStart w:id="322" w:name="_Toc264969224"/>
      <w:bookmarkStart w:id="323" w:name="_Toc150774739"/>
      <w:bookmarkStart w:id="324" w:name="_Toc226965724"/>
      <w:bookmarkStart w:id="325" w:name="_Toc151190161"/>
      <w:bookmarkStart w:id="326" w:name="_Toc195842899"/>
      <w:bookmarkStart w:id="327" w:name="_Toc226965807"/>
      <w:bookmarkStart w:id="328" w:name="_Toc305158876"/>
      <w:bookmarkStart w:id="329" w:name="_Toc265228372"/>
      <w:bookmarkStart w:id="330" w:name="_Toc151193922"/>
      <w:bookmarkStart w:id="331" w:name="_Toc127151534"/>
      <w:bookmarkStart w:id="332" w:name="_Toc305158802"/>
      <w:bookmarkStart w:id="333" w:name="_Toc150509285"/>
      <w:bookmarkStart w:id="334" w:name="_Toc151193776"/>
      <w:bookmarkStart w:id="335" w:name="_Toc520356159"/>
      <w:bookmarkStart w:id="336" w:name="_Toc226337230"/>
      <w:bookmarkStart w:id="337" w:name="_Toc151193704"/>
      <w:bookmarkStart w:id="338" w:name="_Toc150480772"/>
      <w:r>
        <w:rPr>
          <w:rFonts w:ascii="宋体" w:hAnsi="宋体" w:cs="宋体" w:hint="eastAsia"/>
          <w:sz w:val="24"/>
        </w:rPr>
        <w:t>12.1竞争性磋商文件</w:t>
      </w:r>
      <w:r>
        <w:rPr>
          <w:rFonts w:ascii="宋体" w:hAnsi="宋体" w:cs="宋体"/>
          <w:sz w:val="24"/>
        </w:rPr>
        <w:t>要求签字的内容，</w:t>
      </w:r>
      <w:r>
        <w:rPr>
          <w:rFonts w:ascii="宋体" w:hAnsi="宋体" w:cs="宋体" w:hint="eastAsia"/>
          <w:sz w:val="24"/>
        </w:rPr>
        <w:t>签字后方头投标文件中。</w:t>
      </w:r>
    </w:p>
    <w:p w:rsidR="007B3CB4" w:rsidRDefault="00515625">
      <w:pPr>
        <w:adjustRightInd w:val="0"/>
        <w:snapToGrid w:val="0"/>
        <w:spacing w:line="360" w:lineRule="auto"/>
        <w:ind w:firstLineChars="200" w:firstLine="480"/>
        <w:rPr>
          <w:rFonts w:ascii="宋体" w:hAnsi="宋体" w:cs="宋体"/>
          <w:sz w:val="24"/>
        </w:rPr>
      </w:pPr>
      <w:r>
        <w:rPr>
          <w:rFonts w:ascii="宋体" w:hAnsi="宋体" w:cs="宋体" w:hint="eastAsia"/>
          <w:sz w:val="24"/>
        </w:rPr>
        <w:t>12.2竞争性磋商文件要求盖章的内容，一般加盖公章。</w:t>
      </w:r>
    </w:p>
    <w:p w:rsidR="007B3CB4" w:rsidRDefault="007B3CB4">
      <w:pPr>
        <w:tabs>
          <w:tab w:val="left" w:pos="900"/>
          <w:tab w:val="left" w:pos="1080"/>
        </w:tabs>
        <w:snapToGrid w:val="0"/>
        <w:spacing w:line="360" w:lineRule="auto"/>
        <w:ind w:left="357"/>
        <w:rPr>
          <w:rFonts w:ascii="宋体" w:hAnsi="宋体" w:cs="宋体"/>
        </w:rPr>
      </w:pPr>
    </w:p>
    <w:p w:rsidR="007B3CB4" w:rsidRDefault="00515625">
      <w:pPr>
        <w:pStyle w:val="20"/>
        <w:spacing w:before="0" w:line="360" w:lineRule="auto"/>
        <w:rPr>
          <w:rFonts w:ascii="宋体" w:eastAsia="宋体" w:hAnsi="宋体" w:cs="宋体"/>
          <w:sz w:val="28"/>
        </w:rPr>
      </w:pPr>
      <w:r>
        <w:rPr>
          <w:rFonts w:ascii="宋体" w:eastAsia="宋体" w:hAnsi="宋体" w:cs="宋体" w:hint="eastAsia"/>
          <w:sz w:val="28"/>
        </w:rPr>
        <w:t>四   响应文件的提交</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rsidR="007B3CB4" w:rsidRDefault="00515625">
      <w:pPr>
        <w:adjustRightInd w:val="0"/>
        <w:snapToGrid w:val="0"/>
        <w:spacing w:line="360" w:lineRule="auto"/>
        <w:ind w:firstLineChars="200" w:firstLine="480"/>
        <w:rPr>
          <w:rFonts w:ascii="宋体" w:hAnsi="宋体" w:cs="宋体"/>
          <w:sz w:val="24"/>
        </w:rPr>
      </w:pPr>
      <w:r>
        <w:rPr>
          <w:rFonts w:ascii="宋体" w:hAnsi="宋体" w:cs="宋体" w:hint="eastAsia"/>
          <w:sz w:val="24"/>
        </w:rPr>
        <w:t>13.响应文件的提交</w:t>
      </w:r>
    </w:p>
    <w:p w:rsidR="007B3CB4" w:rsidRDefault="00515625">
      <w:pPr>
        <w:tabs>
          <w:tab w:val="left" w:pos="360"/>
          <w:tab w:val="left" w:pos="900"/>
        </w:tabs>
        <w:snapToGrid w:val="0"/>
        <w:spacing w:line="360" w:lineRule="auto"/>
        <w:ind w:firstLineChars="200" w:firstLine="480"/>
        <w:outlineLvl w:val="1"/>
        <w:rPr>
          <w:rFonts w:ascii="宋体" w:hAnsi="宋体" w:cs="宋体"/>
          <w:sz w:val="24"/>
        </w:rPr>
      </w:pPr>
      <w:r>
        <w:rPr>
          <w:rFonts w:ascii="宋体" w:hAnsi="宋体" w:cs="宋体" w:hint="eastAsia"/>
          <w:sz w:val="24"/>
        </w:rPr>
        <w:t>13.1响应文件的递交是指供应商在投标截止时间前密封送达指定开标地点并递交的。</w:t>
      </w:r>
    </w:p>
    <w:p w:rsidR="007B3CB4" w:rsidRDefault="00515625">
      <w:pPr>
        <w:tabs>
          <w:tab w:val="left" w:pos="360"/>
          <w:tab w:val="left" w:pos="900"/>
        </w:tabs>
        <w:snapToGrid w:val="0"/>
        <w:spacing w:line="360" w:lineRule="auto"/>
        <w:ind w:firstLineChars="200" w:firstLine="480"/>
        <w:outlineLvl w:val="1"/>
        <w:rPr>
          <w:rFonts w:ascii="宋体" w:hAnsi="宋体" w:cs="宋体"/>
          <w:sz w:val="24"/>
        </w:rPr>
      </w:pPr>
      <w:r>
        <w:rPr>
          <w:rFonts w:ascii="宋体" w:hAnsi="宋体" w:cs="宋体" w:hint="eastAsia"/>
          <w:sz w:val="24"/>
        </w:rPr>
        <w:t>13.2响应文件提交截止时间前，供应商可以修改或撤回已提交的投标文件，以投标截止时间前递交的最后一份为准。</w:t>
      </w:r>
    </w:p>
    <w:p w:rsidR="007B3CB4" w:rsidRDefault="00515625">
      <w:pPr>
        <w:tabs>
          <w:tab w:val="left" w:pos="360"/>
          <w:tab w:val="left" w:pos="900"/>
        </w:tabs>
        <w:snapToGrid w:val="0"/>
        <w:spacing w:line="360" w:lineRule="auto"/>
        <w:ind w:firstLineChars="200" w:firstLine="480"/>
        <w:outlineLvl w:val="1"/>
        <w:rPr>
          <w:rFonts w:ascii="宋体" w:hAnsi="宋体" w:cs="宋体"/>
          <w:sz w:val="24"/>
        </w:rPr>
      </w:pPr>
      <w:bookmarkStart w:id="339" w:name="_Toc164351630"/>
      <w:bookmarkStart w:id="340" w:name="_Toc164229377"/>
      <w:bookmarkStart w:id="341" w:name="_Toc150480774"/>
      <w:bookmarkStart w:id="342" w:name="_Toc150509287"/>
      <w:bookmarkStart w:id="343" w:name="_Toc226337232"/>
      <w:bookmarkStart w:id="344" w:name="_Toc151190163"/>
      <w:bookmarkStart w:id="345" w:name="_Toc151193706"/>
      <w:bookmarkStart w:id="346" w:name="_Toc151193924"/>
      <w:bookmarkStart w:id="347" w:name="_Toc226309780"/>
      <w:bookmarkStart w:id="348" w:name="_Toc265228374"/>
      <w:bookmarkStart w:id="349" w:name="_Toc195842901"/>
      <w:bookmarkStart w:id="350" w:name="_Toc226965726"/>
      <w:bookmarkStart w:id="351" w:name="_Toc127151536"/>
      <w:bookmarkStart w:id="352" w:name="_Toc149720829"/>
      <w:bookmarkStart w:id="353" w:name="_Toc150774741"/>
      <w:bookmarkStart w:id="354" w:name="_Toc264969226"/>
      <w:bookmarkStart w:id="355" w:name="_Toc127151737"/>
      <w:bookmarkStart w:id="356" w:name="_Toc164608650"/>
      <w:bookmarkStart w:id="357" w:name="_Toc164229231"/>
      <w:bookmarkStart w:id="358" w:name="_Toc520356161"/>
      <w:bookmarkStart w:id="359" w:name="_Toc151193778"/>
      <w:bookmarkStart w:id="360" w:name="_Toc164608805"/>
      <w:bookmarkStart w:id="361" w:name="_Toc142311038"/>
      <w:bookmarkStart w:id="362" w:name="_Toc226965809"/>
      <w:bookmarkStart w:id="363" w:name="_Toc151193850"/>
      <w:bookmarkStart w:id="364" w:name="_Toc305158804"/>
      <w:bookmarkStart w:id="365" w:name="_Toc305158878"/>
      <w:bookmarkStart w:id="366" w:name="_Toc151193634"/>
      <w:bookmarkStart w:id="367" w:name="_Toc150774636"/>
      <w:bookmarkStart w:id="368" w:name="_Toc127161450"/>
      <w:r>
        <w:rPr>
          <w:rFonts w:ascii="宋体" w:hAnsi="宋体" w:cs="宋体" w:hint="eastAsia"/>
          <w:sz w:val="24"/>
        </w:rPr>
        <w:t>14.响应文件截止</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Pr>
          <w:rFonts w:ascii="宋体" w:hAnsi="宋体" w:cs="宋体" w:hint="eastAsia"/>
          <w:sz w:val="24"/>
        </w:rPr>
        <w:t>时间</w:t>
      </w:r>
    </w:p>
    <w:p w:rsidR="007B3CB4" w:rsidRDefault="00515625">
      <w:pPr>
        <w:tabs>
          <w:tab w:val="left" w:pos="360"/>
          <w:tab w:val="left" w:pos="900"/>
        </w:tabs>
        <w:snapToGrid w:val="0"/>
        <w:spacing w:line="360" w:lineRule="auto"/>
        <w:ind w:firstLineChars="200" w:firstLine="480"/>
        <w:outlineLvl w:val="1"/>
        <w:rPr>
          <w:rFonts w:ascii="宋体" w:hAnsi="宋体" w:cs="宋体"/>
          <w:sz w:val="24"/>
        </w:rPr>
      </w:pPr>
      <w:r>
        <w:rPr>
          <w:rFonts w:ascii="宋体" w:hAnsi="宋体" w:cs="宋体" w:hint="eastAsia"/>
          <w:sz w:val="24"/>
        </w:rPr>
        <w:t>14.1在磋商文件要求提交响应文件的截止时间之后送达的响应文件，为无效响应文件，将拒绝接收。</w:t>
      </w:r>
    </w:p>
    <w:p w:rsidR="007B3CB4" w:rsidRDefault="00515625">
      <w:pPr>
        <w:adjustRightInd w:val="0"/>
        <w:snapToGrid w:val="0"/>
        <w:spacing w:line="360" w:lineRule="auto"/>
        <w:ind w:firstLineChars="200" w:firstLine="480"/>
        <w:rPr>
          <w:rFonts w:ascii="宋体" w:hAnsi="宋体" w:cs="宋体"/>
          <w:sz w:val="24"/>
        </w:rPr>
      </w:pPr>
      <w:r>
        <w:rPr>
          <w:rFonts w:ascii="宋体" w:hAnsi="宋体" w:cs="宋体" w:hint="eastAsia"/>
          <w:sz w:val="24"/>
        </w:rPr>
        <w:t>14.2采购人推迟磋商时间时，将在网站以“更正公告 ”的形式通知所有供</w:t>
      </w:r>
    </w:p>
    <w:p w:rsidR="007B3CB4" w:rsidRDefault="00515625">
      <w:pPr>
        <w:adjustRightInd w:val="0"/>
        <w:snapToGrid w:val="0"/>
        <w:spacing w:line="360" w:lineRule="auto"/>
        <w:ind w:firstLineChars="200" w:firstLine="480"/>
        <w:rPr>
          <w:rFonts w:ascii="宋体" w:hAnsi="宋体" w:cs="宋体"/>
          <w:sz w:val="24"/>
        </w:rPr>
      </w:pPr>
      <w:r>
        <w:rPr>
          <w:rFonts w:ascii="宋体" w:hAnsi="宋体" w:cs="宋体" w:hint="eastAsia"/>
          <w:sz w:val="24"/>
        </w:rPr>
        <w:t>应商。在这种情况下，磋商双方的权利和义务将受到新的磋商时间的约束。</w:t>
      </w:r>
    </w:p>
    <w:p w:rsidR="007B3CB4" w:rsidRDefault="00515625">
      <w:pPr>
        <w:tabs>
          <w:tab w:val="left" w:pos="1589"/>
          <w:tab w:val="left" w:pos="2014"/>
        </w:tabs>
        <w:snapToGrid w:val="0"/>
        <w:spacing w:line="360" w:lineRule="auto"/>
        <w:ind w:firstLineChars="200" w:firstLine="480"/>
        <w:rPr>
          <w:rFonts w:ascii="宋体" w:hAnsi="宋体" w:cs="宋体"/>
          <w:sz w:val="24"/>
          <w:lang w:bidi="ar"/>
        </w:rPr>
      </w:pPr>
      <w:r>
        <w:rPr>
          <w:rFonts w:ascii="宋体" w:hAnsi="宋体" w:cs="宋体" w:hint="eastAsia"/>
          <w:sz w:val="24"/>
        </w:rPr>
        <w:t>14.3拒收情形</w:t>
      </w:r>
      <w:r>
        <w:rPr>
          <w:rFonts w:ascii="宋体" w:hAnsi="宋体" w:cs="宋体" w:hint="eastAsia"/>
          <w:sz w:val="24"/>
          <w:lang w:bidi="ar"/>
        </w:rPr>
        <w:t>：在本须知规定的响应截止时间后逾期提交的任何响应文件将被拒绝接收。</w:t>
      </w:r>
    </w:p>
    <w:p w:rsidR="007B3CB4" w:rsidRDefault="00515625">
      <w:pPr>
        <w:tabs>
          <w:tab w:val="left" w:pos="360"/>
          <w:tab w:val="left" w:pos="900"/>
        </w:tabs>
        <w:snapToGrid w:val="0"/>
        <w:spacing w:line="360" w:lineRule="auto"/>
        <w:ind w:firstLineChars="200" w:firstLine="480"/>
        <w:outlineLvl w:val="1"/>
        <w:rPr>
          <w:rFonts w:ascii="宋体" w:hAnsi="宋体" w:cs="宋体"/>
          <w:sz w:val="24"/>
        </w:rPr>
      </w:pPr>
      <w:bookmarkStart w:id="369" w:name="_Toc265228375"/>
      <w:bookmarkStart w:id="370" w:name="_Toc164229378"/>
      <w:bookmarkStart w:id="371" w:name="_Toc151193779"/>
      <w:bookmarkStart w:id="372" w:name="_Toc195842902"/>
      <w:bookmarkStart w:id="373" w:name="_Toc164351631"/>
      <w:bookmarkStart w:id="374" w:name="_Toc164608651"/>
      <w:bookmarkStart w:id="375" w:name="_Toc151190164"/>
      <w:bookmarkStart w:id="376" w:name="_Toc127151738"/>
      <w:bookmarkStart w:id="377" w:name="_Toc127151537"/>
      <w:bookmarkStart w:id="378" w:name="_Toc226965810"/>
      <w:bookmarkStart w:id="379" w:name="_Toc127161451"/>
      <w:bookmarkStart w:id="380" w:name="_Toc226309781"/>
      <w:bookmarkStart w:id="381" w:name="_Toc151193707"/>
      <w:bookmarkStart w:id="382" w:name="_Toc164229232"/>
      <w:bookmarkStart w:id="383" w:name="_Toc305158879"/>
      <w:bookmarkStart w:id="384" w:name="_Toc150480775"/>
      <w:bookmarkStart w:id="385" w:name="_Toc151193851"/>
      <w:bookmarkStart w:id="386" w:name="_Toc150774637"/>
      <w:bookmarkStart w:id="387" w:name="_Toc150509288"/>
      <w:bookmarkStart w:id="388" w:name="_Toc305158805"/>
      <w:bookmarkStart w:id="389" w:name="_Toc264969227"/>
      <w:bookmarkStart w:id="390" w:name="_Toc520356162"/>
      <w:bookmarkStart w:id="391" w:name="_Toc226965727"/>
      <w:bookmarkStart w:id="392" w:name="_Toc142311039"/>
      <w:bookmarkStart w:id="393" w:name="_Toc151193635"/>
      <w:bookmarkStart w:id="394" w:name="_Toc149720830"/>
      <w:bookmarkStart w:id="395" w:name="_Toc164608806"/>
      <w:bookmarkStart w:id="396" w:name="_Toc226337233"/>
      <w:bookmarkStart w:id="397" w:name="_Toc151193925"/>
      <w:bookmarkStart w:id="398" w:name="_Toc150774742"/>
      <w:r>
        <w:rPr>
          <w:rFonts w:ascii="宋体" w:hAnsi="宋体" w:cs="宋体" w:hint="eastAsia"/>
          <w:sz w:val="24"/>
        </w:rPr>
        <w:t>15.响应文件的修改与撤回</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7B3CB4" w:rsidRDefault="00515625">
      <w:pPr>
        <w:tabs>
          <w:tab w:val="left" w:pos="1080"/>
          <w:tab w:val="left" w:pos="1589"/>
          <w:tab w:val="left" w:pos="2014"/>
        </w:tabs>
        <w:snapToGrid w:val="0"/>
        <w:spacing w:line="360" w:lineRule="auto"/>
        <w:ind w:firstLineChars="200" w:firstLine="480"/>
        <w:rPr>
          <w:rFonts w:ascii="宋体" w:hAnsi="宋体" w:cs="宋体"/>
          <w:sz w:val="24"/>
        </w:rPr>
      </w:pPr>
      <w:r>
        <w:rPr>
          <w:rFonts w:ascii="宋体" w:hAnsi="宋体" w:cs="宋体" w:hint="eastAsia"/>
          <w:sz w:val="24"/>
        </w:rPr>
        <w:t>15.1</w:t>
      </w:r>
      <w:r>
        <w:rPr>
          <w:rFonts w:ascii="宋体" w:hAnsi="宋体" w:cs="宋体" w:hint="eastAsia"/>
          <w:sz w:val="24"/>
          <w:lang w:bidi="ar"/>
        </w:rPr>
        <w:t>供应商递交投标书后，可以在规定的响应文件提交截止时间前修改或撤回其投标书。但这种修改和撤回，必须以书面形式通知采购单位。</w:t>
      </w:r>
    </w:p>
    <w:p w:rsidR="007B3CB4" w:rsidRDefault="00515625">
      <w:pPr>
        <w:tabs>
          <w:tab w:val="left" w:pos="1080"/>
          <w:tab w:val="left" w:pos="1589"/>
          <w:tab w:val="left" w:pos="2014"/>
        </w:tabs>
        <w:snapToGrid w:val="0"/>
        <w:spacing w:line="360" w:lineRule="auto"/>
        <w:ind w:firstLineChars="200" w:firstLine="480"/>
        <w:rPr>
          <w:rFonts w:ascii="宋体" w:hAnsi="宋体" w:cs="宋体"/>
          <w:kern w:val="0"/>
          <w:sz w:val="24"/>
        </w:rPr>
      </w:pPr>
      <w:r>
        <w:rPr>
          <w:rFonts w:ascii="宋体" w:hAnsi="宋体" w:cs="宋体" w:hint="eastAsia"/>
          <w:sz w:val="24"/>
        </w:rPr>
        <w:t>15.2</w:t>
      </w:r>
      <w:r>
        <w:rPr>
          <w:rFonts w:ascii="宋体" w:hAnsi="宋体" w:cs="宋体" w:hint="eastAsia"/>
          <w:sz w:val="24"/>
          <w:lang w:bidi="ar"/>
        </w:rPr>
        <w:t>供应商修改书或撤回通知书，应由法定代表人或其授权代表签署，修改书应当按响应文件要求进行密封、标记和提交。</w:t>
      </w:r>
    </w:p>
    <w:p w:rsidR="007B3CB4" w:rsidRDefault="00515625">
      <w:pPr>
        <w:pStyle w:val="20"/>
        <w:spacing w:before="0" w:line="360" w:lineRule="auto"/>
        <w:rPr>
          <w:rFonts w:ascii="宋体" w:eastAsia="宋体" w:hAnsi="宋体" w:cs="宋体"/>
          <w:sz w:val="28"/>
        </w:rPr>
      </w:pPr>
      <w:bookmarkStart w:id="399" w:name="_Toc151193852"/>
      <w:bookmarkStart w:id="400" w:name="_Toc226309782"/>
      <w:bookmarkStart w:id="401" w:name="_Toc150480776"/>
      <w:bookmarkStart w:id="402" w:name="_Toc264969228"/>
      <w:bookmarkStart w:id="403" w:name="_Toc127151538"/>
      <w:bookmarkStart w:id="404" w:name="_Toc150509289"/>
      <w:bookmarkStart w:id="405" w:name="_Toc305158806"/>
      <w:bookmarkStart w:id="406" w:name="_Toc195842903"/>
      <w:bookmarkStart w:id="407" w:name="_Toc151193780"/>
      <w:bookmarkStart w:id="408" w:name="_Toc151193708"/>
      <w:bookmarkStart w:id="409" w:name="_Toc226337234"/>
      <w:bookmarkStart w:id="410" w:name="_Toc226965811"/>
      <w:bookmarkStart w:id="411" w:name="_Toc151190165"/>
      <w:bookmarkStart w:id="412" w:name="_Toc520356163"/>
      <w:bookmarkStart w:id="413" w:name="_Toc150774638"/>
      <w:bookmarkStart w:id="414" w:name="_Toc305158880"/>
      <w:bookmarkStart w:id="415" w:name="_Toc151193926"/>
      <w:bookmarkStart w:id="416" w:name="_Toc265228376"/>
      <w:bookmarkStart w:id="417" w:name="_Toc150774743"/>
      <w:bookmarkStart w:id="418" w:name="_Toc151193636"/>
      <w:bookmarkStart w:id="419" w:name="_Toc226965728"/>
      <w:bookmarkStart w:id="420" w:name="_Toc142311040"/>
      <w:r>
        <w:rPr>
          <w:rFonts w:ascii="宋体" w:eastAsia="宋体" w:hAnsi="宋体" w:cs="宋体" w:hint="eastAsia"/>
          <w:sz w:val="28"/>
        </w:rPr>
        <w:t xml:space="preserve">五   </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Pr>
          <w:rFonts w:ascii="宋体" w:eastAsia="宋体" w:hAnsi="宋体" w:cs="宋体" w:hint="eastAsia"/>
          <w:sz w:val="28"/>
        </w:rPr>
        <w:t>评审</w:t>
      </w:r>
    </w:p>
    <w:p w:rsidR="007B3CB4" w:rsidRDefault="00515625">
      <w:pPr>
        <w:tabs>
          <w:tab w:val="left" w:pos="360"/>
          <w:tab w:val="left" w:pos="900"/>
        </w:tabs>
        <w:snapToGrid w:val="0"/>
        <w:spacing w:line="360" w:lineRule="auto"/>
        <w:ind w:firstLineChars="200" w:firstLine="480"/>
        <w:outlineLvl w:val="1"/>
        <w:rPr>
          <w:rFonts w:ascii="宋体" w:hAnsi="宋体" w:cs="宋体"/>
          <w:sz w:val="24"/>
        </w:rPr>
      </w:pPr>
      <w:r>
        <w:rPr>
          <w:rFonts w:ascii="宋体" w:hAnsi="宋体" w:cs="宋体" w:hint="eastAsia"/>
          <w:sz w:val="24"/>
        </w:rPr>
        <w:t>16.响应文件的开启</w:t>
      </w:r>
    </w:p>
    <w:p w:rsidR="007B3CB4" w:rsidRDefault="00515625">
      <w:pPr>
        <w:tabs>
          <w:tab w:val="left" w:pos="1080"/>
          <w:tab w:val="left" w:pos="1589"/>
          <w:tab w:val="left" w:pos="2014"/>
        </w:tabs>
        <w:snapToGrid w:val="0"/>
        <w:spacing w:line="360" w:lineRule="auto"/>
        <w:ind w:firstLineChars="200" w:firstLine="480"/>
        <w:rPr>
          <w:rFonts w:ascii="宋体" w:hAnsi="宋体" w:cs="宋体"/>
          <w:sz w:val="24"/>
        </w:rPr>
      </w:pPr>
      <w:r>
        <w:rPr>
          <w:rFonts w:ascii="宋体" w:hAnsi="宋体" w:cs="宋体" w:hint="eastAsia"/>
          <w:sz w:val="24"/>
        </w:rPr>
        <w:t>16.1采购人或采购代理机构将按竞争性磋商文件的规定，在响应文件提交截止时间的同一时间和竞争性磋商文件预先确定的地点开启响应文件。</w:t>
      </w:r>
    </w:p>
    <w:p w:rsidR="007B3CB4" w:rsidRDefault="00515625">
      <w:pPr>
        <w:tabs>
          <w:tab w:val="left" w:pos="1080"/>
          <w:tab w:val="left" w:pos="1589"/>
          <w:tab w:val="left" w:pos="2014"/>
        </w:tabs>
        <w:snapToGrid w:val="0"/>
        <w:spacing w:line="360" w:lineRule="auto"/>
        <w:ind w:firstLineChars="200" w:firstLine="480"/>
        <w:rPr>
          <w:rFonts w:ascii="宋体" w:hAnsi="宋体" w:cs="宋体"/>
          <w:sz w:val="24"/>
        </w:rPr>
      </w:pPr>
      <w:r>
        <w:rPr>
          <w:rFonts w:ascii="宋体" w:hAnsi="宋体" w:cs="宋体" w:hint="eastAsia"/>
          <w:sz w:val="24"/>
        </w:rPr>
        <w:lastRenderedPageBreak/>
        <w:t>16.2供应商不足3家的，不予磋商。</w:t>
      </w:r>
    </w:p>
    <w:p w:rsidR="007B3CB4" w:rsidRDefault="00515625">
      <w:pPr>
        <w:tabs>
          <w:tab w:val="left" w:pos="1080"/>
          <w:tab w:val="left" w:pos="1589"/>
          <w:tab w:val="left" w:pos="2014"/>
        </w:tabs>
        <w:snapToGrid w:val="0"/>
        <w:spacing w:line="360" w:lineRule="auto"/>
        <w:ind w:firstLineChars="200" w:firstLine="480"/>
        <w:rPr>
          <w:rFonts w:ascii="宋体" w:hAnsi="宋体" w:cs="宋体"/>
          <w:sz w:val="24"/>
        </w:rPr>
      </w:pPr>
      <w:bookmarkStart w:id="421" w:name="_Toc520356165"/>
      <w:r>
        <w:rPr>
          <w:rFonts w:ascii="宋体" w:hAnsi="宋体" w:cs="宋体" w:hint="eastAsia"/>
          <w:sz w:val="24"/>
        </w:rPr>
        <w:t>16.3本项目不公开报价。</w:t>
      </w:r>
      <w:bookmarkEnd w:id="421"/>
    </w:p>
    <w:p w:rsidR="007B3CB4" w:rsidRDefault="00515625">
      <w:pPr>
        <w:tabs>
          <w:tab w:val="left" w:pos="1080"/>
          <w:tab w:val="left" w:pos="1589"/>
          <w:tab w:val="left" w:pos="2014"/>
        </w:tabs>
        <w:snapToGrid w:val="0"/>
        <w:spacing w:line="360" w:lineRule="auto"/>
        <w:ind w:firstLineChars="200" w:firstLine="480"/>
        <w:rPr>
          <w:rFonts w:ascii="宋体" w:hAnsi="宋体" w:cs="宋体"/>
          <w:sz w:val="24"/>
        </w:rPr>
      </w:pPr>
      <w:r>
        <w:rPr>
          <w:rFonts w:ascii="宋体" w:hAnsi="宋体" w:cs="宋体" w:hint="eastAsia"/>
          <w:sz w:val="24"/>
        </w:rPr>
        <w:t>17.磋商小组</w:t>
      </w:r>
    </w:p>
    <w:p w:rsidR="007B3CB4" w:rsidRDefault="00515625">
      <w:pPr>
        <w:tabs>
          <w:tab w:val="left" w:pos="1080"/>
          <w:tab w:val="left" w:pos="1589"/>
          <w:tab w:val="left" w:pos="2014"/>
        </w:tabs>
        <w:snapToGrid w:val="0"/>
        <w:spacing w:line="360" w:lineRule="auto"/>
        <w:ind w:firstLineChars="200" w:firstLine="480"/>
        <w:rPr>
          <w:rFonts w:ascii="宋体" w:hAnsi="宋体" w:cs="宋体"/>
          <w:sz w:val="24"/>
        </w:rPr>
      </w:pPr>
      <w:r>
        <w:rPr>
          <w:rFonts w:ascii="宋体" w:hAnsi="宋体" w:cs="宋体" w:hint="eastAsia"/>
          <w:sz w:val="24"/>
        </w:rPr>
        <w:t>磋商小组根据政府采购有关规定和本次采购项目的特点进行组建，并负责具体评审事务，独立履行职责。</w:t>
      </w:r>
      <w:bookmarkStart w:id="422" w:name="_Toc520356169"/>
    </w:p>
    <w:p w:rsidR="007B3CB4" w:rsidRDefault="00515625">
      <w:pPr>
        <w:tabs>
          <w:tab w:val="left" w:pos="1080"/>
          <w:tab w:val="left" w:pos="1589"/>
          <w:tab w:val="left" w:pos="2014"/>
        </w:tabs>
        <w:snapToGrid w:val="0"/>
        <w:spacing w:line="360" w:lineRule="auto"/>
        <w:ind w:firstLineChars="200" w:firstLine="480"/>
        <w:rPr>
          <w:rFonts w:ascii="宋体" w:hAnsi="宋体" w:cs="宋体"/>
          <w:sz w:val="24"/>
        </w:rPr>
      </w:pPr>
      <w:r>
        <w:rPr>
          <w:rFonts w:ascii="宋体" w:hAnsi="宋体" w:cs="宋体" w:hint="eastAsia"/>
          <w:sz w:val="24"/>
        </w:rPr>
        <w:t>18.评审方法和评审标准</w:t>
      </w:r>
    </w:p>
    <w:p w:rsidR="007B3CB4" w:rsidRDefault="00515625">
      <w:pPr>
        <w:tabs>
          <w:tab w:val="left" w:pos="1080"/>
          <w:tab w:val="left" w:pos="1589"/>
          <w:tab w:val="left" w:pos="2014"/>
        </w:tabs>
        <w:snapToGrid w:val="0"/>
        <w:spacing w:line="360" w:lineRule="auto"/>
        <w:ind w:firstLineChars="200" w:firstLine="480"/>
        <w:rPr>
          <w:rFonts w:ascii="宋体" w:hAnsi="宋体" w:cs="宋体"/>
          <w:sz w:val="24"/>
        </w:rPr>
      </w:pPr>
      <w:r>
        <w:rPr>
          <w:rFonts w:ascii="宋体" w:hAnsi="宋体" w:cs="宋体" w:hint="eastAsia"/>
          <w:sz w:val="24"/>
        </w:rPr>
        <w:t>见第三章《评审方法和评审标准》。</w:t>
      </w:r>
    </w:p>
    <w:p w:rsidR="007B3CB4" w:rsidRDefault="007B3CB4">
      <w:pPr>
        <w:tabs>
          <w:tab w:val="left" w:pos="360"/>
          <w:tab w:val="left" w:pos="1080"/>
        </w:tabs>
        <w:snapToGrid w:val="0"/>
        <w:spacing w:line="360" w:lineRule="auto"/>
        <w:ind w:left="1080"/>
        <w:rPr>
          <w:rFonts w:ascii="宋体" w:hAnsi="宋体" w:cs="宋体"/>
          <w:sz w:val="24"/>
        </w:rPr>
      </w:pPr>
    </w:p>
    <w:p w:rsidR="007B3CB4" w:rsidRDefault="00515625">
      <w:pPr>
        <w:pStyle w:val="20"/>
        <w:spacing w:before="0" w:line="360" w:lineRule="auto"/>
        <w:rPr>
          <w:rFonts w:ascii="宋体" w:eastAsia="宋体" w:hAnsi="宋体" w:cs="宋体"/>
          <w:sz w:val="28"/>
        </w:rPr>
      </w:pPr>
      <w:bookmarkStart w:id="423" w:name="_Toc151193715"/>
      <w:bookmarkStart w:id="424" w:name="_Toc151193643"/>
      <w:bookmarkStart w:id="425" w:name="_Toc150480783"/>
      <w:bookmarkStart w:id="426" w:name="_Toc226309789"/>
      <w:bookmarkStart w:id="427" w:name="_Toc151190172"/>
      <w:bookmarkStart w:id="428" w:name="_Toc151193933"/>
      <w:bookmarkStart w:id="429" w:name="_Toc127151545"/>
      <w:bookmarkStart w:id="430" w:name="_Toc142311047"/>
      <w:bookmarkStart w:id="431" w:name="_Toc150774645"/>
      <w:bookmarkStart w:id="432" w:name="_Toc151193787"/>
      <w:bookmarkStart w:id="433" w:name="_Toc305158813"/>
      <w:bookmarkStart w:id="434" w:name="_Toc195842910"/>
      <w:bookmarkStart w:id="435" w:name="_Toc226337241"/>
      <w:bookmarkStart w:id="436" w:name="_Toc264969235"/>
      <w:bookmarkStart w:id="437" w:name="_Toc151193859"/>
      <w:bookmarkStart w:id="438" w:name="_Toc150774750"/>
      <w:bookmarkStart w:id="439" w:name="_Toc305158887"/>
      <w:bookmarkStart w:id="440" w:name="_Toc150509296"/>
      <w:bookmarkStart w:id="441" w:name="_Toc265228383"/>
      <w:bookmarkStart w:id="442" w:name="_Toc226965818"/>
      <w:bookmarkStart w:id="443" w:name="_Toc226965735"/>
      <w:r>
        <w:rPr>
          <w:rFonts w:ascii="宋体" w:eastAsia="宋体" w:hAnsi="宋体" w:cs="宋体" w:hint="eastAsia"/>
          <w:sz w:val="28"/>
        </w:rPr>
        <w:t xml:space="preserve">六   </w:t>
      </w:r>
      <w:bookmarkEnd w:id="422"/>
      <w:r>
        <w:rPr>
          <w:rFonts w:ascii="宋体" w:eastAsia="宋体" w:hAnsi="宋体" w:cs="宋体" w:hint="eastAsia"/>
          <w:sz w:val="28"/>
        </w:rPr>
        <w:t>确定</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r>
        <w:rPr>
          <w:rFonts w:ascii="宋体" w:eastAsia="宋体" w:hAnsi="宋体" w:cs="宋体" w:hint="eastAsia"/>
          <w:sz w:val="28"/>
        </w:rPr>
        <w:t>成交供应商</w:t>
      </w:r>
    </w:p>
    <w:p w:rsidR="007B3CB4" w:rsidRDefault="00515625">
      <w:pPr>
        <w:tabs>
          <w:tab w:val="left" w:pos="360"/>
          <w:tab w:val="left" w:pos="900"/>
        </w:tabs>
        <w:snapToGrid w:val="0"/>
        <w:spacing w:line="360" w:lineRule="auto"/>
        <w:ind w:firstLineChars="200" w:firstLine="480"/>
        <w:outlineLvl w:val="1"/>
        <w:rPr>
          <w:rFonts w:ascii="宋体" w:hAnsi="宋体" w:cs="宋体"/>
          <w:sz w:val="24"/>
        </w:rPr>
      </w:pPr>
      <w:bookmarkStart w:id="444" w:name="_Toc151193789"/>
      <w:bookmarkStart w:id="445" w:name="_Toc164229388"/>
      <w:bookmarkStart w:id="446" w:name="_Toc150774752"/>
      <w:bookmarkStart w:id="447" w:name="_Toc127161461"/>
      <w:bookmarkStart w:id="448" w:name="_Toc305158815"/>
      <w:bookmarkStart w:id="449" w:name="_Toc151193717"/>
      <w:bookmarkStart w:id="450" w:name="_Toc127151547"/>
      <w:bookmarkStart w:id="451" w:name="_Toc264969237"/>
      <w:bookmarkStart w:id="452" w:name="_Toc150774647"/>
      <w:bookmarkStart w:id="453" w:name="_Toc164608661"/>
      <w:bookmarkStart w:id="454" w:name="_Toc142311049"/>
      <w:bookmarkStart w:id="455" w:name="_Toc226309791"/>
      <w:bookmarkStart w:id="456" w:name="_Toc226965820"/>
      <w:bookmarkStart w:id="457" w:name="_Toc226337243"/>
      <w:bookmarkStart w:id="458" w:name="_Toc265228385"/>
      <w:bookmarkStart w:id="459" w:name="_Toc149720840"/>
      <w:bookmarkStart w:id="460" w:name="_Toc164608816"/>
      <w:bookmarkStart w:id="461" w:name="_Toc164229242"/>
      <w:bookmarkStart w:id="462" w:name="_Toc151190174"/>
      <w:bookmarkStart w:id="463" w:name="_Toc127151748"/>
      <w:bookmarkStart w:id="464" w:name="_Toc150480785"/>
      <w:bookmarkStart w:id="465" w:name="_Toc151193935"/>
      <w:bookmarkStart w:id="466" w:name="_Toc195842912"/>
      <w:bookmarkStart w:id="467" w:name="_Toc151193645"/>
      <w:bookmarkStart w:id="468" w:name="_Toc151193861"/>
      <w:bookmarkStart w:id="469" w:name="_Toc226965737"/>
      <w:bookmarkStart w:id="470" w:name="_Toc305158889"/>
      <w:bookmarkStart w:id="471" w:name="_Toc150509298"/>
      <w:bookmarkStart w:id="472" w:name="_Toc164351641"/>
      <w:r>
        <w:rPr>
          <w:rFonts w:ascii="宋体" w:hAnsi="宋体" w:cs="宋体" w:hint="eastAsia"/>
          <w:sz w:val="24"/>
        </w:rPr>
        <w:t>19.确定成交供应商</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rsidR="007B3CB4" w:rsidRDefault="00515625">
      <w:pPr>
        <w:tabs>
          <w:tab w:val="left" w:pos="1080"/>
          <w:tab w:val="left" w:pos="1589"/>
          <w:tab w:val="left" w:pos="2014"/>
        </w:tabs>
        <w:snapToGrid w:val="0"/>
        <w:spacing w:line="360" w:lineRule="auto"/>
        <w:ind w:firstLineChars="200" w:firstLine="480"/>
        <w:rPr>
          <w:rFonts w:ascii="宋体" w:hAnsi="宋体" w:cs="宋体"/>
          <w:b/>
          <w:bCs/>
          <w:strike/>
          <w:sz w:val="24"/>
          <w:shd w:val="clear" w:color="auto" w:fill="FFFF99"/>
        </w:rPr>
      </w:pPr>
      <w:r>
        <w:rPr>
          <w:rFonts w:ascii="宋体" w:hAnsi="宋体" w:cs="宋体" w:hint="eastAsia"/>
          <w:sz w:val="24"/>
        </w:rPr>
        <w:t>采购人将在收到评审报告后，从评审报告提出的成交候选人中，按照排序由高到低的原则确定成交供应商。采购人是否授权磋商小组直接确定成交供应商，见《供应商须知前附表》。</w:t>
      </w:r>
    </w:p>
    <w:p w:rsidR="007B3CB4" w:rsidRDefault="00515625">
      <w:pPr>
        <w:tabs>
          <w:tab w:val="left" w:pos="360"/>
          <w:tab w:val="left" w:pos="900"/>
        </w:tabs>
        <w:snapToGrid w:val="0"/>
        <w:spacing w:line="360" w:lineRule="auto"/>
        <w:ind w:firstLineChars="200" w:firstLine="480"/>
        <w:outlineLvl w:val="1"/>
        <w:rPr>
          <w:rFonts w:ascii="宋体" w:hAnsi="宋体" w:cs="宋体"/>
          <w:sz w:val="24"/>
        </w:rPr>
      </w:pPr>
      <w:bookmarkStart w:id="473" w:name="_Toc305158817"/>
      <w:bookmarkStart w:id="474" w:name="_Toc305158891"/>
      <w:bookmarkStart w:id="475" w:name="_Toc164351643"/>
      <w:bookmarkStart w:id="476" w:name="_Toc127151750"/>
      <w:bookmarkStart w:id="477" w:name="_Toc226337245"/>
      <w:bookmarkStart w:id="478" w:name="_Toc164229244"/>
      <w:bookmarkStart w:id="479" w:name="_Toc226309793"/>
      <w:bookmarkStart w:id="480" w:name="_Toc127161463"/>
      <w:bookmarkStart w:id="481" w:name="_Toc265228387"/>
      <w:bookmarkStart w:id="482" w:name="_Toc127151549"/>
      <w:bookmarkStart w:id="483" w:name="_Toc149720842"/>
      <w:bookmarkStart w:id="484" w:name="_Toc164608818"/>
      <w:bookmarkStart w:id="485" w:name="_Toc226965822"/>
      <w:bookmarkStart w:id="486" w:name="_Toc150480787"/>
      <w:bookmarkStart w:id="487" w:name="_Toc151190176"/>
      <w:bookmarkStart w:id="488" w:name="_Toc151193647"/>
      <w:bookmarkStart w:id="489" w:name="_Toc150774649"/>
      <w:bookmarkStart w:id="490" w:name="_Toc226965739"/>
      <w:bookmarkStart w:id="491" w:name="_Toc150774754"/>
      <w:bookmarkStart w:id="492" w:name="_Toc164229390"/>
      <w:bookmarkStart w:id="493" w:name="_Toc151193719"/>
      <w:bookmarkStart w:id="494" w:name="_Toc151193791"/>
      <w:bookmarkStart w:id="495" w:name="_Toc195842914"/>
      <w:bookmarkStart w:id="496" w:name="_Toc150509300"/>
      <w:bookmarkStart w:id="497" w:name="_Toc151193937"/>
      <w:bookmarkStart w:id="498" w:name="_Toc164608663"/>
      <w:bookmarkStart w:id="499" w:name="_Toc142311051"/>
      <w:bookmarkStart w:id="500" w:name="_Toc151193863"/>
      <w:bookmarkStart w:id="501" w:name="_Toc264969239"/>
      <w:bookmarkStart w:id="502" w:name="_Toc520356176"/>
      <w:bookmarkStart w:id="503" w:name="_Ref467307090"/>
      <w:bookmarkStart w:id="504" w:name="_Ref467306425"/>
      <w:r>
        <w:rPr>
          <w:rFonts w:ascii="宋体" w:hAnsi="宋体" w:cs="宋体" w:hint="eastAsia"/>
          <w:sz w:val="24"/>
        </w:rPr>
        <w:t>20.成交公告与成交通知书</w:t>
      </w:r>
      <w:bookmarkEnd w:id="473"/>
      <w:bookmarkEnd w:id="474"/>
    </w:p>
    <w:p w:rsidR="007B3CB4" w:rsidRDefault="00515625">
      <w:pPr>
        <w:tabs>
          <w:tab w:val="left" w:pos="1080"/>
          <w:tab w:val="left" w:pos="1589"/>
          <w:tab w:val="left" w:pos="2014"/>
        </w:tabs>
        <w:snapToGrid w:val="0"/>
        <w:spacing w:line="360" w:lineRule="auto"/>
        <w:ind w:firstLineChars="200" w:firstLine="480"/>
        <w:rPr>
          <w:rFonts w:ascii="宋体" w:hAnsi="宋体" w:cs="宋体"/>
          <w:sz w:val="24"/>
        </w:rPr>
      </w:pPr>
      <w:r>
        <w:rPr>
          <w:rFonts w:ascii="宋体" w:hAnsi="宋体" w:cs="宋体" w:hint="eastAsia"/>
          <w:sz w:val="24"/>
        </w:rPr>
        <w:t>20.1采购人或采购代理机构将</w:t>
      </w:r>
      <w:r>
        <w:rPr>
          <w:rFonts w:ascii="宋体" w:hAnsi="宋体" w:cs="宋体" w:hint="eastAsia"/>
          <w:kern w:val="0"/>
          <w:sz w:val="24"/>
        </w:rPr>
        <w:t>在成交供应商确定后2个工作日内，公告成交结果，</w:t>
      </w:r>
      <w:r>
        <w:rPr>
          <w:rFonts w:ascii="宋体" w:hAnsi="宋体" w:cs="宋体" w:hint="eastAsia"/>
          <w:sz w:val="24"/>
        </w:rPr>
        <w:t>成交公告期限为1个工作日。</w:t>
      </w:r>
    </w:p>
    <w:p w:rsidR="007B3CB4" w:rsidRDefault="00515625">
      <w:pPr>
        <w:tabs>
          <w:tab w:val="left" w:pos="1080"/>
          <w:tab w:val="left" w:pos="1589"/>
          <w:tab w:val="left" w:pos="2014"/>
        </w:tabs>
        <w:snapToGrid w:val="0"/>
        <w:spacing w:line="360" w:lineRule="auto"/>
        <w:ind w:firstLineChars="200" w:firstLine="480"/>
        <w:rPr>
          <w:rFonts w:ascii="宋体" w:hAnsi="宋体" w:cs="宋体"/>
          <w:sz w:val="24"/>
        </w:rPr>
      </w:pPr>
      <w:r>
        <w:rPr>
          <w:rFonts w:ascii="宋体" w:hAnsi="宋体" w:cs="宋体" w:hint="eastAsia"/>
          <w:sz w:val="24"/>
        </w:rPr>
        <w:t>20.2成交通知书对采购人和成交供应商均具有法律效力。成交通知书发出后，采购人改变成交结果的，或者成交供应商放弃成交项目的，应当依法承担法律责任。</w:t>
      </w:r>
    </w:p>
    <w:p w:rsidR="007B3CB4" w:rsidRDefault="00515625">
      <w:pPr>
        <w:tabs>
          <w:tab w:val="left" w:pos="360"/>
          <w:tab w:val="left" w:pos="900"/>
        </w:tabs>
        <w:snapToGrid w:val="0"/>
        <w:spacing w:line="360" w:lineRule="auto"/>
        <w:ind w:firstLineChars="200" w:firstLine="480"/>
        <w:outlineLvl w:val="1"/>
        <w:rPr>
          <w:rFonts w:ascii="宋体" w:hAnsi="宋体" w:cs="宋体"/>
          <w:sz w:val="24"/>
        </w:rPr>
      </w:pPr>
      <w:r>
        <w:rPr>
          <w:rFonts w:ascii="宋体" w:hAnsi="宋体" w:cs="宋体" w:hint="eastAsia"/>
          <w:sz w:val="24"/>
        </w:rPr>
        <w:t>21.终止</w:t>
      </w:r>
    </w:p>
    <w:p w:rsidR="007B3CB4" w:rsidRDefault="00515625">
      <w:pPr>
        <w:tabs>
          <w:tab w:val="left" w:pos="1080"/>
          <w:tab w:val="left" w:pos="1276"/>
          <w:tab w:val="left" w:pos="1589"/>
        </w:tabs>
        <w:snapToGrid w:val="0"/>
        <w:spacing w:line="360" w:lineRule="auto"/>
        <w:ind w:firstLineChars="200" w:firstLine="480"/>
        <w:rPr>
          <w:rFonts w:ascii="宋体" w:hAnsi="宋体" w:cs="宋体"/>
          <w:sz w:val="24"/>
        </w:rPr>
      </w:pPr>
      <w:r>
        <w:rPr>
          <w:rFonts w:ascii="宋体" w:hAnsi="宋体" w:cs="宋体" w:hint="eastAsia"/>
          <w:sz w:val="24"/>
        </w:rPr>
        <w:t>21.1在采购中，出现下列情形之一的，采购人或采购代理机构将终止竞争性磋商采购活动，发布项目终止公告并说明原因，重新开展采购活动：</w:t>
      </w:r>
    </w:p>
    <w:p w:rsidR="007B3CB4" w:rsidRDefault="00515625">
      <w:pPr>
        <w:tabs>
          <w:tab w:val="left" w:pos="1080"/>
          <w:tab w:val="left" w:pos="1276"/>
          <w:tab w:val="left" w:pos="1589"/>
        </w:tabs>
        <w:snapToGrid w:val="0"/>
        <w:spacing w:line="360" w:lineRule="auto"/>
        <w:ind w:firstLineChars="200" w:firstLine="480"/>
        <w:rPr>
          <w:rFonts w:ascii="宋体" w:hAnsi="宋体" w:cs="宋体"/>
          <w:sz w:val="24"/>
        </w:rPr>
      </w:pPr>
      <w:r>
        <w:rPr>
          <w:rFonts w:ascii="宋体" w:hAnsi="宋体" w:cs="宋体" w:hint="eastAsia"/>
          <w:sz w:val="24"/>
        </w:rPr>
        <w:t>21.1.1因情况变化，不再符合规定的竞争性磋商采购方式适用情形的；</w:t>
      </w:r>
    </w:p>
    <w:p w:rsidR="007B3CB4" w:rsidRDefault="00515625">
      <w:pPr>
        <w:tabs>
          <w:tab w:val="left" w:pos="1980"/>
        </w:tabs>
        <w:snapToGrid w:val="0"/>
        <w:spacing w:line="360" w:lineRule="auto"/>
        <w:ind w:firstLineChars="200" w:firstLine="480"/>
        <w:rPr>
          <w:rFonts w:ascii="宋体" w:hAnsi="宋体" w:cs="宋体"/>
          <w:sz w:val="24"/>
        </w:rPr>
      </w:pPr>
      <w:r>
        <w:rPr>
          <w:rFonts w:ascii="宋体" w:hAnsi="宋体" w:cs="宋体" w:hint="eastAsia"/>
          <w:sz w:val="24"/>
        </w:rPr>
        <w:t>21.1.2出现影响采购公正的违法、违规行为的；</w:t>
      </w:r>
    </w:p>
    <w:p w:rsidR="007B3CB4" w:rsidRDefault="00515625">
      <w:pPr>
        <w:tabs>
          <w:tab w:val="left" w:pos="1980"/>
        </w:tabs>
        <w:snapToGrid w:val="0"/>
        <w:spacing w:line="360" w:lineRule="auto"/>
        <w:ind w:firstLineChars="200" w:firstLine="480"/>
        <w:rPr>
          <w:rFonts w:ascii="宋体" w:hAnsi="宋体" w:cs="宋体"/>
          <w:sz w:val="24"/>
        </w:rPr>
      </w:pPr>
      <w:r>
        <w:rPr>
          <w:rFonts w:ascii="宋体" w:hAnsi="宋体" w:cs="宋体" w:hint="eastAsia"/>
          <w:sz w:val="24"/>
        </w:rPr>
        <w:t>21.1.3</w:t>
      </w:r>
      <w:r>
        <w:rPr>
          <w:rFonts w:ascii="宋体" w:hAnsi="宋体" w:cs="宋体" w:hint="eastAsia"/>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最高限价的供应商不足3家的。</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rsidR="007B3CB4" w:rsidRDefault="00515625">
      <w:pPr>
        <w:tabs>
          <w:tab w:val="left" w:pos="1080"/>
          <w:tab w:val="left" w:pos="1589"/>
          <w:tab w:val="left" w:pos="2014"/>
        </w:tabs>
        <w:snapToGrid w:val="0"/>
        <w:spacing w:line="360" w:lineRule="auto"/>
        <w:ind w:firstLineChars="200" w:firstLine="480"/>
        <w:rPr>
          <w:rFonts w:ascii="宋体" w:hAnsi="宋体" w:cs="宋体"/>
          <w:sz w:val="24"/>
        </w:rPr>
      </w:pPr>
      <w:bookmarkStart w:id="505" w:name="_Toc264969240"/>
      <w:bookmarkStart w:id="506" w:name="_Toc164351644"/>
      <w:bookmarkStart w:id="507" w:name="_Toc164608819"/>
      <w:bookmarkStart w:id="508" w:name="_Toc226309794"/>
      <w:bookmarkStart w:id="509" w:name="_Toc150480788"/>
      <w:bookmarkStart w:id="510" w:name="_Toc151193648"/>
      <w:bookmarkStart w:id="511" w:name="_Ref467307204"/>
      <w:bookmarkStart w:id="512" w:name="_Toc226965740"/>
      <w:bookmarkStart w:id="513" w:name="_Toc164229391"/>
      <w:bookmarkStart w:id="514" w:name="_Toc127151751"/>
      <w:bookmarkStart w:id="515" w:name="_Toc142311052"/>
      <w:bookmarkStart w:id="516" w:name="_Toc151193720"/>
      <w:bookmarkStart w:id="517" w:name="_Toc305158818"/>
      <w:bookmarkStart w:id="518" w:name="_Toc127151550"/>
      <w:bookmarkStart w:id="519" w:name="_Toc151193938"/>
      <w:bookmarkStart w:id="520" w:name="_Ref467306377"/>
      <w:bookmarkStart w:id="521" w:name="_Toc149720843"/>
      <w:bookmarkStart w:id="522" w:name="_Toc151190177"/>
      <w:bookmarkStart w:id="523" w:name="_Ref467306978"/>
      <w:bookmarkStart w:id="524" w:name="_Toc305158892"/>
      <w:bookmarkStart w:id="525" w:name="_Toc150509301"/>
      <w:bookmarkStart w:id="526" w:name="_Toc150774755"/>
      <w:bookmarkStart w:id="527" w:name="_Toc520356175"/>
      <w:bookmarkStart w:id="528" w:name="_Toc150774650"/>
      <w:bookmarkStart w:id="529" w:name="_Toc195842915"/>
      <w:bookmarkStart w:id="530" w:name="_Toc226337246"/>
      <w:bookmarkStart w:id="531" w:name="_Toc226965823"/>
      <w:bookmarkStart w:id="532" w:name="_Toc127161464"/>
      <w:bookmarkStart w:id="533" w:name="_Toc164229245"/>
      <w:bookmarkStart w:id="534" w:name="_Ref467307062"/>
      <w:bookmarkStart w:id="535" w:name="_Toc151193792"/>
      <w:bookmarkStart w:id="536" w:name="_Toc151193864"/>
      <w:bookmarkStart w:id="537" w:name="_Toc164608664"/>
      <w:bookmarkStart w:id="538" w:name="_Toc265228388"/>
      <w:r>
        <w:rPr>
          <w:rFonts w:ascii="宋体" w:hAnsi="宋体" w:cs="宋体" w:hint="eastAsia"/>
          <w:sz w:val="24"/>
        </w:rPr>
        <w:t>22.签订合同</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rsidR="007B3CB4" w:rsidRDefault="00515625">
      <w:pPr>
        <w:tabs>
          <w:tab w:val="left" w:pos="1080"/>
          <w:tab w:val="left" w:pos="1589"/>
          <w:tab w:val="left" w:pos="2014"/>
        </w:tabs>
        <w:snapToGrid w:val="0"/>
        <w:spacing w:line="360" w:lineRule="auto"/>
        <w:ind w:firstLineChars="200" w:firstLine="480"/>
        <w:rPr>
          <w:rFonts w:ascii="宋体" w:hAnsi="宋体" w:cs="宋体"/>
          <w:sz w:val="24"/>
        </w:rPr>
      </w:pPr>
      <w:r>
        <w:rPr>
          <w:rFonts w:ascii="宋体" w:hAnsi="宋体" w:cs="宋体" w:hint="eastAsia"/>
          <w:sz w:val="24"/>
        </w:rPr>
        <w:t>22.1合同签订时间见《供应商须知前附表》。采购人应缩减采购合</w:t>
      </w:r>
      <w:r>
        <w:rPr>
          <w:rFonts w:ascii="宋体" w:hAnsi="宋体" w:cs="宋体" w:hint="eastAsia"/>
          <w:snapToGrid w:val="0"/>
          <w:kern w:val="0"/>
          <w:sz w:val="24"/>
          <w:szCs w:val="20"/>
        </w:rPr>
        <w:t>同签订时限，除不可抗力等特殊情况外，原则上在成交通知书发出之日起7个工作日内，与成交供应商</w:t>
      </w:r>
      <w:r>
        <w:rPr>
          <w:rFonts w:ascii="宋体" w:hAnsi="宋体" w:cs="宋体"/>
          <w:snapToGrid w:val="0"/>
          <w:kern w:val="0"/>
          <w:sz w:val="24"/>
          <w:szCs w:val="20"/>
        </w:rPr>
        <w:t>按照磋商文件确定的合同文本以及采购标的、规格型号、采购金额、采购数量、技术和服务要</w:t>
      </w:r>
      <w:r>
        <w:rPr>
          <w:rFonts w:ascii="宋体" w:hAnsi="宋体" w:cs="宋体"/>
          <w:snapToGrid w:val="0"/>
          <w:kern w:val="0"/>
          <w:sz w:val="24"/>
          <w:szCs w:val="20"/>
        </w:rPr>
        <w:lastRenderedPageBreak/>
        <w:t>求等事项签订政府采购合同。</w:t>
      </w:r>
      <w:r>
        <w:rPr>
          <w:rFonts w:ascii="宋体" w:hAnsi="宋体" w:cs="宋体" w:hint="eastAsia"/>
          <w:snapToGrid w:val="0"/>
          <w:kern w:val="0"/>
          <w:sz w:val="24"/>
          <w:szCs w:val="20"/>
        </w:rPr>
        <w:t>并在签订之日起2个工作日内将政府采购合同进行网上公告。</w:t>
      </w:r>
      <w:r>
        <w:rPr>
          <w:rFonts w:ascii="宋体" w:hAnsi="宋体" w:cs="宋体" w:hint="eastAsia"/>
          <w:sz w:val="24"/>
        </w:rPr>
        <w:t>所签订的合同不得对竞争性磋商文件确定的事项和成交供应商响应文件作实质性修改。</w:t>
      </w:r>
    </w:p>
    <w:p w:rsidR="007B3CB4" w:rsidRDefault="00515625">
      <w:pPr>
        <w:tabs>
          <w:tab w:val="left" w:pos="1080"/>
          <w:tab w:val="left" w:pos="1589"/>
          <w:tab w:val="left" w:pos="2014"/>
        </w:tabs>
        <w:snapToGrid w:val="0"/>
        <w:spacing w:line="360" w:lineRule="auto"/>
        <w:ind w:firstLineChars="200" w:firstLine="480"/>
        <w:rPr>
          <w:rFonts w:ascii="宋体" w:hAnsi="宋体" w:cs="宋体"/>
          <w:sz w:val="24"/>
        </w:rPr>
      </w:pPr>
      <w:r>
        <w:rPr>
          <w:rFonts w:ascii="宋体" w:hAnsi="宋体" w:cs="宋体" w:hint="eastAsia"/>
          <w:sz w:val="24"/>
        </w:rPr>
        <w:t>22.2成交供应商拒绝签订政府采购合同的，采购人可以按照评审报告推荐的成交候选人名单排序，确定下一候选人为成交供应商，也可以重新开展采购活动。</w:t>
      </w:r>
    </w:p>
    <w:p w:rsidR="007B3CB4" w:rsidRDefault="00515625">
      <w:pPr>
        <w:tabs>
          <w:tab w:val="left" w:pos="1080"/>
          <w:tab w:val="left" w:pos="1589"/>
          <w:tab w:val="left" w:pos="2014"/>
        </w:tabs>
        <w:snapToGrid w:val="0"/>
        <w:spacing w:line="360" w:lineRule="auto"/>
        <w:ind w:firstLineChars="200" w:firstLine="480"/>
        <w:rPr>
          <w:rFonts w:ascii="宋体" w:hAnsi="宋体" w:cs="宋体"/>
          <w:sz w:val="24"/>
        </w:rPr>
      </w:pPr>
      <w:r>
        <w:rPr>
          <w:rFonts w:ascii="宋体" w:hAnsi="宋体" w:cs="宋体" w:hint="eastAsia"/>
          <w:sz w:val="24"/>
        </w:rPr>
        <w:t>22.3联合体成交的，联合体各方应当共同与采购人签订合同，就采购合同约定的事项向采购人承担连带责任。</w:t>
      </w:r>
    </w:p>
    <w:p w:rsidR="007B3CB4" w:rsidRDefault="00515625">
      <w:pPr>
        <w:tabs>
          <w:tab w:val="left" w:pos="1080"/>
          <w:tab w:val="left" w:pos="1589"/>
          <w:tab w:val="left" w:pos="2014"/>
        </w:tabs>
        <w:snapToGrid w:val="0"/>
        <w:spacing w:line="360" w:lineRule="auto"/>
        <w:ind w:firstLineChars="200" w:firstLine="480"/>
        <w:rPr>
          <w:rFonts w:ascii="宋体" w:hAnsi="宋体" w:cs="宋体"/>
          <w:sz w:val="24"/>
        </w:rPr>
      </w:pPr>
      <w:r>
        <w:rPr>
          <w:rFonts w:ascii="宋体" w:hAnsi="宋体" w:cs="宋体" w:hint="eastAsia"/>
          <w:sz w:val="24"/>
        </w:rPr>
        <w:t>22.4采购合同不能转包。</w:t>
      </w:r>
    </w:p>
    <w:p w:rsidR="007B3CB4" w:rsidRDefault="00515625">
      <w:pPr>
        <w:tabs>
          <w:tab w:val="left" w:pos="1080"/>
          <w:tab w:val="left" w:pos="1589"/>
          <w:tab w:val="left" w:pos="2014"/>
        </w:tabs>
        <w:snapToGrid w:val="0"/>
        <w:spacing w:line="360" w:lineRule="auto"/>
        <w:ind w:firstLineChars="200" w:firstLine="480"/>
        <w:rPr>
          <w:rFonts w:ascii="宋体" w:hAnsi="宋体" w:cs="宋体"/>
          <w:sz w:val="24"/>
        </w:rPr>
      </w:pPr>
      <w:r>
        <w:rPr>
          <w:rFonts w:ascii="宋体" w:hAnsi="宋体" w:cs="宋体" w:hint="eastAsia"/>
          <w:sz w:val="24"/>
        </w:rPr>
        <w:t>22.5采购人允许采用分包方式履行合同的，成交供应商可以依法采取分包方式履行合同。本项目是否允许分包，见《供应商须知前附表》。政府采购合同分包履行的，应当在响应文件中载明分包承担主体，分包承担主体应当具备相应资质条件且不得再次分包，</w:t>
      </w:r>
      <w:r>
        <w:rPr>
          <w:rFonts w:ascii="宋体" w:hAnsi="宋体" w:cs="宋体" w:hint="eastAsia"/>
          <w:b/>
          <w:sz w:val="24"/>
        </w:rPr>
        <w:t>否则响应无效</w:t>
      </w:r>
      <w:r>
        <w:rPr>
          <w:rFonts w:ascii="宋体" w:hAnsi="宋体" w:cs="宋体" w:hint="eastAsia"/>
          <w:sz w:val="24"/>
        </w:rPr>
        <w:t>。成交供应商就采购项目和分包项目向采购人负责，分包供应商就分包项目承担责任。</w:t>
      </w:r>
      <w:bookmarkEnd w:id="502"/>
      <w:bookmarkEnd w:id="503"/>
      <w:bookmarkEnd w:id="504"/>
    </w:p>
    <w:p w:rsidR="007B3CB4" w:rsidRDefault="00515625">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23.付款方式</w:t>
      </w:r>
    </w:p>
    <w:p w:rsidR="007B3CB4" w:rsidRDefault="00515625">
      <w:pPr>
        <w:snapToGrid w:val="0"/>
        <w:spacing w:line="360" w:lineRule="auto"/>
        <w:ind w:firstLineChars="200" w:firstLine="480"/>
        <w:rPr>
          <w:rFonts w:ascii="宋体" w:hAnsi="宋体" w:cs="宋体"/>
          <w:kern w:val="0"/>
          <w:sz w:val="24"/>
          <w:szCs w:val="32"/>
        </w:rPr>
      </w:pPr>
      <w:r>
        <w:rPr>
          <w:rFonts w:ascii="宋体" w:hAnsi="宋体" w:cs="宋体" w:hint="eastAsia"/>
          <w:kern w:val="0"/>
          <w:sz w:val="24"/>
          <w:szCs w:val="32"/>
        </w:rPr>
        <w:t>23.1项目验收合格后付至合同价款的95%，余款待一年后一次性付清。</w:t>
      </w:r>
    </w:p>
    <w:p w:rsidR="007B3CB4" w:rsidRDefault="00515625">
      <w:pPr>
        <w:snapToGrid w:val="0"/>
        <w:spacing w:line="360" w:lineRule="auto"/>
        <w:ind w:firstLineChars="200" w:firstLine="480"/>
        <w:rPr>
          <w:rFonts w:ascii="宋体" w:hAnsi="宋体" w:cs="宋体"/>
          <w:kern w:val="0"/>
          <w:sz w:val="24"/>
          <w:szCs w:val="32"/>
        </w:rPr>
      </w:pPr>
      <w:r>
        <w:rPr>
          <w:rFonts w:ascii="宋体" w:hAnsi="宋体" w:cs="宋体" w:hint="eastAsia"/>
          <w:kern w:val="0"/>
          <w:sz w:val="24"/>
          <w:szCs w:val="32"/>
        </w:rPr>
        <w:t>23.2资金支付进度</w:t>
      </w:r>
    </w:p>
    <w:p w:rsidR="007B3CB4" w:rsidRDefault="00515625">
      <w:pPr>
        <w:snapToGrid w:val="0"/>
        <w:spacing w:line="360" w:lineRule="auto"/>
        <w:ind w:firstLineChars="200" w:firstLine="480"/>
        <w:rPr>
          <w:rFonts w:ascii="宋体" w:hAnsi="宋体" w:cs="宋体"/>
          <w:kern w:val="0"/>
          <w:sz w:val="24"/>
          <w:szCs w:val="32"/>
        </w:rPr>
      </w:pPr>
      <w:r>
        <w:rPr>
          <w:rFonts w:ascii="宋体" w:hAnsi="宋体" w:cs="宋体" w:hint="eastAsia"/>
          <w:kern w:val="0"/>
          <w:sz w:val="24"/>
          <w:szCs w:val="32"/>
        </w:rPr>
        <w:t>采购人将在项目完成且收到供应商验收申请后5个工作日内组织开展履约验收。对于符合支付条件的项目，将在收到发票后7个工作日内将资金支付到合同约定的供应商账户，不以进行审计作为支付供应商款项的条件。采购人不以机构变动、人员更替、政策调整、履行内部付款流程等为由延迟付款。不按合同约定支付政府采购款项的，供应商可要求采购人按照合同约定支付逾期利息，合同没有约定的，按照同期人民银行LPR支付逾期利息。</w:t>
      </w:r>
    </w:p>
    <w:p w:rsidR="007B3CB4" w:rsidRDefault="00515625">
      <w:pPr>
        <w:snapToGrid w:val="0"/>
        <w:spacing w:line="360" w:lineRule="auto"/>
        <w:ind w:firstLineChars="200" w:firstLine="480"/>
        <w:rPr>
          <w:rFonts w:ascii="宋体" w:hAnsi="宋体" w:cs="华文仿宋"/>
          <w:kern w:val="0"/>
          <w:sz w:val="24"/>
        </w:rPr>
      </w:pPr>
      <w:r>
        <w:rPr>
          <w:rFonts w:asciiTheme="minorEastAsia" w:eastAsiaTheme="minorEastAsia" w:hAnsiTheme="minorEastAsia" w:hint="eastAsia"/>
          <w:sz w:val="24"/>
        </w:rPr>
        <w:t>24.履行合同</w:t>
      </w:r>
    </w:p>
    <w:p w:rsidR="007B3CB4" w:rsidRDefault="00515625">
      <w:pPr>
        <w:snapToGrid w:val="0"/>
        <w:spacing w:line="360" w:lineRule="auto"/>
        <w:ind w:firstLineChars="200" w:firstLine="480"/>
        <w:rPr>
          <w:rFonts w:ascii="宋体" w:hAnsi="宋体" w:cs="华文仿宋"/>
          <w:kern w:val="0"/>
          <w:sz w:val="24"/>
        </w:rPr>
      </w:pPr>
      <w:r>
        <w:rPr>
          <w:rFonts w:ascii="宋体" w:hAnsi="宋体" w:cs="华文仿宋" w:hint="eastAsia"/>
          <w:kern w:val="0"/>
          <w:sz w:val="24"/>
        </w:rPr>
        <w:t>24.1成交供应商与采购人签订合同后，合同双方应严格执行合同条款，履行合同规定的义务，保证合同的顺利完成。</w:t>
      </w:r>
    </w:p>
    <w:p w:rsidR="007B3CB4" w:rsidRDefault="00515625">
      <w:pPr>
        <w:snapToGrid w:val="0"/>
        <w:spacing w:line="360" w:lineRule="auto"/>
        <w:ind w:firstLineChars="200" w:firstLine="480"/>
        <w:rPr>
          <w:rFonts w:ascii="宋体" w:hAnsi="宋体" w:cs="华文仿宋"/>
          <w:kern w:val="0"/>
          <w:sz w:val="24"/>
        </w:rPr>
      </w:pPr>
      <w:r>
        <w:rPr>
          <w:rFonts w:ascii="宋体" w:hAnsi="宋体" w:cs="华文仿宋" w:hint="eastAsia"/>
          <w:kern w:val="0"/>
          <w:sz w:val="24"/>
        </w:rPr>
        <w:t>24.2在合同履行过程中，如发生合同纠纷，合同双方应按照《中华人民共和国民法典》的有关规定进行处理。</w:t>
      </w:r>
    </w:p>
    <w:p w:rsidR="007B3CB4" w:rsidRDefault="00515625">
      <w:pPr>
        <w:snapToGrid w:val="0"/>
        <w:spacing w:line="360" w:lineRule="auto"/>
        <w:ind w:firstLineChars="200" w:firstLine="480"/>
        <w:rPr>
          <w:rFonts w:ascii="宋体" w:hAnsi="宋体" w:cs="华文仿宋"/>
          <w:kern w:val="0"/>
          <w:sz w:val="24"/>
        </w:rPr>
      </w:pPr>
      <w:r>
        <w:rPr>
          <w:rFonts w:ascii="宋体" w:hAnsi="宋体" w:cs="华文仿宋" w:hint="eastAsia"/>
          <w:kern w:val="0"/>
          <w:sz w:val="24"/>
        </w:rPr>
        <w:t>25.验收</w:t>
      </w:r>
    </w:p>
    <w:p w:rsidR="007B3CB4" w:rsidRDefault="00515625">
      <w:pPr>
        <w:snapToGrid w:val="0"/>
        <w:spacing w:line="360" w:lineRule="auto"/>
        <w:ind w:firstLineChars="200" w:firstLine="480"/>
        <w:rPr>
          <w:rFonts w:ascii="宋体" w:hAnsi="宋体" w:cs="华文仿宋"/>
          <w:kern w:val="0"/>
          <w:sz w:val="24"/>
        </w:rPr>
      </w:pPr>
      <w:r>
        <w:rPr>
          <w:rFonts w:ascii="宋体" w:hAnsi="宋体" w:cs="华文仿宋" w:hint="eastAsia"/>
          <w:kern w:val="0"/>
          <w:sz w:val="24"/>
        </w:rPr>
        <w:t>25.1验收工作参照《</w:t>
      </w:r>
      <w:r>
        <w:rPr>
          <w:rFonts w:ascii="宋体" w:hAnsi="宋体" w:cs="华文仿宋"/>
          <w:kern w:val="0"/>
          <w:sz w:val="24"/>
        </w:rPr>
        <w:t>关于进一步加强政府采购需求和履约验收管理的指导意见</w:t>
      </w:r>
      <w:r>
        <w:rPr>
          <w:rFonts w:ascii="宋体" w:hAnsi="宋体" w:cs="华文仿宋" w:hint="eastAsia"/>
          <w:kern w:val="0"/>
          <w:sz w:val="24"/>
        </w:rPr>
        <w:t>》</w:t>
      </w:r>
      <w:r>
        <w:rPr>
          <w:rFonts w:ascii="宋体" w:hAnsi="宋体" w:cs="华文仿宋"/>
          <w:kern w:val="0"/>
          <w:sz w:val="24"/>
        </w:rPr>
        <w:t>（财库〔2016〕205号）</w:t>
      </w:r>
      <w:r>
        <w:rPr>
          <w:rFonts w:ascii="宋体" w:hAnsi="宋体" w:cs="华文仿宋" w:hint="eastAsia"/>
          <w:kern w:val="0"/>
          <w:sz w:val="24"/>
        </w:rPr>
        <w:t>等省、市相关规定执行。</w:t>
      </w:r>
    </w:p>
    <w:p w:rsidR="007B3CB4" w:rsidRDefault="00515625">
      <w:pPr>
        <w:snapToGrid w:val="0"/>
        <w:spacing w:line="360" w:lineRule="auto"/>
        <w:ind w:firstLineChars="200" w:firstLine="480"/>
        <w:rPr>
          <w:rFonts w:ascii="宋体" w:hAnsi="宋体" w:cs="华文仿宋"/>
          <w:kern w:val="0"/>
          <w:sz w:val="24"/>
        </w:rPr>
      </w:pPr>
      <w:r>
        <w:rPr>
          <w:rFonts w:ascii="宋体" w:hAnsi="宋体" w:cs="华文仿宋" w:hint="eastAsia"/>
          <w:kern w:val="0"/>
          <w:sz w:val="24"/>
        </w:rPr>
        <w:t>25.2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7B3CB4" w:rsidRDefault="00515625">
      <w:pPr>
        <w:snapToGrid w:val="0"/>
        <w:spacing w:line="360" w:lineRule="auto"/>
        <w:ind w:firstLineChars="200" w:firstLine="480"/>
        <w:rPr>
          <w:rFonts w:ascii="宋体" w:hAnsi="宋体" w:cs="华文仿宋"/>
          <w:kern w:val="0"/>
          <w:sz w:val="24"/>
        </w:rPr>
      </w:pPr>
      <w:r>
        <w:rPr>
          <w:rFonts w:ascii="宋体" w:hAnsi="宋体" w:cs="华文仿宋" w:hint="eastAsia"/>
          <w:kern w:val="0"/>
          <w:sz w:val="24"/>
        </w:rPr>
        <w:lastRenderedPageBreak/>
        <w:t>25.3采购人可以邀请参加本项目的其他供应商或者委托第三方机构参与验收。参与验收的供应商或者第三方机构的意见作为验收书的参考资料一并存档。</w:t>
      </w:r>
    </w:p>
    <w:p w:rsidR="007B3CB4" w:rsidRDefault="00515625">
      <w:pPr>
        <w:snapToGrid w:val="0"/>
        <w:spacing w:line="360" w:lineRule="auto"/>
        <w:ind w:firstLineChars="200" w:firstLine="480"/>
        <w:rPr>
          <w:rFonts w:ascii="宋体" w:hAnsi="宋体" w:cs="华文仿宋"/>
          <w:kern w:val="0"/>
          <w:sz w:val="24"/>
        </w:rPr>
      </w:pPr>
      <w:r>
        <w:rPr>
          <w:rFonts w:ascii="宋体" w:hAnsi="宋体" w:cs="华文仿宋" w:hint="eastAsia"/>
          <w:kern w:val="0"/>
          <w:sz w:val="24"/>
        </w:rPr>
        <w:t>25.4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7B3CB4" w:rsidRDefault="00515625">
      <w:pPr>
        <w:snapToGrid w:val="0"/>
        <w:spacing w:line="360" w:lineRule="auto"/>
        <w:ind w:firstLineChars="200" w:firstLine="480"/>
        <w:rPr>
          <w:rFonts w:ascii="宋体" w:hAnsi="宋体" w:cs="华文仿宋"/>
          <w:kern w:val="0"/>
          <w:sz w:val="24"/>
        </w:rPr>
      </w:pPr>
      <w:r>
        <w:rPr>
          <w:rFonts w:ascii="宋体" w:hAnsi="宋体" w:cs="华文仿宋" w:hint="eastAsia"/>
          <w:kern w:val="0"/>
          <w:sz w:val="24"/>
        </w:rPr>
        <w:t>25.5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同级财政部门。</w:t>
      </w:r>
    </w:p>
    <w:p w:rsidR="007B3CB4" w:rsidRDefault="00515625">
      <w:pPr>
        <w:pStyle w:val="15"/>
        <w:spacing w:line="360" w:lineRule="auto"/>
        <w:rPr>
          <w:rFonts w:cs="宋体"/>
          <w:bCs/>
        </w:rPr>
      </w:pPr>
      <w:r>
        <w:rPr>
          <w:rFonts w:cs="宋体" w:hint="eastAsia"/>
          <w:bCs/>
        </w:rPr>
        <w:t>25.6</w:t>
      </w:r>
      <w:r>
        <w:rPr>
          <w:rFonts w:cs="宋体" w:hint="eastAsia"/>
          <w:bCs/>
        </w:rPr>
        <w:t>采购项目首次验收发生的检测（检验）费、劳务报酬等费用支出，由采购人承担。因供应商问题验收不合格导致重新组织项目验收的，如采购合同有约定按照约定执行，如无约定，由采购人承担。</w:t>
      </w:r>
    </w:p>
    <w:p w:rsidR="007B3CB4" w:rsidRDefault="00515625">
      <w:pPr>
        <w:adjustRightInd w:val="0"/>
        <w:snapToGrid w:val="0"/>
        <w:spacing w:line="360" w:lineRule="auto"/>
        <w:ind w:firstLineChars="200" w:firstLine="480"/>
        <w:rPr>
          <w:rFonts w:ascii="宋体" w:hAnsi="宋体" w:cs="宋体"/>
          <w:sz w:val="24"/>
        </w:rPr>
      </w:pPr>
      <w:r>
        <w:rPr>
          <w:rFonts w:ascii="宋体" w:hAnsi="宋体" w:cs="宋体" w:hint="eastAsia"/>
          <w:sz w:val="24"/>
        </w:rPr>
        <w:t>26.询问、质疑与投诉</w:t>
      </w:r>
    </w:p>
    <w:p w:rsidR="007B3CB4" w:rsidRDefault="00515625">
      <w:pPr>
        <w:adjustRightInd w:val="0"/>
        <w:snapToGrid w:val="0"/>
        <w:spacing w:line="360" w:lineRule="auto"/>
        <w:ind w:firstLineChars="200" w:firstLine="480"/>
        <w:rPr>
          <w:rFonts w:ascii="宋体" w:hAnsi="宋体" w:cs="宋体"/>
          <w:sz w:val="24"/>
        </w:rPr>
      </w:pPr>
      <w:r>
        <w:rPr>
          <w:rFonts w:ascii="宋体" w:hAnsi="宋体" w:cs="宋体" w:hint="eastAsia"/>
          <w:sz w:val="24"/>
        </w:rPr>
        <w:t>26.1询问</w:t>
      </w:r>
    </w:p>
    <w:p w:rsidR="007B3CB4" w:rsidRDefault="00515625">
      <w:pPr>
        <w:adjustRightInd w:val="0"/>
        <w:snapToGrid w:val="0"/>
        <w:spacing w:line="360" w:lineRule="auto"/>
        <w:ind w:firstLineChars="200" w:firstLine="480"/>
        <w:rPr>
          <w:rFonts w:ascii="宋体" w:hAnsi="宋体" w:cs="宋体"/>
          <w:sz w:val="24"/>
        </w:rPr>
      </w:pPr>
      <w:r>
        <w:rPr>
          <w:rFonts w:ascii="宋体" w:hAnsi="宋体" w:cs="宋体" w:hint="eastAsia"/>
          <w:sz w:val="24"/>
        </w:rPr>
        <w:t>28.1.1供应商对政府采购活动事项有疑问的，可向采购人或采购代理机构电话或者书面提出询问。</w:t>
      </w:r>
    </w:p>
    <w:p w:rsidR="007B3CB4" w:rsidRDefault="00515625">
      <w:pPr>
        <w:adjustRightInd w:val="0"/>
        <w:snapToGrid w:val="0"/>
        <w:spacing w:line="360" w:lineRule="auto"/>
        <w:ind w:firstLineChars="200" w:firstLine="480"/>
        <w:rPr>
          <w:rFonts w:ascii="宋体" w:hAnsi="宋体" w:cs="宋体"/>
          <w:sz w:val="24"/>
        </w:rPr>
      </w:pPr>
      <w:r>
        <w:rPr>
          <w:rFonts w:ascii="宋体" w:hAnsi="宋体" w:cs="宋体" w:hint="eastAsia"/>
          <w:sz w:val="24"/>
        </w:rPr>
        <w:t>26.1.2采购人或采购代理机构对供应商依法提出的询问，在3个工作日内作出答复，但答复的内容不得涉及商业秘密。</w:t>
      </w:r>
    </w:p>
    <w:p w:rsidR="007B3CB4" w:rsidRDefault="00515625">
      <w:pPr>
        <w:adjustRightInd w:val="0"/>
        <w:snapToGrid w:val="0"/>
        <w:spacing w:line="360" w:lineRule="auto"/>
        <w:ind w:firstLineChars="200" w:firstLine="480"/>
        <w:rPr>
          <w:rFonts w:ascii="宋体" w:hAnsi="宋体" w:cs="宋体"/>
          <w:sz w:val="24"/>
        </w:rPr>
      </w:pPr>
      <w:r>
        <w:rPr>
          <w:rFonts w:ascii="宋体" w:hAnsi="宋体" w:cs="宋体" w:hint="eastAsia"/>
          <w:sz w:val="24"/>
        </w:rPr>
        <w:t>26.2质疑</w:t>
      </w:r>
    </w:p>
    <w:p w:rsidR="007B3CB4" w:rsidRDefault="00515625">
      <w:pPr>
        <w:pStyle w:val="1a"/>
        <w:adjustRightInd w:val="0"/>
        <w:snapToGrid w:val="0"/>
        <w:spacing w:before="0" w:beforeAutospacing="0" w:after="0" w:afterAutospacing="0" w:line="360" w:lineRule="auto"/>
        <w:ind w:firstLineChars="200" w:firstLine="480"/>
        <w:rPr>
          <w:rFonts w:ascii="宋体" w:hAnsi="宋体" w:cs="宋体"/>
          <w:kern w:val="2"/>
        </w:rPr>
      </w:pPr>
      <w:r>
        <w:rPr>
          <w:rFonts w:ascii="宋体" w:hAnsi="宋体" w:cs="宋体" w:hint="eastAsia"/>
          <w:kern w:val="2"/>
        </w:rPr>
        <w:t>26.2.1供应商认为采购文件、采购过程、成交结果使自己的权益受到损害的，可以在知道或者应知其权益受到损害之日起7个工作日内，以书面形式向采购人或者采购代理机构提出质疑。采购人、采购代理机构在收到质疑函后7个工作日内作出答复。</w:t>
      </w:r>
      <w:r>
        <w:rPr>
          <w:rFonts w:ascii="宋体" w:hAnsi="宋体" w:cs="宋体" w:hint="eastAsia"/>
          <w:bCs/>
          <w:kern w:val="2"/>
          <w:lang w:bidi="ar"/>
        </w:rPr>
        <w:t>否则视同供应商对文件理解和接受。</w:t>
      </w:r>
    </w:p>
    <w:p w:rsidR="007B3CB4" w:rsidRDefault="00515625">
      <w:pPr>
        <w:pStyle w:val="trseditor"/>
        <w:shd w:val="clear" w:color="030000" w:fill="FFFFFF"/>
        <w:adjustRightInd w:val="0"/>
        <w:snapToGrid w:val="0"/>
        <w:spacing w:before="0" w:beforeAutospacing="0" w:after="0" w:afterAutospacing="0" w:line="360" w:lineRule="auto"/>
        <w:ind w:firstLineChars="200" w:firstLine="480"/>
        <w:contextualSpacing/>
        <w:rPr>
          <w:rFonts w:hint="default"/>
          <w:shd w:val="clear" w:color="040000" w:fill="FFFFFF"/>
        </w:rPr>
      </w:pPr>
      <w:r>
        <w:rPr>
          <w:shd w:val="clear" w:color="040000" w:fill="FFFFFF"/>
        </w:rPr>
        <w:t xml:space="preserve">26.2.2 </w:t>
      </w:r>
      <w:r>
        <w:rPr>
          <w:kern w:val="2"/>
        </w:rPr>
        <w:t>质疑函须使用财政部制定的范本文件，详见第八章。</w:t>
      </w:r>
      <w:r>
        <w:rPr>
          <w:shd w:val="clear" w:color="040000" w:fill="FFFFFF"/>
        </w:rPr>
        <w:t>供应商为自然人的，质疑函应当由本人签字；供应商为法人或者其他组织的，质疑函应当由法定代表人、主要负责人，或者其授权代表签字或者盖章，并加盖公章。</w:t>
      </w:r>
    </w:p>
    <w:p w:rsidR="007B3CB4" w:rsidRDefault="00515625">
      <w:pPr>
        <w:pStyle w:val="trseditor"/>
        <w:shd w:val="clear" w:color="030000" w:fill="FFFFFF"/>
        <w:adjustRightInd w:val="0"/>
        <w:snapToGrid w:val="0"/>
        <w:spacing w:before="0" w:beforeAutospacing="0" w:after="0" w:afterAutospacing="0" w:line="360" w:lineRule="auto"/>
        <w:ind w:firstLineChars="200" w:firstLine="480"/>
        <w:contextualSpacing/>
        <w:rPr>
          <w:rFonts w:hint="default"/>
          <w:shd w:val="clear" w:color="040000" w:fill="FFFFFF"/>
        </w:rPr>
      </w:pPr>
      <w:r>
        <w:rPr>
          <w:shd w:val="clear" w:color="040000" w:fill="FFFFFF"/>
        </w:rPr>
        <w:t>26.2.3 供应商委托代理人进行质疑的，应当随质疑函同时提交供应商签署的授权委托书。授权委托书应当载明代理人的姓名或者名称、代理事项、具体权限、期限和相关事</w:t>
      </w:r>
      <w:r>
        <w:rPr>
          <w:shd w:val="clear" w:color="040000" w:fill="FFFFFF"/>
        </w:rPr>
        <w:lastRenderedPageBreak/>
        <w:t xml:space="preserve">项。供应商为自然人的，应当由本人签字；供应商为法人或者其他组织的，应当由法定代表人、主要负责人签字或者盖章，并加盖公章。 </w:t>
      </w:r>
    </w:p>
    <w:p w:rsidR="007B3CB4" w:rsidRDefault="00515625">
      <w:pPr>
        <w:pStyle w:val="trseditor"/>
        <w:shd w:val="clear" w:color="030000" w:fill="FFFFFF"/>
        <w:adjustRightInd w:val="0"/>
        <w:snapToGrid w:val="0"/>
        <w:spacing w:before="0" w:beforeAutospacing="0" w:after="0" w:afterAutospacing="0" w:line="360" w:lineRule="auto"/>
        <w:ind w:firstLineChars="200" w:firstLine="480"/>
        <w:contextualSpacing/>
        <w:rPr>
          <w:rFonts w:hint="default"/>
          <w:shd w:val="clear" w:color="040000" w:fill="FFFFFF"/>
        </w:rPr>
      </w:pPr>
      <w:r>
        <w:rPr>
          <w:shd w:val="clear" w:color="040000" w:fill="FFFFFF"/>
        </w:rPr>
        <w:t>26.2.4供应商应在法定质疑期内一次性提出针对同一采购程序环节的质疑，法定质疑期内针对同一采购程序环节再次提出的质疑，采购人、采购代理机构有权不予答复。</w:t>
      </w:r>
    </w:p>
    <w:p w:rsidR="007B3CB4" w:rsidRDefault="00515625">
      <w:pPr>
        <w:widowControl/>
        <w:adjustRightInd w:val="0"/>
        <w:snapToGrid w:val="0"/>
        <w:spacing w:line="360" w:lineRule="auto"/>
        <w:ind w:firstLineChars="200" w:firstLine="480"/>
        <w:contextualSpacing/>
        <w:rPr>
          <w:rFonts w:ascii="宋体" w:hAnsi="宋体" w:cs="宋体"/>
          <w:kern w:val="0"/>
          <w:sz w:val="24"/>
          <w:shd w:val="clear" w:color="040000" w:fill="FFFFFF"/>
        </w:rPr>
      </w:pPr>
      <w:r>
        <w:rPr>
          <w:rFonts w:ascii="宋体" w:hAnsi="宋体" w:cs="宋体" w:hint="eastAsia"/>
          <w:kern w:val="0"/>
          <w:sz w:val="24"/>
          <w:shd w:val="clear" w:color="040000" w:fill="FFFFFF"/>
        </w:rPr>
        <w:t>26.3</w:t>
      </w:r>
      <w:r>
        <w:rPr>
          <w:rFonts w:ascii="宋体" w:hAnsi="宋体" w:cs="宋体"/>
          <w:kern w:val="0"/>
          <w:sz w:val="24"/>
          <w:shd w:val="clear" w:color="040000" w:fill="FFFFFF"/>
        </w:rPr>
        <w:t>接收询问和质疑的联系部门、联系电话和通讯地址</w:t>
      </w:r>
      <w:r>
        <w:rPr>
          <w:rFonts w:ascii="宋体" w:hAnsi="宋体" w:cs="宋体" w:hint="eastAsia"/>
          <w:kern w:val="0"/>
          <w:sz w:val="24"/>
          <w:shd w:val="clear" w:color="040000" w:fill="FFFFFF"/>
        </w:rPr>
        <w:t>见《供应商须知前附表》。</w:t>
      </w:r>
    </w:p>
    <w:p w:rsidR="007B3CB4" w:rsidRDefault="00515625">
      <w:pPr>
        <w:pStyle w:val="trseditor"/>
        <w:shd w:val="clear" w:color="030000" w:fill="FFFFFF"/>
        <w:adjustRightInd w:val="0"/>
        <w:snapToGrid w:val="0"/>
        <w:spacing w:before="0" w:beforeAutospacing="0" w:after="0" w:afterAutospacing="0" w:line="360" w:lineRule="auto"/>
        <w:ind w:firstLineChars="200" w:firstLine="480"/>
        <w:contextualSpacing/>
        <w:rPr>
          <w:rFonts w:hint="default"/>
          <w:shd w:val="clear" w:color="040000" w:fill="FFFFFF"/>
        </w:rPr>
      </w:pPr>
      <w:r>
        <w:t>26.4</w:t>
      </w:r>
      <w:r>
        <w:rPr>
          <w:shd w:val="clear" w:color="040000" w:fill="FFFFFF"/>
        </w:rPr>
        <w:t>投诉</w:t>
      </w:r>
    </w:p>
    <w:p w:rsidR="007B3CB4" w:rsidRDefault="00515625">
      <w:pPr>
        <w:pStyle w:val="trseditor"/>
        <w:shd w:val="clear" w:color="030000" w:fill="FFFFFF"/>
        <w:adjustRightInd w:val="0"/>
        <w:snapToGrid w:val="0"/>
        <w:spacing w:before="0" w:beforeAutospacing="0" w:after="0" w:afterAutospacing="0" w:line="360" w:lineRule="auto"/>
        <w:ind w:firstLineChars="200" w:firstLine="480"/>
        <w:contextualSpacing/>
        <w:rPr>
          <w:rFonts w:hint="default"/>
          <w:bCs/>
          <w:kern w:val="2"/>
          <w:lang w:bidi="ar"/>
        </w:rPr>
      </w:pPr>
      <w:r>
        <w:t>26.4.1</w:t>
      </w:r>
      <w:r>
        <w:rPr>
          <w:shd w:val="clear" w:color="auto" w:fill="FFFFFF"/>
        </w:rPr>
        <w:t>质疑供应商对采购人、采购代理机构的答复不满意，或者采购人、采购代理机构未在规定时间内作出答复的，</w:t>
      </w:r>
      <w:r>
        <w:rPr>
          <w:bCs/>
          <w:kern w:val="2"/>
          <w:lang w:bidi="ar"/>
        </w:rPr>
        <w:t>可在答复期满后十五个工作日内向监督管理部门提出投诉</w:t>
      </w:r>
    </w:p>
    <w:p w:rsidR="007B3CB4" w:rsidRDefault="00515625">
      <w:pPr>
        <w:pStyle w:val="trseditor"/>
        <w:shd w:val="clear" w:color="030000" w:fill="FFFFFF"/>
        <w:adjustRightInd w:val="0"/>
        <w:snapToGrid w:val="0"/>
        <w:spacing w:before="0" w:beforeAutospacing="0" w:after="0" w:afterAutospacing="0" w:line="360" w:lineRule="auto"/>
        <w:ind w:firstLineChars="200" w:firstLine="480"/>
        <w:contextualSpacing/>
        <w:rPr>
          <w:rFonts w:hint="default"/>
        </w:rPr>
      </w:pPr>
      <w:r>
        <w:t>26.4.2供应商投诉的事项不得超出已质疑事项的范围，基于质疑答复内容提出的投诉事项除外。</w:t>
      </w:r>
    </w:p>
    <w:p w:rsidR="007B3CB4" w:rsidRDefault="00515625">
      <w:pPr>
        <w:pStyle w:val="trseditor"/>
        <w:shd w:val="clear" w:color="030000" w:fill="FFFFFF"/>
        <w:adjustRightInd w:val="0"/>
        <w:snapToGrid w:val="0"/>
        <w:spacing w:before="0" w:beforeAutospacing="0" w:after="0" w:afterAutospacing="0" w:line="360" w:lineRule="auto"/>
        <w:ind w:firstLineChars="200" w:firstLine="480"/>
        <w:contextualSpacing/>
        <w:rPr>
          <w:rFonts w:hint="default"/>
        </w:rPr>
      </w:pPr>
      <w:r>
        <w:t>26.4.3供应商投诉应当有明确的请求和必要的证明材料。</w:t>
      </w:r>
    </w:p>
    <w:p w:rsidR="007B3CB4" w:rsidRDefault="00515625">
      <w:pPr>
        <w:pStyle w:val="trseditor"/>
        <w:shd w:val="clear" w:color="030000" w:fill="FFFFFF"/>
        <w:adjustRightInd w:val="0"/>
        <w:snapToGrid w:val="0"/>
        <w:spacing w:before="0" w:beforeAutospacing="0" w:after="0" w:afterAutospacing="0" w:line="360" w:lineRule="auto"/>
        <w:ind w:firstLineChars="200" w:firstLine="480"/>
        <w:contextualSpacing/>
        <w:rPr>
          <w:rFonts w:hint="default"/>
        </w:rPr>
      </w:pPr>
      <w:r>
        <w:t>26.4.4投诉书范本详见第八章  政府采购供应商质疑函、投诉书范本。</w:t>
      </w:r>
    </w:p>
    <w:p w:rsidR="007B3CB4" w:rsidRDefault="00515625">
      <w:pPr>
        <w:pStyle w:val="trseditor"/>
        <w:shd w:val="clear" w:color="030000" w:fill="FFFFFF"/>
        <w:adjustRightInd w:val="0"/>
        <w:snapToGrid w:val="0"/>
        <w:spacing w:before="0" w:beforeAutospacing="0" w:after="0" w:afterAutospacing="0" w:line="360" w:lineRule="auto"/>
        <w:ind w:firstLineChars="200" w:firstLine="480"/>
        <w:contextualSpacing/>
        <w:rPr>
          <w:rFonts w:hint="default"/>
        </w:rPr>
      </w:pPr>
      <w:r>
        <w:t>27.代理费</w:t>
      </w:r>
    </w:p>
    <w:p w:rsidR="007B3CB4" w:rsidRDefault="00515625">
      <w:pPr>
        <w:pStyle w:val="trseditor"/>
        <w:shd w:val="clear" w:color="030000" w:fill="FFFFFF"/>
        <w:adjustRightInd w:val="0"/>
        <w:snapToGrid w:val="0"/>
        <w:spacing w:before="0" w:beforeAutospacing="0" w:after="0" w:afterAutospacing="0" w:line="360" w:lineRule="auto"/>
        <w:ind w:firstLineChars="200" w:firstLine="480"/>
        <w:contextualSpacing/>
        <w:rPr>
          <w:rFonts w:hint="default"/>
        </w:rPr>
      </w:pPr>
      <w:r>
        <w:t>见《供应商须知前附表》。</w:t>
      </w:r>
    </w:p>
    <w:p w:rsidR="007B3CB4" w:rsidRDefault="007B3CB4">
      <w:pPr>
        <w:spacing w:line="317" w:lineRule="auto"/>
        <w:jc w:val="left"/>
        <w:sectPr w:rsidR="007B3CB4">
          <w:pgSz w:w="11910" w:h="16840"/>
          <w:pgMar w:top="1100" w:right="980" w:bottom="1060" w:left="1580" w:header="879" w:footer="868" w:gutter="0"/>
          <w:cols w:space="720"/>
        </w:sectPr>
      </w:pPr>
    </w:p>
    <w:p w:rsidR="007B3CB4" w:rsidRDefault="00515625">
      <w:pPr>
        <w:spacing w:line="360" w:lineRule="auto"/>
        <w:jc w:val="center"/>
        <w:outlineLvl w:val="0"/>
        <w:rPr>
          <w:rFonts w:ascii="宋体" w:hAnsi="宋体" w:cs="宋体"/>
          <w:b/>
          <w:sz w:val="36"/>
          <w:szCs w:val="36"/>
        </w:rPr>
      </w:pPr>
      <w:bookmarkStart w:id="539" w:name="_Toc305158822"/>
      <w:bookmarkStart w:id="540" w:name="_Toc353873934"/>
      <w:bookmarkStart w:id="541" w:name="_Toc353825544"/>
      <w:bookmarkStart w:id="542" w:name="_Toc264969244"/>
      <w:bookmarkStart w:id="543" w:name="_Toc353873664"/>
      <w:bookmarkStart w:id="544" w:name="_Toc150774759"/>
      <w:bookmarkStart w:id="545" w:name="_Toc226337250"/>
      <w:bookmarkStart w:id="546" w:name="_Toc226965827"/>
      <w:bookmarkStart w:id="547" w:name="_Toc150480792"/>
      <w:bookmarkStart w:id="548" w:name="_Toc142311056"/>
      <w:bookmarkStart w:id="549" w:name="_Toc305158896"/>
      <w:bookmarkStart w:id="550" w:name="_Toc127151554"/>
      <w:bookmarkStart w:id="551" w:name="_Toc265228392"/>
      <w:bookmarkStart w:id="552" w:name="_Toc146803234"/>
      <w:r>
        <w:rPr>
          <w:rFonts w:ascii="宋体" w:hAnsi="宋体" w:cs="宋体" w:hint="eastAsia"/>
          <w:b/>
          <w:sz w:val="36"/>
          <w:szCs w:val="36"/>
        </w:rPr>
        <w:lastRenderedPageBreak/>
        <w:t xml:space="preserve">第三章   </w:t>
      </w:r>
      <w:bookmarkEnd w:id="539"/>
      <w:bookmarkEnd w:id="540"/>
      <w:bookmarkEnd w:id="541"/>
      <w:bookmarkEnd w:id="542"/>
      <w:bookmarkEnd w:id="543"/>
      <w:bookmarkEnd w:id="544"/>
      <w:bookmarkEnd w:id="545"/>
      <w:bookmarkEnd w:id="546"/>
      <w:bookmarkEnd w:id="547"/>
      <w:bookmarkEnd w:id="548"/>
      <w:bookmarkEnd w:id="549"/>
      <w:bookmarkEnd w:id="550"/>
      <w:bookmarkEnd w:id="551"/>
      <w:r>
        <w:rPr>
          <w:rFonts w:ascii="宋体" w:hAnsi="宋体" w:cs="宋体" w:hint="eastAsia"/>
          <w:b/>
          <w:sz w:val="36"/>
          <w:szCs w:val="36"/>
        </w:rPr>
        <w:t>评审方法和评审标准</w:t>
      </w:r>
      <w:bookmarkStart w:id="553" w:name="_Toc487900382"/>
      <w:bookmarkEnd w:id="552"/>
    </w:p>
    <w:p w:rsidR="007B3CB4" w:rsidRDefault="00515625">
      <w:pPr>
        <w:pStyle w:val="20"/>
        <w:spacing w:before="0" w:line="360" w:lineRule="auto"/>
        <w:rPr>
          <w:rFonts w:ascii="宋体" w:eastAsia="宋体" w:hAnsi="宋体" w:cs="宋体"/>
          <w:sz w:val="24"/>
        </w:rPr>
      </w:pPr>
      <w:r>
        <w:rPr>
          <w:rFonts w:ascii="宋体" w:eastAsia="宋体" w:hAnsi="宋体" w:cs="宋体" w:hint="eastAsia"/>
          <w:sz w:val="24"/>
        </w:rPr>
        <w:t>一、资格审查程序</w:t>
      </w:r>
    </w:p>
    <w:p w:rsidR="007B3CB4" w:rsidRDefault="00515625">
      <w:pPr>
        <w:tabs>
          <w:tab w:val="left" w:pos="1080"/>
        </w:tabs>
        <w:snapToGrid w:val="0"/>
        <w:jc w:val="left"/>
        <w:rPr>
          <w:rFonts w:ascii="宋体" w:hAnsi="宋体" w:cs="宋体"/>
          <w:b/>
          <w:sz w:val="24"/>
        </w:rPr>
      </w:pPr>
      <w:r>
        <w:rPr>
          <w:rFonts w:ascii="宋体" w:hAnsi="宋体" w:cs="宋体" w:hint="eastAsia"/>
          <w:b/>
          <w:sz w:val="24"/>
        </w:rPr>
        <w:tab/>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553"/>
    </w:p>
    <w:p w:rsidR="007B3CB4" w:rsidRDefault="00515625">
      <w:pPr>
        <w:tabs>
          <w:tab w:val="left" w:pos="360"/>
        </w:tabs>
        <w:snapToGrid w:val="0"/>
        <w:spacing w:line="360" w:lineRule="auto"/>
        <w:ind w:firstLineChars="200" w:firstLine="480"/>
        <w:outlineLvl w:val="1"/>
        <w:rPr>
          <w:rFonts w:ascii="宋体" w:hAnsi="宋体" w:cs="宋体"/>
          <w:sz w:val="24"/>
        </w:rPr>
      </w:pPr>
      <w:bookmarkStart w:id="554" w:name="_Toc150509292"/>
      <w:bookmarkStart w:id="555" w:name="_Toc151193783"/>
      <w:bookmarkStart w:id="556" w:name="_Toc164351635"/>
      <w:bookmarkStart w:id="557" w:name="_Toc195842906"/>
      <w:bookmarkStart w:id="558" w:name="_Toc264969231"/>
      <w:bookmarkStart w:id="559" w:name="_Toc305158883"/>
      <w:bookmarkStart w:id="560" w:name="_Toc226965731"/>
      <w:bookmarkStart w:id="561" w:name="_Toc226309785"/>
      <w:bookmarkStart w:id="562" w:name="_Toc164608810"/>
      <w:bookmarkStart w:id="563" w:name="_Toc127151541"/>
      <w:bookmarkStart w:id="564" w:name="_Toc151193855"/>
      <w:bookmarkStart w:id="565" w:name="_Toc149720834"/>
      <w:bookmarkStart w:id="566" w:name="_Toc226965814"/>
      <w:bookmarkStart w:id="567" w:name="_Toc150774746"/>
      <w:bookmarkStart w:id="568" w:name="_Toc151193711"/>
      <w:bookmarkStart w:id="569" w:name="_Toc151193929"/>
      <w:bookmarkStart w:id="570" w:name="_Toc164229382"/>
      <w:bookmarkStart w:id="571" w:name="_Toc127161455"/>
      <w:bookmarkStart w:id="572" w:name="_Toc142311043"/>
      <w:bookmarkStart w:id="573" w:name="_Toc150774641"/>
      <w:bookmarkStart w:id="574" w:name="_Toc226337237"/>
      <w:bookmarkStart w:id="575" w:name="_Toc164229236"/>
      <w:bookmarkStart w:id="576" w:name="_Toc164608655"/>
      <w:bookmarkStart w:id="577" w:name="_Toc305158809"/>
      <w:bookmarkStart w:id="578" w:name="_Toc150480779"/>
      <w:bookmarkStart w:id="579" w:name="_Toc265228379"/>
      <w:bookmarkStart w:id="580" w:name="_Toc127151742"/>
      <w:bookmarkStart w:id="581" w:name="_Toc151190168"/>
      <w:bookmarkStart w:id="582" w:name="_Toc151193639"/>
      <w:bookmarkStart w:id="583" w:name="_Toc353873941"/>
      <w:bookmarkStart w:id="584" w:name="_Toc353825551"/>
      <w:bookmarkStart w:id="585" w:name="_Toc305158823"/>
      <w:bookmarkStart w:id="586" w:name="_Toc264969245"/>
      <w:bookmarkStart w:id="587" w:name="_Toc353873665"/>
      <w:bookmarkStart w:id="588" w:name="_Toc265228393"/>
      <w:bookmarkStart w:id="589" w:name="_Toc353873935"/>
      <w:bookmarkStart w:id="590" w:name="_Toc142311057"/>
      <w:bookmarkStart w:id="591" w:name="_Toc305158897"/>
      <w:bookmarkStart w:id="592" w:name="_Toc226965828"/>
      <w:bookmarkStart w:id="593" w:name="_Toc226337251"/>
      <w:bookmarkStart w:id="594" w:name="_Toc150480793"/>
      <w:bookmarkStart w:id="595" w:name="_Toc150774760"/>
      <w:bookmarkStart w:id="596" w:name="_Toc195842920"/>
      <w:bookmarkStart w:id="597" w:name="_Toc353825545"/>
      <w:bookmarkStart w:id="598" w:name="_Toc127151555"/>
      <w:r>
        <w:rPr>
          <w:rFonts w:ascii="宋体" w:hAnsi="宋体" w:cs="宋体" w:hint="eastAsia"/>
          <w:sz w:val="24"/>
        </w:rPr>
        <w:t>1.响应文件的</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r>
        <w:rPr>
          <w:rFonts w:ascii="宋体" w:hAnsi="宋体" w:cs="宋体" w:hint="eastAsia"/>
          <w:sz w:val="24"/>
        </w:rPr>
        <w:t>资格审查和符合性审查</w:t>
      </w:r>
    </w:p>
    <w:p w:rsidR="007B3CB4" w:rsidRDefault="00515625">
      <w:pPr>
        <w:tabs>
          <w:tab w:val="left" w:pos="1080"/>
        </w:tabs>
        <w:snapToGrid w:val="0"/>
        <w:spacing w:line="360" w:lineRule="auto"/>
        <w:ind w:firstLineChars="200" w:firstLine="480"/>
        <w:rPr>
          <w:rFonts w:ascii="宋体" w:hAnsi="宋体" w:cs="宋体"/>
          <w:sz w:val="24"/>
        </w:rPr>
      </w:pPr>
      <w:r>
        <w:rPr>
          <w:rFonts w:ascii="宋体" w:hAnsi="宋体" w:cs="宋体" w:hint="eastAsia"/>
          <w:sz w:val="24"/>
        </w:rPr>
        <w:t>1.1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rFonts w:ascii="宋体" w:hAnsi="宋体" w:cs="宋体" w:hint="eastAsia"/>
          <w:b/>
          <w:sz w:val="24"/>
        </w:rPr>
        <w:t>无效响应</w:t>
      </w:r>
      <w:r>
        <w:rPr>
          <w:rFonts w:ascii="宋体" w:hAnsi="宋体" w:cs="宋体" w:hint="eastAsia"/>
          <w:sz w:val="24"/>
        </w:rPr>
        <w:t>处理，磋商小组应当告知提交响应文件的供应商。</w:t>
      </w:r>
    </w:p>
    <w:p w:rsidR="007B3CB4" w:rsidRDefault="00515625">
      <w:pPr>
        <w:tabs>
          <w:tab w:val="left" w:pos="1080"/>
        </w:tabs>
        <w:snapToGrid w:val="0"/>
        <w:spacing w:line="360" w:lineRule="auto"/>
        <w:ind w:firstLineChars="200" w:firstLine="480"/>
        <w:rPr>
          <w:rFonts w:ascii="宋体" w:hAnsi="宋体" w:cs="宋体"/>
          <w:sz w:val="24"/>
        </w:rPr>
      </w:pPr>
      <w:r>
        <w:rPr>
          <w:rFonts w:ascii="宋体" w:hAnsi="宋体" w:cs="宋体" w:hint="eastAsia"/>
          <w:sz w:val="24"/>
        </w:rPr>
        <w:t>1.2《资格审查要求》见下表：</w:t>
      </w:r>
    </w:p>
    <w:p w:rsidR="007B3CB4" w:rsidRDefault="00515625">
      <w:pPr>
        <w:tabs>
          <w:tab w:val="left" w:pos="900"/>
          <w:tab w:val="left" w:pos="1080"/>
        </w:tabs>
        <w:snapToGrid w:val="0"/>
        <w:spacing w:line="360" w:lineRule="auto"/>
        <w:ind w:left="1077" w:firstLineChars="1100" w:firstLine="2650"/>
        <w:rPr>
          <w:rFonts w:ascii="宋体" w:hAnsi="宋体" w:cs="宋体"/>
          <w:b/>
          <w:sz w:val="24"/>
        </w:rPr>
      </w:pPr>
      <w:r>
        <w:rPr>
          <w:rFonts w:ascii="宋体" w:hAnsi="宋体" w:cs="宋体" w:hint="eastAsia"/>
          <w:b/>
          <w:sz w:val="24"/>
        </w:rPr>
        <w:t>资格审查要求</w:t>
      </w:r>
    </w:p>
    <w:tbl>
      <w:tblPr>
        <w:tblW w:w="9571" w:type="dxa"/>
        <w:tblInd w:w="-175" w:type="dxa"/>
        <w:tblLayout w:type="fixed"/>
        <w:tblCellMar>
          <w:left w:w="0" w:type="dxa"/>
          <w:right w:w="0" w:type="dxa"/>
        </w:tblCellMar>
        <w:tblLook w:val="04A0" w:firstRow="1" w:lastRow="0" w:firstColumn="1" w:lastColumn="0" w:noHBand="0" w:noVBand="1"/>
      </w:tblPr>
      <w:tblGrid>
        <w:gridCol w:w="900"/>
        <w:gridCol w:w="2210"/>
        <w:gridCol w:w="4822"/>
        <w:gridCol w:w="1639"/>
      </w:tblGrid>
      <w:tr w:rsidR="007B3CB4">
        <w:tc>
          <w:tcPr>
            <w:tcW w:w="900" w:type="dxa"/>
            <w:tcBorders>
              <w:top w:val="single" w:sz="4" w:space="0" w:color="000000"/>
              <w:left w:val="single" w:sz="4" w:space="0" w:color="000000"/>
              <w:bottom w:val="single" w:sz="4" w:space="0" w:color="000000"/>
              <w:right w:val="single" w:sz="4" w:space="0" w:color="000000"/>
            </w:tcBorders>
          </w:tcPr>
          <w:p w:rsidR="007B3CB4" w:rsidRDefault="00515625">
            <w:pPr>
              <w:pStyle w:val="CharCharCharCharCharCharChar1Char1"/>
              <w:adjustRightInd w:val="0"/>
              <w:snapToGrid w:val="0"/>
              <w:spacing w:line="360" w:lineRule="auto"/>
              <w:jc w:val="center"/>
              <w:rPr>
                <w:rFonts w:ascii="宋体" w:hAnsi="宋体" w:cs="宋体"/>
                <w:szCs w:val="24"/>
              </w:rPr>
            </w:pPr>
            <w:bookmarkStart w:id="599" w:name="_Hlt487972895"/>
            <w:bookmarkEnd w:id="599"/>
            <w:r>
              <w:rPr>
                <w:rFonts w:ascii="宋体" w:hAnsi="宋体" w:cs="宋体" w:hint="eastAsia"/>
                <w:szCs w:val="24"/>
              </w:rPr>
              <w:t>序号</w:t>
            </w:r>
          </w:p>
        </w:tc>
        <w:tc>
          <w:tcPr>
            <w:tcW w:w="2210" w:type="dxa"/>
            <w:tcBorders>
              <w:top w:val="single" w:sz="4" w:space="0" w:color="000000"/>
              <w:left w:val="single" w:sz="4" w:space="0" w:color="000000"/>
              <w:bottom w:val="single" w:sz="4" w:space="0" w:color="000000"/>
              <w:right w:val="single" w:sz="4" w:space="0" w:color="000000"/>
            </w:tcBorders>
          </w:tcPr>
          <w:p w:rsidR="007B3CB4" w:rsidRDefault="00515625">
            <w:pPr>
              <w:pStyle w:val="CharCharCharCharCharCharChar1Char1"/>
              <w:wordWrap w:val="0"/>
              <w:adjustRightInd w:val="0"/>
              <w:snapToGrid w:val="0"/>
              <w:spacing w:line="360" w:lineRule="auto"/>
              <w:jc w:val="center"/>
              <w:rPr>
                <w:rFonts w:ascii="宋体" w:hAnsi="宋体" w:cs="宋体"/>
                <w:szCs w:val="24"/>
              </w:rPr>
            </w:pPr>
            <w:r>
              <w:rPr>
                <w:rFonts w:ascii="宋体" w:hAnsi="宋体" w:cs="宋体" w:hint="eastAsia"/>
                <w:szCs w:val="24"/>
              </w:rPr>
              <w:t>审查因素</w:t>
            </w:r>
          </w:p>
        </w:tc>
        <w:tc>
          <w:tcPr>
            <w:tcW w:w="4822" w:type="dxa"/>
            <w:tcBorders>
              <w:top w:val="single" w:sz="4" w:space="0" w:color="000000"/>
              <w:left w:val="single" w:sz="4" w:space="0" w:color="000000"/>
              <w:bottom w:val="single" w:sz="4" w:space="0" w:color="000000"/>
              <w:right w:val="single" w:sz="4" w:space="0" w:color="000000"/>
            </w:tcBorders>
          </w:tcPr>
          <w:p w:rsidR="007B3CB4" w:rsidRDefault="00515625">
            <w:pPr>
              <w:pStyle w:val="CharCharCharCharCharCharChar1Char1"/>
              <w:wordWrap w:val="0"/>
              <w:adjustRightInd w:val="0"/>
              <w:snapToGrid w:val="0"/>
              <w:spacing w:line="360" w:lineRule="auto"/>
              <w:jc w:val="center"/>
              <w:rPr>
                <w:rFonts w:ascii="宋体" w:hAnsi="宋体" w:cs="宋体"/>
                <w:szCs w:val="24"/>
              </w:rPr>
            </w:pPr>
            <w:r>
              <w:rPr>
                <w:rFonts w:ascii="宋体" w:hAnsi="宋体" w:cs="宋体" w:hint="eastAsia"/>
                <w:szCs w:val="24"/>
              </w:rPr>
              <w:t>审查内容</w:t>
            </w:r>
          </w:p>
        </w:tc>
        <w:tc>
          <w:tcPr>
            <w:tcW w:w="1639" w:type="dxa"/>
            <w:tcBorders>
              <w:top w:val="single" w:sz="4" w:space="0" w:color="000000"/>
              <w:left w:val="single" w:sz="4" w:space="0" w:color="000000"/>
              <w:bottom w:val="single" w:sz="4" w:space="0" w:color="000000"/>
              <w:right w:val="single" w:sz="4" w:space="0" w:color="000000"/>
            </w:tcBorders>
          </w:tcPr>
          <w:p w:rsidR="007B3CB4" w:rsidRDefault="00515625">
            <w:pPr>
              <w:pStyle w:val="CharCharCharCharCharCharChar1Char1"/>
              <w:wordWrap w:val="0"/>
              <w:adjustRightInd w:val="0"/>
              <w:snapToGrid w:val="0"/>
              <w:spacing w:line="360" w:lineRule="auto"/>
              <w:jc w:val="center"/>
              <w:rPr>
                <w:rFonts w:ascii="宋体" w:hAnsi="宋体" w:cs="宋体"/>
                <w:szCs w:val="24"/>
              </w:rPr>
            </w:pPr>
            <w:r>
              <w:rPr>
                <w:rFonts w:ascii="宋体" w:hAnsi="宋体" w:cs="宋体" w:hint="eastAsia"/>
                <w:szCs w:val="24"/>
              </w:rPr>
              <w:t>格式要求</w:t>
            </w:r>
          </w:p>
        </w:tc>
      </w:tr>
      <w:tr w:rsidR="007B3CB4">
        <w:trPr>
          <w:trHeight w:val="420"/>
        </w:trPr>
        <w:tc>
          <w:tcPr>
            <w:tcW w:w="900" w:type="dxa"/>
            <w:tcBorders>
              <w:top w:val="single" w:sz="4" w:space="0" w:color="000000"/>
              <w:left w:val="single" w:sz="4" w:space="0" w:color="000000"/>
              <w:bottom w:val="single" w:sz="4" w:space="0" w:color="000000"/>
              <w:right w:val="single" w:sz="4" w:space="0" w:color="000000"/>
            </w:tcBorders>
            <w:vAlign w:val="center"/>
          </w:tcPr>
          <w:p w:rsidR="007B3CB4" w:rsidRDefault="007B3CB4">
            <w:pPr>
              <w:pStyle w:val="CharCharCharCharCharCharChar1Char1"/>
              <w:wordWrap w:val="0"/>
              <w:adjustRightInd w:val="0"/>
              <w:snapToGrid w:val="0"/>
              <w:spacing w:line="360" w:lineRule="auto"/>
              <w:jc w:val="center"/>
              <w:rPr>
                <w:rFonts w:ascii="宋体" w:hAnsi="宋体" w:cs="宋体"/>
                <w:szCs w:val="24"/>
              </w:rPr>
            </w:pPr>
          </w:p>
          <w:p w:rsidR="007B3CB4" w:rsidRDefault="00515625">
            <w:pPr>
              <w:pStyle w:val="CharCharCharCharCharCharChar1Char1"/>
              <w:wordWrap w:val="0"/>
              <w:adjustRightInd w:val="0"/>
              <w:snapToGrid w:val="0"/>
              <w:spacing w:line="360" w:lineRule="auto"/>
              <w:jc w:val="center"/>
              <w:rPr>
                <w:rFonts w:ascii="宋体" w:hAnsi="宋体" w:cs="宋体"/>
                <w:szCs w:val="24"/>
              </w:rPr>
            </w:pPr>
            <w:r>
              <w:rPr>
                <w:rFonts w:ascii="宋体" w:hAnsi="宋体" w:cs="宋体" w:hint="eastAsia"/>
                <w:szCs w:val="24"/>
              </w:rPr>
              <w:t>1</w:t>
            </w:r>
          </w:p>
        </w:tc>
        <w:tc>
          <w:tcPr>
            <w:tcW w:w="2210" w:type="dxa"/>
            <w:tcBorders>
              <w:top w:val="single" w:sz="4" w:space="0" w:color="000000"/>
              <w:left w:val="single" w:sz="4" w:space="0" w:color="000000"/>
              <w:bottom w:val="single" w:sz="4" w:space="0" w:color="000000"/>
              <w:right w:val="single" w:sz="4" w:space="0" w:color="000000"/>
            </w:tcBorders>
            <w:vAlign w:val="center"/>
          </w:tcPr>
          <w:p w:rsidR="007B3CB4" w:rsidRDefault="00515625">
            <w:pPr>
              <w:pStyle w:val="CharCharCharCharCharCharChar1Char1"/>
              <w:wordWrap w:val="0"/>
              <w:adjustRightInd w:val="0"/>
              <w:snapToGrid w:val="0"/>
              <w:spacing w:line="360" w:lineRule="auto"/>
              <w:rPr>
                <w:rFonts w:ascii="宋体" w:hAnsi="宋体" w:cs="宋体"/>
                <w:szCs w:val="24"/>
              </w:rPr>
            </w:pPr>
            <w:r>
              <w:rPr>
                <w:rFonts w:ascii="宋体" w:hAnsi="宋体" w:cs="宋体" w:hint="eastAsia"/>
                <w:szCs w:val="24"/>
              </w:rPr>
              <w:t>满足《中华人民共和国政府采购法》第二十二条规定</w:t>
            </w:r>
          </w:p>
        </w:tc>
        <w:tc>
          <w:tcPr>
            <w:tcW w:w="4822" w:type="dxa"/>
            <w:tcBorders>
              <w:top w:val="single" w:sz="4" w:space="0" w:color="000000"/>
              <w:left w:val="single" w:sz="4" w:space="0" w:color="000000"/>
              <w:bottom w:val="single" w:sz="4" w:space="0" w:color="000000"/>
              <w:right w:val="single" w:sz="4" w:space="0" w:color="000000"/>
            </w:tcBorders>
            <w:vAlign w:val="center"/>
          </w:tcPr>
          <w:p w:rsidR="007B3CB4" w:rsidRDefault="00515625">
            <w:pPr>
              <w:pStyle w:val="CharCharCharCharCharCharChar1Char1"/>
              <w:wordWrap w:val="0"/>
              <w:adjustRightInd w:val="0"/>
              <w:snapToGrid w:val="0"/>
              <w:spacing w:line="360" w:lineRule="auto"/>
              <w:rPr>
                <w:rFonts w:ascii="宋体" w:hAnsi="宋体" w:cs="宋体"/>
                <w:szCs w:val="24"/>
              </w:rPr>
            </w:pPr>
            <w:r>
              <w:rPr>
                <w:rFonts w:ascii="宋体" w:hAnsi="宋体" w:cs="宋体" w:hint="eastAsia"/>
                <w:szCs w:val="24"/>
              </w:rPr>
              <w:t>具体规定见第一章《磋商公告》</w:t>
            </w:r>
          </w:p>
        </w:tc>
        <w:tc>
          <w:tcPr>
            <w:tcW w:w="1639" w:type="dxa"/>
            <w:tcBorders>
              <w:top w:val="single" w:sz="4" w:space="0" w:color="000000"/>
              <w:left w:val="single" w:sz="4" w:space="0" w:color="000000"/>
              <w:bottom w:val="single" w:sz="4" w:space="0" w:color="000000"/>
              <w:right w:val="single" w:sz="4" w:space="0" w:color="000000"/>
            </w:tcBorders>
            <w:vAlign w:val="center"/>
          </w:tcPr>
          <w:p w:rsidR="007B3CB4" w:rsidRDefault="007B3CB4">
            <w:pPr>
              <w:pStyle w:val="CharCharCharCharCharCharChar1Char1"/>
              <w:wordWrap w:val="0"/>
              <w:adjustRightInd w:val="0"/>
              <w:snapToGrid w:val="0"/>
              <w:spacing w:line="360" w:lineRule="auto"/>
              <w:rPr>
                <w:rFonts w:ascii="宋体" w:hAnsi="宋体" w:cs="宋体"/>
                <w:szCs w:val="24"/>
              </w:rPr>
            </w:pPr>
          </w:p>
        </w:tc>
      </w:tr>
      <w:tr w:rsidR="007B3CB4">
        <w:tc>
          <w:tcPr>
            <w:tcW w:w="900" w:type="dxa"/>
            <w:tcBorders>
              <w:top w:val="single" w:sz="4" w:space="0" w:color="000000"/>
              <w:left w:val="single" w:sz="4" w:space="0" w:color="000000"/>
              <w:right w:val="single" w:sz="4" w:space="0" w:color="000000"/>
            </w:tcBorders>
            <w:vAlign w:val="center"/>
          </w:tcPr>
          <w:p w:rsidR="007B3CB4" w:rsidRDefault="00515625">
            <w:pPr>
              <w:pStyle w:val="CharCharCharCharCharCharChar1Char1"/>
              <w:wordWrap w:val="0"/>
              <w:adjustRightInd w:val="0"/>
              <w:snapToGrid w:val="0"/>
              <w:spacing w:line="360" w:lineRule="auto"/>
              <w:jc w:val="center"/>
              <w:rPr>
                <w:rFonts w:ascii="宋体" w:hAnsi="宋体" w:cs="宋体"/>
                <w:szCs w:val="24"/>
              </w:rPr>
            </w:pPr>
            <w:r>
              <w:rPr>
                <w:rFonts w:ascii="宋体" w:hAnsi="宋体" w:cs="宋体" w:hint="eastAsia"/>
                <w:szCs w:val="24"/>
              </w:rPr>
              <w:t>1-1</w:t>
            </w:r>
          </w:p>
        </w:tc>
        <w:tc>
          <w:tcPr>
            <w:tcW w:w="2210" w:type="dxa"/>
            <w:tcBorders>
              <w:top w:val="single" w:sz="4" w:space="0" w:color="000000"/>
              <w:left w:val="single" w:sz="4" w:space="0" w:color="000000"/>
              <w:right w:val="single" w:sz="4" w:space="0" w:color="000000"/>
            </w:tcBorders>
            <w:vAlign w:val="center"/>
          </w:tcPr>
          <w:p w:rsidR="007B3CB4" w:rsidRDefault="00515625">
            <w:pPr>
              <w:pStyle w:val="CharCharCharCharCharCharChar1Char1"/>
              <w:wordWrap w:val="0"/>
              <w:adjustRightInd w:val="0"/>
              <w:snapToGrid w:val="0"/>
              <w:spacing w:line="360" w:lineRule="auto"/>
              <w:rPr>
                <w:rFonts w:ascii="宋体" w:hAnsi="宋体" w:cs="宋体"/>
                <w:szCs w:val="24"/>
              </w:rPr>
            </w:pPr>
            <w:r>
              <w:rPr>
                <w:rFonts w:ascii="宋体" w:hAnsi="宋体" w:cs="宋体" w:hint="eastAsia"/>
                <w:szCs w:val="24"/>
              </w:rPr>
              <w:t>营业执照等证明文件</w:t>
            </w:r>
          </w:p>
        </w:tc>
        <w:tc>
          <w:tcPr>
            <w:tcW w:w="4822" w:type="dxa"/>
            <w:tcBorders>
              <w:top w:val="single" w:sz="4" w:space="0" w:color="000000"/>
              <w:left w:val="single" w:sz="4" w:space="0" w:color="000000"/>
              <w:bottom w:val="single" w:sz="4" w:space="0" w:color="000000"/>
              <w:right w:val="single" w:sz="4" w:space="0" w:color="000000"/>
            </w:tcBorders>
            <w:vAlign w:val="center"/>
          </w:tcPr>
          <w:p w:rsidR="007B3CB4" w:rsidRDefault="00515625">
            <w:pPr>
              <w:pStyle w:val="CharCharCharCharCharCharChar1Char1"/>
              <w:wordWrap w:val="0"/>
              <w:adjustRightInd w:val="0"/>
              <w:snapToGrid w:val="0"/>
              <w:spacing w:line="360" w:lineRule="auto"/>
              <w:rPr>
                <w:rFonts w:ascii="宋体" w:hAnsi="宋体" w:cs="宋体"/>
                <w:szCs w:val="24"/>
              </w:rPr>
            </w:pPr>
            <w:r>
              <w:rPr>
                <w:rFonts w:ascii="宋体" w:hAnsi="宋体" w:cs="宋体" w:hint="eastAsia"/>
                <w:szCs w:val="24"/>
              </w:rPr>
              <w:t>供应商为企业（包括合伙企业）的，应提供有效的“营业执照”；</w:t>
            </w:r>
          </w:p>
          <w:p w:rsidR="007B3CB4" w:rsidRDefault="00515625">
            <w:pPr>
              <w:pStyle w:val="CharCharCharCharCharCharChar1Char1"/>
              <w:wordWrap w:val="0"/>
              <w:adjustRightInd w:val="0"/>
              <w:snapToGrid w:val="0"/>
              <w:spacing w:line="360" w:lineRule="auto"/>
              <w:rPr>
                <w:rFonts w:ascii="宋体" w:hAnsi="宋体" w:cs="宋体"/>
                <w:szCs w:val="24"/>
              </w:rPr>
            </w:pPr>
            <w:r>
              <w:rPr>
                <w:rFonts w:ascii="宋体" w:hAnsi="宋体" w:cs="宋体" w:hint="eastAsia"/>
                <w:szCs w:val="24"/>
              </w:rPr>
              <w:t>供应商为事业单位的，应提供有效的“事业单位法人证书”；</w:t>
            </w:r>
          </w:p>
          <w:p w:rsidR="007B3CB4" w:rsidRDefault="00515625">
            <w:pPr>
              <w:pStyle w:val="CharCharCharCharCharCharChar1Char1"/>
              <w:wordWrap w:val="0"/>
              <w:adjustRightInd w:val="0"/>
              <w:snapToGrid w:val="0"/>
              <w:spacing w:line="360" w:lineRule="auto"/>
              <w:rPr>
                <w:rFonts w:ascii="宋体" w:hAnsi="宋体" w:cs="宋体"/>
                <w:szCs w:val="24"/>
              </w:rPr>
            </w:pPr>
            <w:r>
              <w:rPr>
                <w:rFonts w:ascii="宋体" w:hAnsi="宋体" w:cs="宋体" w:hint="eastAsia"/>
                <w:szCs w:val="24"/>
              </w:rPr>
              <w:t>供应商是非企业机构的，应提供有效的“执业许可证”、“登记证书”等证明文件；</w:t>
            </w:r>
          </w:p>
          <w:p w:rsidR="007B3CB4" w:rsidRDefault="00515625">
            <w:pPr>
              <w:pStyle w:val="CharCharCharCharCharCharChar1Char1"/>
              <w:wordWrap w:val="0"/>
              <w:adjustRightInd w:val="0"/>
              <w:snapToGrid w:val="0"/>
              <w:spacing w:line="360" w:lineRule="auto"/>
              <w:rPr>
                <w:rFonts w:ascii="宋体" w:hAnsi="宋体" w:cs="宋体"/>
                <w:szCs w:val="24"/>
              </w:rPr>
            </w:pPr>
            <w:r>
              <w:rPr>
                <w:rFonts w:ascii="宋体" w:hAnsi="宋体" w:cs="宋体" w:hint="eastAsia"/>
                <w:szCs w:val="24"/>
              </w:rPr>
              <w:t>供应商是个体工商户的，应提供有效的“个体工商户营业执照”；</w:t>
            </w:r>
          </w:p>
          <w:p w:rsidR="007B3CB4" w:rsidRDefault="00515625">
            <w:pPr>
              <w:pStyle w:val="CharCharCharCharCharCharChar1Char1"/>
              <w:wordWrap w:val="0"/>
              <w:adjustRightInd w:val="0"/>
              <w:snapToGrid w:val="0"/>
              <w:spacing w:line="360" w:lineRule="auto"/>
              <w:rPr>
                <w:rFonts w:ascii="宋体" w:hAnsi="宋体" w:cs="宋体"/>
                <w:szCs w:val="24"/>
              </w:rPr>
            </w:pPr>
            <w:r>
              <w:rPr>
                <w:rFonts w:ascii="宋体" w:hAnsi="宋体" w:cs="宋体" w:hint="eastAsia"/>
                <w:szCs w:val="24"/>
              </w:rPr>
              <w:t>供应商是自然人的，应提供有效的自然人身份证明。</w:t>
            </w:r>
          </w:p>
          <w:p w:rsidR="007B3CB4" w:rsidRDefault="00515625">
            <w:pPr>
              <w:pStyle w:val="CharCharCharCharCharCharChar1Char1"/>
              <w:wordWrap w:val="0"/>
              <w:adjustRightInd w:val="0"/>
              <w:snapToGrid w:val="0"/>
              <w:spacing w:line="360" w:lineRule="auto"/>
              <w:rPr>
                <w:rFonts w:ascii="宋体" w:hAnsi="宋体" w:cs="宋体"/>
                <w:szCs w:val="24"/>
              </w:rPr>
            </w:pPr>
            <w:r>
              <w:rPr>
                <w:rFonts w:ascii="宋体" w:hAnsi="宋体" w:cs="宋体" w:hint="eastAsia"/>
                <w:szCs w:val="24"/>
              </w:rPr>
              <w:t>对于银行、保险、石油石化、电力、电信等行业的分公司参加响应的，应提供该分公司的相应证明文件（如营业执照）；同时还应提供其总公司或上级主管部门出具的授权其参与本项目的书面唯一授权书（格式自拟，须加盖其总</w:t>
            </w:r>
            <w:r>
              <w:rPr>
                <w:rFonts w:ascii="宋体" w:hAnsi="宋体" w:cs="宋体" w:hint="eastAsia"/>
                <w:szCs w:val="24"/>
              </w:rPr>
              <w:lastRenderedPageBreak/>
              <w:t>公司或上级主管部门的公章），也可以提供其总公司或上级主管部门的有关文件或制度等能够证明授权其独立开展业务的证明材料。</w:t>
            </w:r>
          </w:p>
        </w:tc>
        <w:tc>
          <w:tcPr>
            <w:tcW w:w="1639" w:type="dxa"/>
            <w:tcBorders>
              <w:top w:val="single" w:sz="4" w:space="0" w:color="000000"/>
              <w:left w:val="single" w:sz="4" w:space="0" w:color="000000"/>
              <w:right w:val="single" w:sz="4" w:space="0" w:color="000000"/>
            </w:tcBorders>
            <w:vAlign w:val="center"/>
          </w:tcPr>
          <w:p w:rsidR="007B3CB4" w:rsidRDefault="00515625">
            <w:pPr>
              <w:pStyle w:val="CharCharCharCharCharCharChar1Char1"/>
              <w:wordWrap w:val="0"/>
              <w:adjustRightInd w:val="0"/>
              <w:snapToGrid w:val="0"/>
              <w:spacing w:line="360" w:lineRule="auto"/>
              <w:rPr>
                <w:rFonts w:ascii="宋体" w:hAnsi="宋体" w:cs="宋体"/>
                <w:szCs w:val="24"/>
              </w:rPr>
            </w:pPr>
            <w:r>
              <w:rPr>
                <w:rFonts w:ascii="宋体" w:hAnsi="宋体" w:cs="宋体" w:hint="eastAsia"/>
                <w:szCs w:val="24"/>
              </w:rPr>
              <w:lastRenderedPageBreak/>
              <w:t>提供证明文件的复印件或影印件</w:t>
            </w:r>
          </w:p>
        </w:tc>
      </w:tr>
      <w:tr w:rsidR="007B3CB4">
        <w:tc>
          <w:tcPr>
            <w:tcW w:w="900" w:type="dxa"/>
            <w:tcBorders>
              <w:top w:val="single" w:sz="4" w:space="0" w:color="000000"/>
              <w:left w:val="single" w:sz="4" w:space="0" w:color="000000"/>
              <w:bottom w:val="single" w:sz="4" w:space="0" w:color="000000"/>
              <w:right w:val="single" w:sz="4" w:space="0" w:color="000000"/>
            </w:tcBorders>
            <w:vAlign w:val="center"/>
          </w:tcPr>
          <w:p w:rsidR="007B3CB4" w:rsidRDefault="00515625">
            <w:pPr>
              <w:pStyle w:val="CharCharCharCharCharCharChar1Char1"/>
              <w:wordWrap w:val="0"/>
              <w:adjustRightInd w:val="0"/>
              <w:snapToGrid w:val="0"/>
              <w:spacing w:line="360" w:lineRule="auto"/>
              <w:jc w:val="center"/>
              <w:rPr>
                <w:rFonts w:ascii="宋体" w:hAnsi="宋体" w:cs="宋体"/>
                <w:szCs w:val="24"/>
              </w:rPr>
            </w:pPr>
            <w:r>
              <w:rPr>
                <w:rFonts w:ascii="宋体" w:hAnsi="宋体" w:cs="宋体" w:hint="eastAsia"/>
                <w:szCs w:val="24"/>
              </w:rPr>
              <w:lastRenderedPageBreak/>
              <w:t>1-2</w:t>
            </w:r>
          </w:p>
        </w:tc>
        <w:tc>
          <w:tcPr>
            <w:tcW w:w="2210" w:type="dxa"/>
            <w:tcBorders>
              <w:top w:val="single" w:sz="4" w:space="0" w:color="000000"/>
              <w:left w:val="single" w:sz="4" w:space="0" w:color="000000"/>
              <w:bottom w:val="single" w:sz="4" w:space="0" w:color="000000"/>
              <w:right w:val="single" w:sz="4" w:space="0" w:color="000000"/>
            </w:tcBorders>
            <w:vAlign w:val="center"/>
          </w:tcPr>
          <w:p w:rsidR="007B3CB4" w:rsidRDefault="00515625">
            <w:pPr>
              <w:pStyle w:val="CharCharCharCharCharCharChar1Char1"/>
              <w:wordWrap w:val="0"/>
              <w:adjustRightInd w:val="0"/>
              <w:snapToGrid w:val="0"/>
              <w:spacing w:line="360" w:lineRule="auto"/>
              <w:rPr>
                <w:rFonts w:ascii="宋体" w:hAnsi="宋体" w:cs="宋体"/>
                <w:szCs w:val="24"/>
              </w:rPr>
            </w:pPr>
            <w:r>
              <w:rPr>
                <w:rFonts w:ascii="宋体" w:hAnsi="宋体" w:cs="宋体" w:hint="eastAsia"/>
                <w:szCs w:val="24"/>
              </w:rPr>
              <w:t>供应商信用</w:t>
            </w:r>
          </w:p>
        </w:tc>
        <w:tc>
          <w:tcPr>
            <w:tcW w:w="4822" w:type="dxa"/>
            <w:tcBorders>
              <w:top w:val="single" w:sz="4" w:space="0" w:color="000000"/>
              <w:left w:val="single" w:sz="4" w:space="0" w:color="000000"/>
              <w:bottom w:val="single" w:sz="4" w:space="0" w:color="000000"/>
              <w:right w:val="single" w:sz="4" w:space="0" w:color="000000"/>
            </w:tcBorders>
            <w:vAlign w:val="center"/>
          </w:tcPr>
          <w:p w:rsidR="007B3CB4" w:rsidRDefault="00515625">
            <w:pPr>
              <w:snapToGrid w:val="0"/>
              <w:spacing w:line="360" w:lineRule="auto"/>
              <w:rPr>
                <w:rFonts w:ascii="宋体" w:hAnsi="宋体" w:cs="宋体"/>
                <w:kern w:val="0"/>
                <w:sz w:val="24"/>
              </w:rPr>
            </w:pPr>
            <w:r>
              <w:rPr>
                <w:rFonts w:ascii="宋体" w:hAnsi="宋体" w:cs="宋体" w:hint="eastAsia"/>
                <w:kern w:val="0"/>
                <w:sz w:val="24"/>
              </w:rPr>
              <w:t>至响应文件提交截止日，供应商均不存在以下情形：</w:t>
            </w:r>
          </w:p>
          <w:p w:rsidR="007B3CB4" w:rsidRDefault="00515625">
            <w:pPr>
              <w:snapToGrid w:val="0"/>
              <w:spacing w:line="360" w:lineRule="auto"/>
              <w:rPr>
                <w:rFonts w:ascii="宋体" w:hAnsi="宋体" w:cs="宋体"/>
                <w:kern w:val="0"/>
                <w:sz w:val="24"/>
              </w:rPr>
            </w:pPr>
            <w:r>
              <w:rPr>
                <w:rFonts w:ascii="宋体" w:hAnsi="宋体" w:cs="宋体" w:hint="eastAsia"/>
                <w:kern w:val="0"/>
                <w:sz w:val="24"/>
              </w:rPr>
              <w:t>（1）被人民法院列入失信被执行人名单的；</w:t>
            </w:r>
          </w:p>
          <w:p w:rsidR="007B3CB4" w:rsidRDefault="00515625">
            <w:pPr>
              <w:snapToGrid w:val="0"/>
              <w:spacing w:line="360" w:lineRule="auto"/>
              <w:rPr>
                <w:rFonts w:ascii="宋体" w:hAnsi="宋体" w:cs="宋体"/>
                <w:kern w:val="0"/>
                <w:sz w:val="24"/>
              </w:rPr>
            </w:pPr>
            <w:r>
              <w:rPr>
                <w:rFonts w:ascii="宋体" w:hAnsi="宋体" w:cs="宋体" w:hint="eastAsia"/>
                <w:kern w:val="0"/>
                <w:sz w:val="24"/>
              </w:rPr>
              <w:t>（2）被税务机关列入重大税收违法失信主体名单的；</w:t>
            </w:r>
          </w:p>
          <w:p w:rsidR="007B3CB4" w:rsidRDefault="00515625">
            <w:pPr>
              <w:pStyle w:val="CharCharCharCharCharCharChar1Char1"/>
              <w:wordWrap w:val="0"/>
              <w:adjustRightInd w:val="0"/>
              <w:snapToGrid w:val="0"/>
              <w:spacing w:line="360" w:lineRule="auto"/>
              <w:rPr>
                <w:rFonts w:ascii="宋体" w:hAnsi="宋体" w:cs="宋体"/>
                <w:szCs w:val="24"/>
              </w:rPr>
            </w:pPr>
            <w:r>
              <w:rPr>
                <w:rFonts w:ascii="宋体" w:hAnsi="宋体" w:cs="宋体" w:hint="eastAsia"/>
                <w:kern w:val="0"/>
                <w:szCs w:val="24"/>
              </w:rPr>
              <w:t>（3）被财政部门列入政府采购严重违法失信行为记录名单的。</w:t>
            </w:r>
          </w:p>
        </w:tc>
        <w:tc>
          <w:tcPr>
            <w:tcW w:w="1639" w:type="dxa"/>
            <w:tcBorders>
              <w:top w:val="single" w:sz="4" w:space="0" w:color="000000"/>
              <w:left w:val="single" w:sz="4" w:space="0" w:color="000000"/>
              <w:bottom w:val="single" w:sz="4" w:space="0" w:color="000000"/>
              <w:right w:val="single" w:sz="4" w:space="0" w:color="000000"/>
            </w:tcBorders>
            <w:vAlign w:val="center"/>
          </w:tcPr>
          <w:p w:rsidR="007B3CB4" w:rsidRDefault="00515625">
            <w:pPr>
              <w:pStyle w:val="CharCharCharCharCharCharChar1Char1"/>
              <w:wordWrap w:val="0"/>
              <w:adjustRightInd w:val="0"/>
              <w:snapToGrid w:val="0"/>
              <w:spacing w:line="360" w:lineRule="auto"/>
              <w:rPr>
                <w:rFonts w:ascii="宋体" w:hAnsi="宋体" w:cs="宋体"/>
                <w:szCs w:val="24"/>
              </w:rPr>
            </w:pPr>
            <w:r>
              <w:rPr>
                <w:rFonts w:ascii="宋体" w:hAnsi="宋体" w:cs="宋体" w:hint="eastAsia"/>
                <w:szCs w:val="24"/>
              </w:rPr>
              <w:t>按磋商响应函格式填写放入响应文件</w:t>
            </w:r>
          </w:p>
        </w:tc>
      </w:tr>
      <w:tr w:rsidR="007B3CB4">
        <w:tc>
          <w:tcPr>
            <w:tcW w:w="900" w:type="dxa"/>
            <w:tcBorders>
              <w:top w:val="single" w:sz="4" w:space="0" w:color="000000"/>
              <w:left w:val="single" w:sz="4" w:space="0" w:color="000000"/>
              <w:bottom w:val="single" w:sz="4" w:space="0" w:color="000000"/>
              <w:right w:val="single" w:sz="4" w:space="0" w:color="000000"/>
            </w:tcBorders>
            <w:vAlign w:val="center"/>
          </w:tcPr>
          <w:p w:rsidR="007B3CB4" w:rsidRDefault="00515625">
            <w:pPr>
              <w:pStyle w:val="CharCharCharCharCharCharChar1Char1"/>
              <w:wordWrap w:val="0"/>
              <w:adjustRightInd w:val="0"/>
              <w:snapToGrid w:val="0"/>
              <w:spacing w:line="360" w:lineRule="auto"/>
              <w:jc w:val="center"/>
              <w:rPr>
                <w:rFonts w:ascii="宋体" w:hAnsi="宋体" w:cs="宋体"/>
                <w:szCs w:val="24"/>
              </w:rPr>
            </w:pPr>
            <w:r>
              <w:rPr>
                <w:rFonts w:ascii="宋体" w:hAnsi="宋体" w:cs="宋体" w:hint="eastAsia"/>
                <w:szCs w:val="24"/>
              </w:rPr>
              <w:t>1-3</w:t>
            </w:r>
          </w:p>
        </w:tc>
        <w:tc>
          <w:tcPr>
            <w:tcW w:w="2210" w:type="dxa"/>
            <w:tcBorders>
              <w:top w:val="single" w:sz="4" w:space="0" w:color="000000"/>
              <w:left w:val="single" w:sz="4" w:space="0" w:color="000000"/>
              <w:bottom w:val="single" w:sz="4" w:space="0" w:color="000000"/>
              <w:right w:val="single" w:sz="4" w:space="0" w:color="000000"/>
            </w:tcBorders>
            <w:vAlign w:val="center"/>
          </w:tcPr>
          <w:p w:rsidR="007B3CB4" w:rsidRDefault="00515625">
            <w:pPr>
              <w:pStyle w:val="CharCharCharCharCharCharChar1Char1"/>
              <w:wordWrap w:val="0"/>
              <w:adjustRightInd w:val="0"/>
              <w:snapToGrid w:val="0"/>
              <w:spacing w:line="360" w:lineRule="auto"/>
              <w:rPr>
                <w:rFonts w:ascii="宋体" w:hAnsi="宋体" w:cs="宋体"/>
                <w:szCs w:val="24"/>
              </w:rPr>
            </w:pPr>
            <w:r>
              <w:rPr>
                <w:rFonts w:ascii="宋体" w:hAnsi="宋体" w:cs="宋体" w:hint="eastAsia"/>
                <w:szCs w:val="24"/>
              </w:rPr>
              <w:t>磋商响应函</w:t>
            </w:r>
          </w:p>
        </w:tc>
        <w:tc>
          <w:tcPr>
            <w:tcW w:w="4822" w:type="dxa"/>
            <w:tcBorders>
              <w:top w:val="single" w:sz="4" w:space="0" w:color="000000"/>
              <w:left w:val="single" w:sz="4" w:space="0" w:color="000000"/>
              <w:bottom w:val="single" w:sz="4" w:space="0" w:color="000000"/>
              <w:right w:val="single" w:sz="4" w:space="0" w:color="000000"/>
            </w:tcBorders>
            <w:vAlign w:val="center"/>
          </w:tcPr>
          <w:p w:rsidR="007B3CB4" w:rsidRDefault="00515625">
            <w:pPr>
              <w:pStyle w:val="CharCharCharCharCharCharChar1Char1"/>
              <w:wordWrap w:val="0"/>
              <w:adjustRightInd w:val="0"/>
              <w:snapToGrid w:val="0"/>
              <w:spacing w:line="360" w:lineRule="auto"/>
              <w:rPr>
                <w:rFonts w:ascii="宋体" w:hAnsi="宋体" w:cs="宋体"/>
                <w:szCs w:val="24"/>
              </w:rPr>
            </w:pPr>
            <w:r>
              <w:rPr>
                <w:rFonts w:ascii="宋体" w:hAnsi="宋体" w:cs="宋体" w:hint="eastAsia"/>
                <w:szCs w:val="24"/>
              </w:rPr>
              <w:t>提供了符合竞争性磋商文件要求的《磋商响应函》。</w:t>
            </w:r>
          </w:p>
        </w:tc>
        <w:tc>
          <w:tcPr>
            <w:tcW w:w="1639" w:type="dxa"/>
            <w:tcBorders>
              <w:top w:val="single" w:sz="4" w:space="0" w:color="000000"/>
              <w:left w:val="single" w:sz="4" w:space="0" w:color="000000"/>
              <w:bottom w:val="single" w:sz="4" w:space="0" w:color="000000"/>
              <w:right w:val="single" w:sz="4" w:space="0" w:color="000000"/>
            </w:tcBorders>
            <w:vAlign w:val="center"/>
          </w:tcPr>
          <w:p w:rsidR="007B3CB4" w:rsidRDefault="00515625">
            <w:pPr>
              <w:pStyle w:val="CharCharCharCharCharCharChar1Char1"/>
              <w:wordWrap w:val="0"/>
              <w:adjustRightInd w:val="0"/>
              <w:snapToGrid w:val="0"/>
              <w:spacing w:line="360" w:lineRule="auto"/>
              <w:rPr>
                <w:rFonts w:ascii="宋体" w:hAnsi="宋体" w:cs="宋体"/>
                <w:szCs w:val="24"/>
              </w:rPr>
            </w:pPr>
            <w:r>
              <w:rPr>
                <w:rFonts w:ascii="宋体" w:hAnsi="宋体" w:cs="宋体" w:hint="eastAsia"/>
                <w:szCs w:val="24"/>
              </w:rPr>
              <w:t>格式见《响应</w:t>
            </w:r>
          </w:p>
          <w:p w:rsidR="007B3CB4" w:rsidRDefault="00515625">
            <w:pPr>
              <w:pStyle w:val="CharCharCharCharCharCharChar1Char1"/>
              <w:wordWrap w:val="0"/>
              <w:adjustRightInd w:val="0"/>
              <w:snapToGrid w:val="0"/>
              <w:spacing w:line="360" w:lineRule="auto"/>
              <w:rPr>
                <w:rFonts w:ascii="宋体" w:hAnsi="宋体" w:cs="宋体"/>
                <w:szCs w:val="24"/>
              </w:rPr>
            </w:pPr>
            <w:r>
              <w:rPr>
                <w:rFonts w:ascii="宋体" w:hAnsi="宋体" w:cs="宋体" w:hint="eastAsia"/>
                <w:szCs w:val="24"/>
              </w:rPr>
              <w:t>文件格式》</w:t>
            </w:r>
          </w:p>
        </w:tc>
      </w:tr>
      <w:tr w:rsidR="007B3CB4">
        <w:tc>
          <w:tcPr>
            <w:tcW w:w="900" w:type="dxa"/>
            <w:tcBorders>
              <w:top w:val="single" w:sz="4" w:space="0" w:color="000000"/>
              <w:left w:val="single" w:sz="4" w:space="0" w:color="000000"/>
              <w:bottom w:val="single" w:sz="4" w:space="0" w:color="000000"/>
              <w:right w:val="single" w:sz="4" w:space="0" w:color="000000"/>
            </w:tcBorders>
            <w:vAlign w:val="center"/>
          </w:tcPr>
          <w:p w:rsidR="007B3CB4" w:rsidRDefault="00515625">
            <w:pPr>
              <w:pStyle w:val="CharCharCharCharCharCharChar1Char1"/>
              <w:wordWrap w:val="0"/>
              <w:adjustRightInd w:val="0"/>
              <w:snapToGrid w:val="0"/>
              <w:spacing w:line="360" w:lineRule="auto"/>
              <w:jc w:val="center"/>
              <w:rPr>
                <w:rFonts w:ascii="宋体" w:hAnsi="宋体" w:cs="宋体"/>
                <w:szCs w:val="24"/>
              </w:rPr>
            </w:pPr>
            <w:r>
              <w:rPr>
                <w:rFonts w:ascii="宋体" w:hAnsi="宋体" w:cs="宋体" w:hint="eastAsia"/>
                <w:szCs w:val="24"/>
              </w:rPr>
              <w:t>1-4</w:t>
            </w:r>
          </w:p>
        </w:tc>
        <w:tc>
          <w:tcPr>
            <w:tcW w:w="2210" w:type="dxa"/>
            <w:tcBorders>
              <w:top w:val="single" w:sz="4" w:space="0" w:color="000000"/>
              <w:left w:val="single" w:sz="4" w:space="0" w:color="000000"/>
              <w:bottom w:val="single" w:sz="4" w:space="0" w:color="000000"/>
              <w:right w:val="single" w:sz="4" w:space="0" w:color="000000"/>
            </w:tcBorders>
            <w:vAlign w:val="center"/>
          </w:tcPr>
          <w:p w:rsidR="007B3CB4" w:rsidRDefault="00515625">
            <w:pPr>
              <w:pStyle w:val="CharCharCharCharCharCharChar1Char1"/>
              <w:wordWrap w:val="0"/>
              <w:adjustRightInd w:val="0"/>
              <w:snapToGrid w:val="0"/>
              <w:spacing w:line="360" w:lineRule="auto"/>
              <w:rPr>
                <w:rFonts w:ascii="宋体" w:hAnsi="宋体" w:cs="宋体"/>
                <w:szCs w:val="24"/>
              </w:rPr>
            </w:pPr>
            <w:r>
              <w:rPr>
                <w:rFonts w:ascii="宋体" w:hAnsi="宋体" w:cs="宋体" w:hint="eastAsia"/>
                <w:szCs w:val="24"/>
              </w:rPr>
              <w:t>法律、行政法规规定的其他条件</w:t>
            </w:r>
          </w:p>
        </w:tc>
        <w:tc>
          <w:tcPr>
            <w:tcW w:w="4822" w:type="dxa"/>
            <w:tcBorders>
              <w:top w:val="single" w:sz="4" w:space="0" w:color="000000"/>
              <w:left w:val="single" w:sz="4" w:space="0" w:color="000000"/>
              <w:bottom w:val="single" w:sz="4" w:space="0" w:color="000000"/>
              <w:right w:val="single" w:sz="4" w:space="0" w:color="000000"/>
            </w:tcBorders>
            <w:vAlign w:val="center"/>
          </w:tcPr>
          <w:p w:rsidR="007B3CB4" w:rsidRDefault="00515625">
            <w:pPr>
              <w:pStyle w:val="CharCharCharCharCharCharChar1Char1"/>
              <w:wordWrap w:val="0"/>
              <w:adjustRightInd w:val="0"/>
              <w:snapToGrid w:val="0"/>
              <w:spacing w:line="360" w:lineRule="auto"/>
              <w:rPr>
                <w:rFonts w:ascii="宋体" w:hAnsi="宋体" w:cs="宋体"/>
                <w:szCs w:val="24"/>
              </w:rPr>
            </w:pPr>
            <w:r>
              <w:rPr>
                <w:rFonts w:ascii="宋体" w:hAnsi="宋体" w:cs="宋体" w:hint="eastAsia"/>
                <w:szCs w:val="24"/>
              </w:rPr>
              <w:t>法律、行政法规规定的其他条件</w:t>
            </w:r>
          </w:p>
        </w:tc>
        <w:tc>
          <w:tcPr>
            <w:tcW w:w="1639" w:type="dxa"/>
            <w:tcBorders>
              <w:top w:val="single" w:sz="4" w:space="0" w:color="000000"/>
              <w:left w:val="single" w:sz="4" w:space="0" w:color="000000"/>
              <w:bottom w:val="single" w:sz="4" w:space="0" w:color="000000"/>
              <w:right w:val="single" w:sz="4" w:space="0" w:color="000000"/>
            </w:tcBorders>
            <w:vAlign w:val="center"/>
          </w:tcPr>
          <w:p w:rsidR="007B3CB4" w:rsidRDefault="00515625">
            <w:pPr>
              <w:pStyle w:val="CharCharCharCharCharCharChar1Char1"/>
              <w:wordWrap w:val="0"/>
              <w:adjustRightInd w:val="0"/>
              <w:snapToGrid w:val="0"/>
              <w:spacing w:line="360" w:lineRule="auto"/>
              <w:rPr>
                <w:rFonts w:ascii="宋体" w:hAnsi="宋体" w:cs="宋体"/>
                <w:szCs w:val="24"/>
              </w:rPr>
            </w:pPr>
            <w:r>
              <w:rPr>
                <w:rFonts w:ascii="宋体" w:hAnsi="宋体" w:cs="宋体" w:hint="eastAsia"/>
                <w:szCs w:val="24"/>
              </w:rPr>
              <w:t>/</w:t>
            </w:r>
          </w:p>
        </w:tc>
      </w:tr>
      <w:tr w:rsidR="007B3CB4">
        <w:tc>
          <w:tcPr>
            <w:tcW w:w="900" w:type="dxa"/>
            <w:tcBorders>
              <w:top w:val="single" w:sz="4" w:space="0" w:color="000000"/>
              <w:left w:val="single" w:sz="4" w:space="0" w:color="000000"/>
              <w:bottom w:val="single" w:sz="4" w:space="0" w:color="000000"/>
              <w:right w:val="single" w:sz="4" w:space="0" w:color="000000"/>
            </w:tcBorders>
            <w:vAlign w:val="center"/>
          </w:tcPr>
          <w:p w:rsidR="007B3CB4" w:rsidRDefault="00515625">
            <w:pPr>
              <w:pStyle w:val="CharCharCharCharCharCharChar1Char1"/>
              <w:wordWrap w:val="0"/>
              <w:adjustRightInd w:val="0"/>
              <w:snapToGrid w:val="0"/>
              <w:spacing w:line="360" w:lineRule="auto"/>
              <w:jc w:val="center"/>
              <w:rPr>
                <w:rFonts w:ascii="宋体" w:hAnsi="宋体" w:cs="宋体"/>
                <w:szCs w:val="24"/>
              </w:rPr>
            </w:pPr>
            <w:r>
              <w:rPr>
                <w:rFonts w:ascii="宋体" w:hAnsi="宋体" w:cs="宋体" w:hint="eastAsia"/>
                <w:szCs w:val="24"/>
              </w:rPr>
              <w:t>2</w:t>
            </w:r>
          </w:p>
        </w:tc>
        <w:tc>
          <w:tcPr>
            <w:tcW w:w="2210" w:type="dxa"/>
            <w:tcBorders>
              <w:top w:val="single" w:sz="4" w:space="0" w:color="000000"/>
              <w:left w:val="single" w:sz="4" w:space="0" w:color="000000"/>
              <w:bottom w:val="single" w:sz="4" w:space="0" w:color="000000"/>
              <w:right w:val="single" w:sz="4" w:space="0" w:color="000000"/>
            </w:tcBorders>
            <w:vAlign w:val="center"/>
          </w:tcPr>
          <w:p w:rsidR="007B3CB4" w:rsidRDefault="00515625">
            <w:pPr>
              <w:pStyle w:val="CharCharCharCharCharCharChar1Char1"/>
              <w:wordWrap w:val="0"/>
              <w:adjustRightInd w:val="0"/>
              <w:snapToGrid w:val="0"/>
              <w:spacing w:line="360" w:lineRule="auto"/>
              <w:rPr>
                <w:rFonts w:ascii="宋体" w:hAnsi="宋体" w:cs="宋体"/>
                <w:szCs w:val="24"/>
              </w:rPr>
            </w:pPr>
            <w:r>
              <w:rPr>
                <w:rFonts w:ascii="宋体" w:hAnsi="宋体" w:cs="宋体" w:hint="eastAsia"/>
                <w:szCs w:val="24"/>
              </w:rPr>
              <w:t>本项目的特定资格要求</w:t>
            </w:r>
          </w:p>
        </w:tc>
        <w:tc>
          <w:tcPr>
            <w:tcW w:w="4822" w:type="dxa"/>
            <w:tcBorders>
              <w:top w:val="single" w:sz="4" w:space="0" w:color="000000"/>
              <w:left w:val="single" w:sz="4" w:space="0" w:color="000000"/>
              <w:bottom w:val="single" w:sz="4" w:space="0" w:color="000000"/>
              <w:right w:val="single" w:sz="4" w:space="0" w:color="000000"/>
            </w:tcBorders>
            <w:vAlign w:val="center"/>
          </w:tcPr>
          <w:p w:rsidR="007B3CB4" w:rsidRDefault="00515625">
            <w:pPr>
              <w:pStyle w:val="CharCharCharCharCharCharChar1Char1"/>
              <w:wordWrap w:val="0"/>
              <w:adjustRightInd w:val="0"/>
              <w:snapToGrid w:val="0"/>
              <w:spacing w:line="360" w:lineRule="auto"/>
              <w:rPr>
                <w:rFonts w:ascii="宋体" w:hAnsi="宋体" w:cs="宋体"/>
                <w:szCs w:val="24"/>
              </w:rPr>
            </w:pPr>
            <w:r>
              <w:rPr>
                <w:rFonts w:ascii="宋体" w:hAnsi="宋体" w:cs="宋体" w:hint="eastAsia"/>
                <w:szCs w:val="24"/>
              </w:rPr>
              <w:t>如有，见第一章《磋商公告》</w:t>
            </w:r>
          </w:p>
        </w:tc>
        <w:tc>
          <w:tcPr>
            <w:tcW w:w="1639" w:type="dxa"/>
            <w:tcBorders>
              <w:top w:val="single" w:sz="4" w:space="0" w:color="000000"/>
              <w:left w:val="single" w:sz="4" w:space="0" w:color="000000"/>
              <w:bottom w:val="single" w:sz="4" w:space="0" w:color="000000"/>
              <w:right w:val="single" w:sz="4" w:space="0" w:color="000000"/>
            </w:tcBorders>
            <w:vAlign w:val="center"/>
          </w:tcPr>
          <w:p w:rsidR="007B3CB4" w:rsidRDefault="007B3CB4">
            <w:pPr>
              <w:pStyle w:val="CharCharCharCharCharCharChar1Char1"/>
              <w:wordWrap w:val="0"/>
              <w:adjustRightInd w:val="0"/>
              <w:snapToGrid w:val="0"/>
              <w:spacing w:line="360" w:lineRule="auto"/>
              <w:rPr>
                <w:rFonts w:ascii="宋体" w:hAnsi="宋体" w:cs="宋体"/>
                <w:szCs w:val="24"/>
              </w:rPr>
            </w:pPr>
          </w:p>
        </w:tc>
      </w:tr>
    </w:tbl>
    <w:p w:rsidR="007B3CB4" w:rsidRDefault="00515625">
      <w:pPr>
        <w:widowControl/>
        <w:jc w:val="left"/>
        <w:rPr>
          <w:rFonts w:ascii="宋体" w:hAnsi="宋体" w:cs="宋体"/>
          <w:sz w:val="24"/>
        </w:rPr>
      </w:pPr>
      <w:r>
        <w:rPr>
          <w:rFonts w:ascii="宋体" w:hAnsi="宋体" w:cs="宋体" w:hint="eastAsia"/>
          <w:sz w:val="24"/>
        </w:rPr>
        <w:br w:type="page"/>
      </w:r>
    </w:p>
    <w:p w:rsidR="007B3CB4" w:rsidRDefault="00515625">
      <w:pPr>
        <w:tabs>
          <w:tab w:val="left" w:pos="1080"/>
        </w:tabs>
        <w:snapToGrid w:val="0"/>
        <w:spacing w:line="360" w:lineRule="auto"/>
        <w:ind w:firstLineChars="200" w:firstLine="480"/>
        <w:rPr>
          <w:rFonts w:ascii="宋体" w:hAnsi="宋体" w:cs="宋体"/>
          <w:sz w:val="24"/>
        </w:rPr>
      </w:pPr>
      <w:r>
        <w:rPr>
          <w:rFonts w:ascii="宋体" w:hAnsi="宋体" w:cs="宋体" w:hint="eastAsia"/>
          <w:sz w:val="24"/>
        </w:rPr>
        <w:lastRenderedPageBreak/>
        <w:t>1.3《符合性审查要求》见下表：</w:t>
      </w:r>
    </w:p>
    <w:p w:rsidR="007B3CB4" w:rsidRDefault="00515625">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符合性审查要求</w:t>
      </w:r>
    </w:p>
    <w:tbl>
      <w:tblPr>
        <w:tblW w:w="9288" w:type="dxa"/>
        <w:jc w:val="center"/>
        <w:tblLayout w:type="fixed"/>
        <w:tblCellMar>
          <w:left w:w="0" w:type="dxa"/>
          <w:right w:w="0" w:type="dxa"/>
        </w:tblCellMar>
        <w:tblLook w:val="04A0" w:firstRow="1" w:lastRow="0" w:firstColumn="1" w:lastColumn="0" w:noHBand="0" w:noVBand="1"/>
      </w:tblPr>
      <w:tblGrid>
        <w:gridCol w:w="750"/>
        <w:gridCol w:w="1813"/>
        <w:gridCol w:w="6725"/>
      </w:tblGrid>
      <w:tr w:rsidR="007B3CB4">
        <w:trPr>
          <w:trHeight w:val="90"/>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7B3CB4" w:rsidRDefault="00515625">
            <w:pPr>
              <w:pStyle w:val="TableParagraph"/>
              <w:snapToGrid w:val="0"/>
              <w:spacing w:line="360" w:lineRule="auto"/>
              <w:ind w:left="130"/>
              <w:jc w:val="center"/>
              <w:rPr>
                <w:sz w:val="24"/>
                <w:szCs w:val="24"/>
              </w:rPr>
            </w:pPr>
            <w:proofErr w:type="spellStart"/>
            <w:r>
              <w:rPr>
                <w:rFonts w:hint="eastAsia"/>
                <w:sz w:val="24"/>
                <w:szCs w:val="24"/>
              </w:rPr>
              <w:t>序号</w:t>
            </w:r>
            <w:proofErr w:type="spellEnd"/>
          </w:p>
        </w:tc>
        <w:tc>
          <w:tcPr>
            <w:tcW w:w="1813" w:type="dxa"/>
            <w:tcBorders>
              <w:top w:val="single" w:sz="4" w:space="0" w:color="000000"/>
              <w:left w:val="single" w:sz="4" w:space="0" w:color="000000"/>
              <w:bottom w:val="single" w:sz="4" w:space="0" w:color="000000"/>
              <w:right w:val="single" w:sz="4" w:space="0" w:color="000000"/>
            </w:tcBorders>
            <w:vAlign w:val="center"/>
          </w:tcPr>
          <w:p w:rsidR="007B3CB4" w:rsidRDefault="00515625">
            <w:pPr>
              <w:pStyle w:val="TableParagraph"/>
              <w:snapToGrid w:val="0"/>
              <w:spacing w:line="360" w:lineRule="auto"/>
              <w:ind w:left="421"/>
              <w:jc w:val="center"/>
              <w:rPr>
                <w:sz w:val="24"/>
                <w:szCs w:val="24"/>
              </w:rPr>
            </w:pPr>
            <w:proofErr w:type="spellStart"/>
            <w:r>
              <w:rPr>
                <w:rFonts w:hint="eastAsia"/>
                <w:sz w:val="24"/>
                <w:szCs w:val="24"/>
              </w:rPr>
              <w:t>审查因素</w:t>
            </w:r>
            <w:proofErr w:type="spellEnd"/>
          </w:p>
        </w:tc>
        <w:tc>
          <w:tcPr>
            <w:tcW w:w="6725" w:type="dxa"/>
            <w:tcBorders>
              <w:top w:val="single" w:sz="4" w:space="0" w:color="000000"/>
              <w:left w:val="single" w:sz="4" w:space="0" w:color="000000"/>
              <w:bottom w:val="single" w:sz="4" w:space="0" w:color="000000"/>
              <w:right w:val="single" w:sz="4" w:space="0" w:color="000000"/>
            </w:tcBorders>
            <w:vAlign w:val="center"/>
          </w:tcPr>
          <w:p w:rsidR="007B3CB4" w:rsidRDefault="00515625">
            <w:pPr>
              <w:pStyle w:val="TableParagraph"/>
              <w:snapToGrid w:val="0"/>
              <w:spacing w:line="360" w:lineRule="auto"/>
              <w:jc w:val="center"/>
              <w:rPr>
                <w:sz w:val="24"/>
                <w:szCs w:val="24"/>
              </w:rPr>
            </w:pPr>
            <w:proofErr w:type="spellStart"/>
            <w:r>
              <w:rPr>
                <w:rFonts w:hint="eastAsia"/>
                <w:sz w:val="24"/>
                <w:szCs w:val="24"/>
              </w:rPr>
              <w:t>审查内容</w:t>
            </w:r>
            <w:proofErr w:type="spellEnd"/>
          </w:p>
        </w:tc>
      </w:tr>
      <w:tr w:rsidR="007B3CB4">
        <w:trPr>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7B3CB4" w:rsidRDefault="00515625">
            <w:pPr>
              <w:pStyle w:val="CharCharCharCharCharCharChar1Char1"/>
              <w:wordWrap w:val="0"/>
              <w:adjustRightInd w:val="0"/>
              <w:snapToGrid w:val="0"/>
              <w:spacing w:line="360" w:lineRule="auto"/>
              <w:jc w:val="center"/>
              <w:rPr>
                <w:rFonts w:ascii="宋体" w:hAnsi="宋体" w:cs="宋体"/>
                <w:szCs w:val="24"/>
              </w:rPr>
            </w:pPr>
            <w:r>
              <w:rPr>
                <w:rFonts w:ascii="宋体" w:hAnsi="宋体" w:cs="宋体" w:hint="eastAsia"/>
                <w:szCs w:val="24"/>
              </w:rPr>
              <w:t>1</w:t>
            </w:r>
          </w:p>
        </w:tc>
        <w:tc>
          <w:tcPr>
            <w:tcW w:w="1813" w:type="dxa"/>
            <w:tcBorders>
              <w:top w:val="single" w:sz="4" w:space="0" w:color="000000"/>
              <w:left w:val="single" w:sz="4" w:space="0" w:color="000000"/>
              <w:bottom w:val="single" w:sz="4" w:space="0" w:color="000000"/>
              <w:right w:val="single" w:sz="4" w:space="0" w:color="000000"/>
            </w:tcBorders>
            <w:vAlign w:val="center"/>
          </w:tcPr>
          <w:p w:rsidR="007B3CB4" w:rsidRDefault="00515625">
            <w:pPr>
              <w:pStyle w:val="CharCharCharCharCharCharChar1Char1"/>
              <w:wordWrap w:val="0"/>
              <w:adjustRightInd w:val="0"/>
              <w:snapToGrid w:val="0"/>
              <w:spacing w:line="360" w:lineRule="auto"/>
              <w:rPr>
                <w:rFonts w:ascii="宋体" w:hAnsi="宋体" w:cs="宋体"/>
                <w:szCs w:val="24"/>
              </w:rPr>
            </w:pPr>
            <w:r>
              <w:rPr>
                <w:rFonts w:ascii="宋体" w:hAnsi="宋体" w:cs="宋体" w:hint="eastAsia"/>
                <w:szCs w:val="24"/>
              </w:rPr>
              <w:t>授权委托书</w:t>
            </w:r>
          </w:p>
        </w:tc>
        <w:tc>
          <w:tcPr>
            <w:tcW w:w="6725" w:type="dxa"/>
            <w:tcBorders>
              <w:top w:val="single" w:sz="4" w:space="0" w:color="000000"/>
              <w:left w:val="single" w:sz="4" w:space="0" w:color="000000"/>
              <w:bottom w:val="single" w:sz="4" w:space="0" w:color="000000"/>
              <w:right w:val="single" w:sz="4" w:space="0" w:color="000000"/>
            </w:tcBorders>
            <w:vAlign w:val="center"/>
          </w:tcPr>
          <w:p w:rsidR="007B3CB4" w:rsidRDefault="00515625">
            <w:pPr>
              <w:pStyle w:val="CharCharCharCharCharCharChar1Char1"/>
              <w:wordWrap w:val="0"/>
              <w:adjustRightInd w:val="0"/>
              <w:snapToGrid w:val="0"/>
              <w:spacing w:line="360" w:lineRule="auto"/>
              <w:rPr>
                <w:rFonts w:ascii="宋体" w:hAnsi="宋体" w:cs="宋体"/>
                <w:szCs w:val="24"/>
              </w:rPr>
            </w:pPr>
            <w:r>
              <w:rPr>
                <w:rFonts w:ascii="宋体" w:hAnsi="宋体" w:cs="宋体" w:hint="eastAsia"/>
                <w:szCs w:val="24"/>
              </w:rPr>
              <w:t>按竞争性磋商文件要求提供授权委托书；</w:t>
            </w:r>
          </w:p>
        </w:tc>
      </w:tr>
      <w:tr w:rsidR="007B3CB4">
        <w:trPr>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7B3CB4" w:rsidRDefault="00515625">
            <w:pPr>
              <w:pStyle w:val="CharCharCharCharCharCharChar1Char1"/>
              <w:wordWrap w:val="0"/>
              <w:adjustRightInd w:val="0"/>
              <w:snapToGrid w:val="0"/>
              <w:spacing w:line="360" w:lineRule="auto"/>
              <w:jc w:val="center"/>
              <w:rPr>
                <w:rFonts w:ascii="宋体" w:hAnsi="宋体" w:cs="宋体"/>
                <w:szCs w:val="24"/>
              </w:rPr>
            </w:pPr>
            <w:r>
              <w:rPr>
                <w:rFonts w:ascii="宋体" w:hAnsi="宋体" w:cs="宋体" w:hint="eastAsia"/>
                <w:szCs w:val="24"/>
              </w:rPr>
              <w:t>2</w:t>
            </w:r>
          </w:p>
        </w:tc>
        <w:tc>
          <w:tcPr>
            <w:tcW w:w="1813" w:type="dxa"/>
            <w:tcBorders>
              <w:top w:val="single" w:sz="4" w:space="0" w:color="000000"/>
              <w:left w:val="single" w:sz="4" w:space="0" w:color="000000"/>
              <w:bottom w:val="single" w:sz="4" w:space="0" w:color="000000"/>
              <w:right w:val="single" w:sz="4" w:space="0" w:color="000000"/>
            </w:tcBorders>
            <w:vAlign w:val="center"/>
          </w:tcPr>
          <w:p w:rsidR="007B3CB4" w:rsidRDefault="00515625">
            <w:pPr>
              <w:pStyle w:val="CharCharCharCharCharCharChar1Char1"/>
              <w:wordWrap w:val="0"/>
              <w:adjustRightInd w:val="0"/>
              <w:snapToGrid w:val="0"/>
              <w:spacing w:line="360" w:lineRule="auto"/>
              <w:rPr>
                <w:rFonts w:ascii="宋体" w:hAnsi="宋体" w:cs="宋体"/>
                <w:szCs w:val="24"/>
              </w:rPr>
            </w:pPr>
            <w:r>
              <w:rPr>
                <w:rFonts w:ascii="宋体" w:hAnsi="宋体" w:cs="宋体" w:hint="eastAsia"/>
                <w:szCs w:val="24"/>
              </w:rPr>
              <w:t>串通响应</w:t>
            </w:r>
          </w:p>
        </w:tc>
        <w:tc>
          <w:tcPr>
            <w:tcW w:w="6725" w:type="dxa"/>
            <w:tcBorders>
              <w:top w:val="single" w:sz="4" w:space="0" w:color="000000"/>
              <w:left w:val="single" w:sz="4" w:space="0" w:color="000000"/>
              <w:bottom w:val="single" w:sz="4" w:space="0" w:color="000000"/>
              <w:right w:val="single" w:sz="4" w:space="0" w:color="000000"/>
            </w:tcBorders>
            <w:vAlign w:val="center"/>
          </w:tcPr>
          <w:p w:rsidR="007B3CB4" w:rsidRDefault="00515625">
            <w:pPr>
              <w:pStyle w:val="CharCharCharCharCharCharChar1Char1"/>
              <w:wordWrap w:val="0"/>
              <w:adjustRightInd w:val="0"/>
              <w:snapToGrid w:val="0"/>
              <w:spacing w:line="360" w:lineRule="auto"/>
              <w:rPr>
                <w:rFonts w:ascii="宋体" w:hAnsi="宋体" w:cs="宋体"/>
                <w:szCs w:val="24"/>
              </w:rPr>
            </w:pPr>
            <w:r>
              <w:rPr>
                <w:rFonts w:ascii="宋体" w:hAnsi="宋体" w:cs="宋体" w:hint="eastAsia"/>
                <w:szCs w:val="24"/>
              </w:rPr>
              <w:t>视为供应商串通响应的情形：（一）不同供应商的响应文件由同一单位或者个人编制；（二）不同供应商委托同一单位或者个人办理响应事宜；（三）不同供应商的响应文件载明的项目管理成员或者联系人员为同一人；（四）不同供应商的响应文件异常一致或者报价呈规律性差异；（五）不同供应商的响应文件相互混装；</w:t>
            </w:r>
          </w:p>
        </w:tc>
      </w:tr>
      <w:tr w:rsidR="007B3CB4">
        <w:trPr>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7B3CB4" w:rsidRDefault="00515625">
            <w:pPr>
              <w:pStyle w:val="CharCharCharCharCharCharChar1Char1"/>
              <w:wordWrap w:val="0"/>
              <w:adjustRightInd w:val="0"/>
              <w:snapToGrid w:val="0"/>
              <w:spacing w:line="360" w:lineRule="auto"/>
              <w:jc w:val="center"/>
              <w:rPr>
                <w:rFonts w:ascii="宋体" w:hAnsi="宋体" w:cs="宋体"/>
                <w:szCs w:val="24"/>
              </w:rPr>
            </w:pPr>
            <w:r>
              <w:rPr>
                <w:rFonts w:ascii="宋体" w:hAnsi="宋体" w:cs="宋体" w:hint="eastAsia"/>
                <w:szCs w:val="24"/>
              </w:rPr>
              <w:t>3</w:t>
            </w:r>
          </w:p>
        </w:tc>
        <w:tc>
          <w:tcPr>
            <w:tcW w:w="1813" w:type="dxa"/>
            <w:tcBorders>
              <w:top w:val="single" w:sz="4" w:space="0" w:color="000000"/>
              <w:left w:val="single" w:sz="4" w:space="0" w:color="000000"/>
              <w:bottom w:val="single" w:sz="4" w:space="0" w:color="000000"/>
              <w:right w:val="single" w:sz="4" w:space="0" w:color="000000"/>
            </w:tcBorders>
            <w:vAlign w:val="center"/>
          </w:tcPr>
          <w:p w:rsidR="007B3CB4" w:rsidRDefault="00515625">
            <w:pPr>
              <w:pStyle w:val="CharCharCharCharCharCharChar1Char1"/>
              <w:wordWrap w:val="0"/>
              <w:adjustRightInd w:val="0"/>
              <w:snapToGrid w:val="0"/>
              <w:spacing w:line="360" w:lineRule="auto"/>
              <w:rPr>
                <w:rFonts w:ascii="宋体" w:hAnsi="宋体" w:cs="宋体"/>
                <w:szCs w:val="24"/>
              </w:rPr>
            </w:pPr>
            <w:r>
              <w:rPr>
                <w:rFonts w:ascii="宋体" w:hAnsi="宋体" w:cs="宋体" w:hint="eastAsia"/>
                <w:szCs w:val="24"/>
              </w:rPr>
              <w:t>其他无效情形</w:t>
            </w:r>
          </w:p>
        </w:tc>
        <w:tc>
          <w:tcPr>
            <w:tcW w:w="6725" w:type="dxa"/>
            <w:tcBorders>
              <w:top w:val="single" w:sz="4" w:space="0" w:color="000000"/>
              <w:left w:val="single" w:sz="4" w:space="0" w:color="000000"/>
              <w:bottom w:val="single" w:sz="4" w:space="0" w:color="000000"/>
              <w:right w:val="single" w:sz="4" w:space="0" w:color="000000"/>
            </w:tcBorders>
            <w:vAlign w:val="center"/>
          </w:tcPr>
          <w:p w:rsidR="007B3CB4" w:rsidRDefault="00515625">
            <w:pPr>
              <w:pStyle w:val="CharCharCharCharCharCharChar1Char1"/>
              <w:wordWrap w:val="0"/>
              <w:adjustRightInd w:val="0"/>
              <w:snapToGrid w:val="0"/>
              <w:spacing w:line="360" w:lineRule="auto"/>
              <w:rPr>
                <w:rFonts w:ascii="宋体" w:hAnsi="宋体" w:cs="宋体"/>
                <w:szCs w:val="24"/>
              </w:rPr>
            </w:pPr>
            <w:r>
              <w:rPr>
                <w:rFonts w:ascii="宋体" w:hAnsi="宋体" w:cs="宋体" w:hint="eastAsia"/>
                <w:szCs w:val="24"/>
              </w:rPr>
              <w:t>供应商、响应文件存在不符合法律、法规和竞争性磋商文件规定的其他无效情形。</w:t>
            </w:r>
          </w:p>
        </w:tc>
      </w:tr>
    </w:tbl>
    <w:p w:rsidR="007B3CB4" w:rsidRDefault="007B3CB4">
      <w:pPr>
        <w:tabs>
          <w:tab w:val="left" w:pos="900"/>
          <w:tab w:val="left" w:pos="1080"/>
          <w:tab w:val="left" w:pos="1589"/>
        </w:tabs>
        <w:snapToGrid w:val="0"/>
        <w:spacing w:line="360" w:lineRule="auto"/>
        <w:rPr>
          <w:rFonts w:ascii="宋体" w:hAnsi="宋体" w:cs="宋体"/>
          <w:sz w:val="24"/>
        </w:rPr>
      </w:pPr>
    </w:p>
    <w:p w:rsidR="007B3CB4" w:rsidRDefault="00515625">
      <w:pPr>
        <w:tabs>
          <w:tab w:val="left" w:pos="360"/>
        </w:tabs>
        <w:snapToGrid w:val="0"/>
        <w:spacing w:line="360" w:lineRule="auto"/>
        <w:ind w:firstLineChars="200" w:firstLine="480"/>
        <w:outlineLvl w:val="1"/>
        <w:rPr>
          <w:rFonts w:ascii="宋体" w:hAnsi="宋体" w:cs="宋体"/>
          <w:sz w:val="24"/>
        </w:rPr>
      </w:pPr>
      <w:r>
        <w:rPr>
          <w:rFonts w:ascii="宋体" w:hAnsi="宋体" w:cs="宋体" w:hint="eastAsia"/>
          <w:sz w:val="24"/>
        </w:rPr>
        <w:t>2.磋商、响应文件有关事项的澄清、说明或者更正和最后报价</w:t>
      </w:r>
    </w:p>
    <w:p w:rsidR="007B3CB4" w:rsidRDefault="00515625">
      <w:pPr>
        <w:tabs>
          <w:tab w:val="left" w:pos="1080"/>
          <w:tab w:val="left" w:pos="1872"/>
        </w:tabs>
        <w:snapToGrid w:val="0"/>
        <w:spacing w:line="360" w:lineRule="auto"/>
        <w:ind w:firstLineChars="200" w:firstLine="480"/>
        <w:rPr>
          <w:rFonts w:ascii="宋体" w:hAnsi="宋体" w:cs="宋体"/>
          <w:sz w:val="24"/>
        </w:rPr>
      </w:pPr>
      <w:r>
        <w:rPr>
          <w:rFonts w:ascii="宋体" w:hAnsi="宋体" w:cs="宋体" w:hint="eastAsia"/>
          <w:sz w:val="24"/>
        </w:rPr>
        <w:t>2.1磋商小组</w:t>
      </w:r>
      <w:r>
        <w:rPr>
          <w:rFonts w:ascii="宋体" w:hAnsi="宋体" w:cs="宋体" w:hint="eastAsia"/>
          <w:kern w:val="0"/>
          <w:sz w:val="24"/>
        </w:rPr>
        <w:t>所有</w:t>
      </w:r>
      <w:r>
        <w:rPr>
          <w:rFonts w:ascii="宋体" w:hAnsi="宋体" w:cs="宋体" w:hint="eastAsia"/>
          <w:sz w:val="24"/>
        </w:rPr>
        <w:t>成员将集中与单一供应商分别进行磋商，并给予所有参加磋商的供应商平等的磋商机会。</w:t>
      </w:r>
    </w:p>
    <w:p w:rsidR="007B3CB4" w:rsidRDefault="00515625">
      <w:pPr>
        <w:tabs>
          <w:tab w:val="left" w:pos="1080"/>
          <w:tab w:val="left" w:pos="1872"/>
        </w:tabs>
        <w:snapToGrid w:val="0"/>
        <w:spacing w:line="360" w:lineRule="auto"/>
        <w:ind w:firstLineChars="200" w:firstLine="480"/>
        <w:rPr>
          <w:rFonts w:ascii="宋体" w:hAnsi="宋体" w:cs="宋体"/>
          <w:sz w:val="24"/>
        </w:rPr>
      </w:pPr>
      <w:r>
        <w:rPr>
          <w:rFonts w:ascii="宋体" w:hAnsi="宋体" w:cs="宋体" w:hint="eastAsia"/>
          <w:kern w:val="0"/>
          <w:sz w:val="24"/>
        </w:rPr>
        <w:t>2.2在磋商过程中，磋商小组可以根据磋商文件和磋商情况实质性变动采购需求中的技术、服务要求以及拟签订的合同文本，但不得变动磋商文件中的其他内容。实质性变动的内容，须经采购人代表确认。</w:t>
      </w:r>
    </w:p>
    <w:p w:rsidR="007B3CB4" w:rsidRDefault="00515625">
      <w:pPr>
        <w:tabs>
          <w:tab w:val="left" w:pos="1080"/>
          <w:tab w:val="left" w:pos="1872"/>
        </w:tabs>
        <w:snapToGrid w:val="0"/>
        <w:spacing w:line="360" w:lineRule="auto"/>
        <w:ind w:firstLineChars="200" w:firstLine="480"/>
        <w:rPr>
          <w:rFonts w:ascii="宋体" w:hAnsi="宋体" w:cs="宋体"/>
          <w:kern w:val="0"/>
          <w:sz w:val="24"/>
        </w:rPr>
      </w:pPr>
      <w:r>
        <w:rPr>
          <w:rFonts w:ascii="宋体" w:hAnsi="宋体" w:cs="宋体" w:hint="eastAsia"/>
          <w:kern w:val="0"/>
          <w:sz w:val="24"/>
        </w:rPr>
        <w:t>2.3对磋商文件作出的实质性变动是磋商文件的有效组成部分，磋商小组应当及时以书面形式同时通知所有参加磋商的供应商。</w:t>
      </w:r>
    </w:p>
    <w:p w:rsidR="007B3CB4" w:rsidRDefault="00515625">
      <w:pPr>
        <w:tabs>
          <w:tab w:val="left" w:pos="1080"/>
          <w:tab w:val="left" w:pos="1872"/>
        </w:tabs>
        <w:snapToGrid w:val="0"/>
        <w:spacing w:line="360" w:lineRule="auto"/>
        <w:ind w:firstLineChars="200" w:firstLine="480"/>
        <w:rPr>
          <w:rFonts w:ascii="宋体" w:hAnsi="宋体" w:cs="宋体"/>
          <w:b/>
          <w:bCs/>
          <w:kern w:val="0"/>
          <w:sz w:val="24"/>
        </w:rPr>
      </w:pPr>
      <w:r>
        <w:rPr>
          <w:rFonts w:ascii="宋体" w:hAnsi="宋体" w:cs="宋体" w:hint="eastAsia"/>
          <w:kern w:val="0"/>
          <w:sz w:val="24"/>
        </w:rPr>
        <w:t>2.4</w:t>
      </w:r>
      <w:r>
        <w:rPr>
          <w:rFonts w:ascii="宋体" w:hAnsi="宋体" w:cs="宋体"/>
          <w:kern w:val="0"/>
          <w:sz w:val="24"/>
        </w:rPr>
        <w:t>供应商应当按照磋商文件的变动情况和磋商小组的要求重新</w:t>
      </w:r>
      <w:r>
        <w:rPr>
          <w:rFonts w:ascii="宋体" w:hAnsi="宋体" w:cs="宋体" w:hint="eastAsia"/>
          <w:kern w:val="0"/>
          <w:sz w:val="24"/>
        </w:rPr>
        <w:t>提交</w:t>
      </w:r>
      <w:r>
        <w:rPr>
          <w:rFonts w:ascii="宋体" w:hAnsi="宋体" w:cs="宋体"/>
          <w:kern w:val="0"/>
          <w:sz w:val="24"/>
        </w:rPr>
        <w:t>响应文件， 并由其法定代表人（若供应商为事业单位或其他组织或分支机构，可为单位负责人）或授权代表签字或者加盖公章。由授权代表签字的，应当附授权委托书。供应商为自然人的，应当由本人签字并附身份证明。</w:t>
      </w:r>
    </w:p>
    <w:p w:rsidR="007B3CB4" w:rsidRDefault="00515625">
      <w:pPr>
        <w:tabs>
          <w:tab w:val="left" w:pos="1080"/>
          <w:tab w:val="left" w:pos="1872"/>
        </w:tabs>
        <w:snapToGrid w:val="0"/>
        <w:spacing w:line="360" w:lineRule="auto"/>
        <w:ind w:firstLineChars="200" w:firstLine="480"/>
        <w:rPr>
          <w:rFonts w:ascii="宋体" w:hAnsi="宋体" w:cs="宋体"/>
          <w:sz w:val="24"/>
        </w:rPr>
      </w:pPr>
      <w:r>
        <w:rPr>
          <w:rFonts w:ascii="宋体" w:hAnsi="宋体" w:cs="宋体" w:hint="eastAsia"/>
          <w:sz w:val="24"/>
        </w:rPr>
        <w:t>2.5响应文件的澄清、说明或者更正：</w:t>
      </w:r>
    </w:p>
    <w:p w:rsidR="007B3CB4" w:rsidRDefault="00515625">
      <w:pPr>
        <w:snapToGrid w:val="0"/>
        <w:spacing w:line="360" w:lineRule="auto"/>
        <w:ind w:firstLineChars="200" w:firstLine="480"/>
        <w:rPr>
          <w:rFonts w:ascii="宋体" w:hAnsi="宋体" w:cs="宋体"/>
          <w:sz w:val="24"/>
        </w:rPr>
      </w:pPr>
      <w:r>
        <w:rPr>
          <w:rFonts w:ascii="宋体" w:hAnsi="宋体" w:cs="宋体" w:hint="eastAsia"/>
          <w:sz w:val="24"/>
        </w:rPr>
        <w:t>2.5.1磋商小组在对响应文件的有效性、完整性和响应程度进行审查时，可以要求供应商对响应文件中含义不明确、同类问题表述不一致或者有明显文字和计算错误的内容等作出必要的澄清、说明或者更正。</w:t>
      </w:r>
    </w:p>
    <w:p w:rsidR="007B3CB4" w:rsidRDefault="00515625">
      <w:pPr>
        <w:snapToGrid w:val="0"/>
        <w:spacing w:line="360" w:lineRule="auto"/>
        <w:ind w:firstLineChars="200" w:firstLine="480"/>
        <w:rPr>
          <w:rFonts w:ascii="宋体" w:hAnsi="宋体" w:cs="宋体"/>
          <w:sz w:val="24"/>
        </w:rPr>
      </w:pPr>
      <w:r>
        <w:rPr>
          <w:rFonts w:ascii="宋体" w:hAnsi="宋体" w:cs="宋体" w:hint="eastAsia"/>
          <w:sz w:val="24"/>
        </w:rPr>
        <w:t>第一轮报价须包含竞争性磋商文件全部内容，如分项报价表有缺漏视为已含在其他</w:t>
      </w:r>
      <w:r>
        <w:rPr>
          <w:rFonts w:ascii="宋体" w:hAnsi="宋体" w:cs="宋体" w:hint="eastAsia"/>
          <w:sz w:val="24"/>
        </w:rPr>
        <w:lastRenderedPageBreak/>
        <w:t>各项报价中，将不对第一轮报价总价进行调整。磋商小组有权要求供应商在评审现场合理的时间内对此进行书面确认，供应商不确认的，视为将一个标段中的内容拆开响应，其响应无效。</w:t>
      </w:r>
    </w:p>
    <w:p w:rsidR="007B3CB4" w:rsidRDefault="00515625">
      <w:pPr>
        <w:snapToGrid w:val="0"/>
        <w:spacing w:line="360" w:lineRule="auto"/>
        <w:ind w:firstLineChars="200" w:firstLine="480"/>
        <w:rPr>
          <w:rFonts w:ascii="宋体" w:hAnsi="宋体" w:cs="宋体"/>
          <w:sz w:val="24"/>
        </w:rPr>
      </w:pPr>
      <w:r>
        <w:rPr>
          <w:rFonts w:ascii="宋体" w:hAnsi="宋体" w:cs="宋体" w:hint="eastAsia"/>
          <w:sz w:val="24"/>
        </w:rPr>
        <w:t>2.5.2磋商小组对响应文件进行审查，如发现供应商提交的响应文件有任何一项不符合《资格审查要求》和《符合性审查要求》的内容，则供应商响应文件按无效处理。</w:t>
      </w:r>
    </w:p>
    <w:p w:rsidR="007B3CB4" w:rsidRDefault="00515625">
      <w:pPr>
        <w:snapToGrid w:val="0"/>
        <w:spacing w:line="360" w:lineRule="auto"/>
        <w:ind w:firstLineChars="200" w:firstLine="480"/>
        <w:rPr>
          <w:rFonts w:ascii="宋体" w:hAnsi="宋体" w:cs="宋体"/>
          <w:sz w:val="24"/>
        </w:rPr>
      </w:pPr>
      <w:r>
        <w:rPr>
          <w:rFonts w:ascii="宋体" w:hAnsi="宋体" w:cs="宋体" w:hint="eastAsia"/>
          <w:sz w:val="24"/>
        </w:rPr>
        <w:t>2.5.3供应商的澄清、说明或者更正不得超出响应文件的范围或者改变响应文件的实质性内容。磋商小组要求供应商澄清、说明或者更正响应文件应当以书面形式作出。澄清、说明或者更正文件将作为响应文件内容的一部分。</w:t>
      </w:r>
    </w:p>
    <w:p w:rsidR="007B3CB4" w:rsidRDefault="00515625">
      <w:pPr>
        <w:pStyle w:val="2d"/>
        <w:spacing w:before="0"/>
        <w:ind w:firstLine="480"/>
        <w:rPr>
          <w:rFonts w:ascii="宋体" w:hAnsi="宋体" w:cs="宋体"/>
        </w:rPr>
      </w:pPr>
      <w:r>
        <w:rPr>
          <w:rFonts w:ascii="宋体" w:hAnsi="宋体" w:cs="宋体" w:hint="eastAsia"/>
        </w:rPr>
        <w:t>2.5.4磋商小组认为供应商的报价明显低于其他通过符合性审查供应商的报价，有可能影响服务质量或者不能诚信履约的，应当要求其在合理的时间内系统提供说明，必要时提交相关证明材料；供应商不能证明其报价合理性的，</w:t>
      </w:r>
      <w:r>
        <w:rPr>
          <w:rFonts w:ascii="宋体" w:hAnsi="宋体" w:cs="宋体" w:hint="eastAsia"/>
          <w:b/>
          <w:bCs/>
        </w:rPr>
        <w:t>其响应无效</w:t>
      </w:r>
      <w:r>
        <w:rPr>
          <w:rFonts w:ascii="宋体" w:hAnsi="宋体" w:cs="宋体" w:hint="eastAsia"/>
        </w:rPr>
        <w:t>。</w:t>
      </w:r>
    </w:p>
    <w:p w:rsidR="007B3CB4" w:rsidRDefault="00515625">
      <w:pPr>
        <w:pStyle w:val="2d"/>
        <w:spacing w:before="0"/>
        <w:ind w:firstLine="480"/>
        <w:rPr>
          <w:rFonts w:ascii="宋体" w:hAnsi="宋体" w:cs="宋体"/>
          <w:b/>
          <w:bCs/>
          <w:szCs w:val="24"/>
        </w:rPr>
      </w:pPr>
      <w:r>
        <w:rPr>
          <w:rFonts w:ascii="宋体" w:hAnsi="宋体" w:cs="宋体" w:hint="eastAsia"/>
        </w:rPr>
        <w:t>2.6磋商结束后，磋商小组将要求所有实质性响应的供应商在规定时间内提交最后报价，</w:t>
      </w:r>
      <w:r>
        <w:rPr>
          <w:rFonts w:ascii="宋体" w:hAnsi="宋体" w:cs="华文仿宋" w:hint="eastAsia"/>
          <w:kern w:val="0"/>
        </w:rPr>
        <w:t>二次报价或者最后报价由磋商小组通过交易系统发起，供应商通过系统填报。二次报价或者最后报价时仅报出总价，成交后，其单价部分按最后报价总价下降幅度同比例下降</w:t>
      </w:r>
      <w:r>
        <w:rPr>
          <w:rFonts w:ascii="宋体" w:hAnsi="宋体" w:cs="宋体" w:hint="eastAsia"/>
        </w:rPr>
        <w:t>。</w:t>
      </w:r>
      <w:r>
        <w:rPr>
          <w:rFonts w:ascii="宋体" w:hAnsi="宋体" w:cs="宋体" w:hint="eastAsia"/>
          <w:szCs w:val="24"/>
        </w:rPr>
        <w:t>如供应商未按磋商小组的要求在规定的时间内提交最后报价的，视为退出磋商。</w:t>
      </w:r>
    </w:p>
    <w:p w:rsidR="007B3CB4" w:rsidRDefault="00515625">
      <w:pPr>
        <w:tabs>
          <w:tab w:val="left" w:pos="1080"/>
          <w:tab w:val="left" w:pos="1872"/>
        </w:tabs>
        <w:snapToGrid w:val="0"/>
        <w:spacing w:line="360" w:lineRule="auto"/>
        <w:ind w:firstLineChars="200" w:firstLine="480"/>
        <w:rPr>
          <w:rFonts w:ascii="宋体" w:hAnsi="宋体" w:cs="宋体"/>
          <w:strike/>
          <w:snapToGrid w:val="0"/>
          <w:sz w:val="24"/>
        </w:rPr>
      </w:pPr>
      <w:r>
        <w:rPr>
          <w:rFonts w:ascii="宋体" w:hAnsi="宋体" w:cs="宋体" w:hint="eastAsia"/>
          <w:snapToGrid w:val="0"/>
          <w:sz w:val="24"/>
        </w:rPr>
        <w:t>2.7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ascii="宋体" w:hAnsi="宋体" w:cs="宋体" w:hint="eastAsia"/>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rsidR="007B3CB4" w:rsidRDefault="00515625">
      <w:pPr>
        <w:tabs>
          <w:tab w:val="left" w:pos="1080"/>
          <w:tab w:val="left" w:pos="1872"/>
        </w:tabs>
        <w:snapToGrid w:val="0"/>
        <w:spacing w:line="360" w:lineRule="auto"/>
        <w:ind w:firstLineChars="200" w:firstLine="480"/>
        <w:rPr>
          <w:rFonts w:ascii="宋体" w:hAnsi="宋体" w:cs="宋体"/>
          <w:sz w:val="24"/>
        </w:rPr>
      </w:pPr>
      <w:r>
        <w:rPr>
          <w:rFonts w:ascii="宋体" w:hAnsi="宋体" w:cs="宋体" w:hint="eastAsia"/>
          <w:sz w:val="24"/>
        </w:rPr>
        <w:t>2.8最后报价是供应商响应文件的有效组成部分。</w:t>
      </w:r>
    </w:p>
    <w:p w:rsidR="007B3CB4" w:rsidRDefault="00515625">
      <w:pPr>
        <w:tabs>
          <w:tab w:val="left" w:pos="1080"/>
          <w:tab w:val="left" w:pos="1872"/>
        </w:tabs>
        <w:snapToGrid w:val="0"/>
        <w:spacing w:line="360" w:lineRule="auto"/>
        <w:ind w:firstLineChars="200" w:firstLine="480"/>
        <w:rPr>
          <w:rFonts w:ascii="宋体" w:hAnsi="宋体" w:cs="宋体"/>
          <w:sz w:val="24"/>
        </w:rPr>
      </w:pPr>
      <w:r>
        <w:rPr>
          <w:rFonts w:ascii="宋体" w:hAnsi="宋体" w:cs="宋体" w:hint="eastAsia"/>
          <w:sz w:val="24"/>
        </w:rPr>
        <w:t>2.9已提交响应文件的供应商，在提交最后报价之前，可以根据磋商情况退出磋商。</w:t>
      </w:r>
    </w:p>
    <w:p w:rsidR="007B3CB4" w:rsidRDefault="00515625">
      <w:pPr>
        <w:tabs>
          <w:tab w:val="left" w:pos="1080"/>
          <w:tab w:val="left" w:pos="1872"/>
        </w:tabs>
        <w:snapToGrid w:val="0"/>
        <w:spacing w:line="360" w:lineRule="auto"/>
        <w:ind w:firstLineChars="200" w:firstLine="480"/>
        <w:rPr>
          <w:rFonts w:ascii="宋体" w:hAnsi="宋体" w:cs="宋体"/>
          <w:snapToGrid w:val="0"/>
          <w:sz w:val="24"/>
        </w:rPr>
      </w:pPr>
      <w:r>
        <w:rPr>
          <w:rFonts w:ascii="宋体" w:hAnsi="宋体" w:cs="宋体" w:hint="eastAsia"/>
          <w:snapToGrid w:val="0"/>
          <w:sz w:val="24"/>
        </w:rPr>
        <w:t>2.10对于工程类项目，报价部分评审只评审总价，采购人在磋商文件中公布最高投标限价的总价时一并公布各单价的最高投标限价，供应商只需报总价，不需要提供组价过程，合同单价将按照投标报价与采购人公布的最高投标限价单价的比值确定。</w:t>
      </w:r>
    </w:p>
    <w:p w:rsidR="007B3CB4" w:rsidRDefault="00515625">
      <w:pPr>
        <w:tabs>
          <w:tab w:val="left" w:pos="1080"/>
          <w:tab w:val="left" w:pos="1872"/>
        </w:tabs>
        <w:snapToGrid w:val="0"/>
        <w:spacing w:line="360" w:lineRule="auto"/>
        <w:ind w:leftChars="228" w:left="479"/>
        <w:rPr>
          <w:rFonts w:ascii="宋体" w:hAnsi="宋体" w:cs="宋体"/>
          <w:sz w:val="24"/>
        </w:rPr>
      </w:pPr>
      <w:r>
        <w:rPr>
          <w:rFonts w:ascii="宋体" w:hAnsi="宋体" w:cs="宋体" w:hint="eastAsia"/>
          <w:sz w:val="24"/>
        </w:rPr>
        <w:t>3.最后报价的算术修正及政策调整</w:t>
      </w:r>
    </w:p>
    <w:p w:rsidR="007B3CB4" w:rsidRDefault="00515625">
      <w:pPr>
        <w:tabs>
          <w:tab w:val="left" w:pos="1080"/>
          <w:tab w:val="left" w:pos="1872"/>
        </w:tabs>
        <w:snapToGrid w:val="0"/>
        <w:spacing w:line="360" w:lineRule="auto"/>
        <w:ind w:firstLineChars="200" w:firstLine="480"/>
        <w:rPr>
          <w:rFonts w:ascii="宋体" w:hAnsi="宋体" w:cs="宋体"/>
          <w:sz w:val="24"/>
        </w:rPr>
      </w:pPr>
      <w:r>
        <w:rPr>
          <w:rFonts w:ascii="宋体" w:hAnsi="宋体" w:cs="宋体" w:hint="eastAsia"/>
          <w:sz w:val="24"/>
        </w:rPr>
        <w:t>3.1最后报价出现前后不一致的，按照下列规定修正：</w:t>
      </w:r>
    </w:p>
    <w:p w:rsidR="007B3CB4" w:rsidRDefault="00515625">
      <w:pPr>
        <w:tabs>
          <w:tab w:val="left" w:pos="2035"/>
          <w:tab w:val="left" w:pos="2114"/>
          <w:tab w:val="left" w:pos="2977"/>
        </w:tabs>
        <w:snapToGrid w:val="0"/>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大写金额和小写金额不一致的，以大写金额为准；</w:t>
      </w:r>
    </w:p>
    <w:p w:rsidR="007B3CB4" w:rsidRDefault="00515625">
      <w:pPr>
        <w:tabs>
          <w:tab w:val="left" w:pos="1080"/>
          <w:tab w:val="left" w:pos="1589"/>
          <w:tab w:val="left" w:pos="2014"/>
        </w:tabs>
        <w:snapToGrid w:val="0"/>
        <w:spacing w:line="360" w:lineRule="auto"/>
        <w:ind w:firstLineChars="200" w:firstLine="480"/>
        <w:rPr>
          <w:rFonts w:ascii="宋体" w:hAnsi="宋体" w:cs="宋体"/>
          <w:sz w:val="24"/>
        </w:rPr>
      </w:pPr>
      <w:r>
        <w:rPr>
          <w:rFonts w:ascii="宋体" w:hAnsi="宋体" w:cs="宋体" w:hint="eastAsia"/>
          <w:sz w:val="24"/>
        </w:rPr>
        <w:t>3.2落实政府采购政策的价格调整：只有符合第二章《供应商须知》规定情形的，可以享受中小企业扶持等政策，用扣除后的价格参加评审；否则，评审时价格不予扣除。扣除比例详见《供应商须知前附表》。</w:t>
      </w:r>
    </w:p>
    <w:p w:rsidR="007B3CB4" w:rsidRDefault="00515625">
      <w:pPr>
        <w:tabs>
          <w:tab w:val="left" w:pos="1080"/>
          <w:tab w:val="left" w:pos="1589"/>
          <w:tab w:val="left" w:pos="2014"/>
        </w:tabs>
        <w:snapToGrid w:val="0"/>
        <w:spacing w:line="360" w:lineRule="auto"/>
        <w:ind w:firstLineChars="200" w:firstLine="480"/>
        <w:rPr>
          <w:rFonts w:ascii="宋体" w:hAnsi="宋体" w:cs="宋体"/>
          <w:sz w:val="24"/>
        </w:rPr>
      </w:pPr>
      <w:r>
        <w:rPr>
          <w:rFonts w:ascii="宋体" w:hAnsi="宋体" w:cs="宋体" w:hint="eastAsia"/>
          <w:sz w:val="24"/>
        </w:rPr>
        <w:t>4.磋商环节及提交最后报价后如出现以下情况的，供应商的</w:t>
      </w:r>
      <w:r>
        <w:rPr>
          <w:rFonts w:ascii="宋体" w:hAnsi="宋体" w:cs="宋体" w:hint="eastAsia"/>
          <w:b/>
          <w:sz w:val="24"/>
        </w:rPr>
        <w:t>响应文件无效</w:t>
      </w:r>
      <w:r>
        <w:rPr>
          <w:rFonts w:ascii="宋体" w:hAnsi="宋体" w:cs="宋体" w:hint="eastAsia"/>
          <w:sz w:val="24"/>
        </w:rPr>
        <w:t>：</w:t>
      </w:r>
    </w:p>
    <w:p w:rsidR="007B3CB4" w:rsidRDefault="00515625">
      <w:pPr>
        <w:tabs>
          <w:tab w:val="left" w:pos="1080"/>
        </w:tabs>
        <w:snapToGrid w:val="0"/>
        <w:spacing w:line="360" w:lineRule="auto"/>
        <w:ind w:firstLineChars="200" w:firstLine="480"/>
        <w:rPr>
          <w:rFonts w:ascii="宋体" w:hAnsi="宋体" w:cs="宋体"/>
          <w:sz w:val="24"/>
        </w:rPr>
      </w:pPr>
      <w:r>
        <w:rPr>
          <w:rFonts w:ascii="宋体" w:hAnsi="宋体" w:cs="宋体" w:hint="eastAsia"/>
          <w:sz w:val="24"/>
        </w:rPr>
        <w:t>4.1供应商对实质性变动不予确认的；</w:t>
      </w:r>
    </w:p>
    <w:p w:rsidR="007B3CB4" w:rsidRDefault="00515625">
      <w:pPr>
        <w:tabs>
          <w:tab w:val="left" w:pos="1080"/>
        </w:tabs>
        <w:snapToGrid w:val="0"/>
        <w:spacing w:line="360" w:lineRule="auto"/>
        <w:ind w:firstLineChars="200" w:firstLine="480"/>
        <w:rPr>
          <w:rFonts w:ascii="宋体" w:hAnsi="宋体" w:cs="宋体"/>
          <w:sz w:val="24"/>
        </w:rPr>
      </w:pPr>
      <w:r>
        <w:rPr>
          <w:rFonts w:ascii="宋体" w:hAnsi="宋体" w:cs="宋体" w:hint="eastAsia"/>
          <w:sz w:val="24"/>
        </w:rPr>
        <w:t>4.2不满足磋商文件★号条款或磋商文件技术指标超出磋商文件《采购需求》中主要技术参数允许偏差的最大范围的（如有）；</w:t>
      </w:r>
    </w:p>
    <w:p w:rsidR="007B3CB4" w:rsidRDefault="00515625">
      <w:pPr>
        <w:tabs>
          <w:tab w:val="left" w:pos="1080"/>
        </w:tabs>
        <w:snapToGrid w:val="0"/>
        <w:spacing w:line="360" w:lineRule="auto"/>
        <w:ind w:firstLineChars="200" w:firstLine="480"/>
        <w:rPr>
          <w:rFonts w:ascii="宋体" w:hAnsi="宋体" w:cs="宋体"/>
          <w:sz w:val="24"/>
        </w:rPr>
      </w:pPr>
      <w:r>
        <w:rPr>
          <w:rFonts w:ascii="宋体" w:hAnsi="宋体" w:cs="宋体" w:hint="eastAsia"/>
          <w:sz w:val="24"/>
        </w:rPr>
        <w:t>4.3如供应商的最后报价超过竞争性磋商文件中规定的项目/标段最高限价的；</w:t>
      </w:r>
    </w:p>
    <w:p w:rsidR="007B3CB4" w:rsidRDefault="00515625">
      <w:pPr>
        <w:tabs>
          <w:tab w:val="left" w:pos="1080"/>
        </w:tabs>
        <w:snapToGrid w:val="0"/>
        <w:spacing w:line="360" w:lineRule="auto"/>
        <w:ind w:firstLineChars="200" w:firstLine="480"/>
        <w:rPr>
          <w:rFonts w:ascii="宋体" w:hAnsi="宋体" w:cs="宋体"/>
          <w:sz w:val="24"/>
        </w:rPr>
      </w:pPr>
      <w:r>
        <w:rPr>
          <w:rFonts w:ascii="宋体" w:hAnsi="宋体" w:cs="宋体" w:hint="eastAsia"/>
          <w:sz w:val="24"/>
        </w:rPr>
        <w:t>4.4响应文件中出现可选择性或可调整的报价的（竞争性磋商文件另有规定的除外）；</w:t>
      </w:r>
    </w:p>
    <w:p w:rsidR="007B3CB4" w:rsidRDefault="00515625">
      <w:pPr>
        <w:tabs>
          <w:tab w:val="left" w:pos="1080"/>
        </w:tabs>
        <w:snapToGrid w:val="0"/>
        <w:spacing w:line="360" w:lineRule="auto"/>
        <w:ind w:firstLineChars="200" w:firstLine="480"/>
        <w:rPr>
          <w:rFonts w:ascii="宋体" w:hAnsi="宋体" w:cs="宋体"/>
          <w:sz w:val="24"/>
        </w:rPr>
      </w:pPr>
      <w:r>
        <w:rPr>
          <w:rFonts w:ascii="宋体" w:hAnsi="宋体" w:cs="宋体" w:hint="eastAsia"/>
          <w:sz w:val="24"/>
        </w:rPr>
        <w:t>4.5最后报价出现前后不一致，供应商对修正后的报价不予确认的；</w:t>
      </w:r>
      <w:bookmarkEnd w:id="583"/>
      <w:bookmarkEnd w:id="584"/>
    </w:p>
    <w:p w:rsidR="007B3CB4" w:rsidRDefault="00515625">
      <w:pPr>
        <w:tabs>
          <w:tab w:val="left" w:pos="360"/>
        </w:tabs>
        <w:snapToGrid w:val="0"/>
        <w:spacing w:line="360" w:lineRule="auto"/>
        <w:ind w:firstLineChars="200" w:firstLine="480"/>
        <w:outlineLvl w:val="1"/>
        <w:rPr>
          <w:rFonts w:ascii="宋体" w:hAnsi="宋体" w:cs="宋体"/>
          <w:sz w:val="24"/>
        </w:rPr>
      </w:pPr>
      <w:r>
        <w:rPr>
          <w:rFonts w:ascii="宋体" w:hAnsi="宋体" w:cs="宋体" w:hint="eastAsia"/>
          <w:sz w:val="24"/>
        </w:rPr>
        <w:t>5.评审方法</w:t>
      </w:r>
    </w:p>
    <w:p w:rsidR="007B3CB4" w:rsidRDefault="00515625">
      <w:pPr>
        <w:tabs>
          <w:tab w:val="left" w:pos="1080"/>
          <w:tab w:val="left" w:pos="1872"/>
        </w:tabs>
        <w:snapToGrid w:val="0"/>
        <w:spacing w:line="360" w:lineRule="auto"/>
        <w:ind w:firstLineChars="200" w:firstLine="480"/>
        <w:rPr>
          <w:rFonts w:ascii="宋体" w:hAnsi="宋体" w:cs="宋体"/>
          <w:sz w:val="24"/>
        </w:rPr>
      </w:pPr>
      <w:r>
        <w:rPr>
          <w:rFonts w:ascii="宋体" w:hAnsi="宋体" w:cs="宋体" w:hint="eastAsia"/>
          <w:sz w:val="24"/>
        </w:rPr>
        <w:t>5.1本项目采用的评审方法为：本项目的评审采用综合评分法。综合评分法，是指响应文件满足磋商文件全部实质性要求且按评审因素的量化指标评审得分最高的供应商为成交候选人的评审方法。</w:t>
      </w:r>
    </w:p>
    <w:p w:rsidR="007B3CB4" w:rsidRDefault="00515625">
      <w:pPr>
        <w:tabs>
          <w:tab w:val="left" w:pos="1080"/>
          <w:tab w:val="left" w:pos="1872"/>
        </w:tabs>
        <w:snapToGrid w:val="0"/>
        <w:spacing w:line="360" w:lineRule="auto"/>
        <w:ind w:firstLineChars="200" w:firstLine="480"/>
        <w:rPr>
          <w:rFonts w:ascii="宋体" w:hAnsi="宋体" w:cs="宋体"/>
          <w:sz w:val="24"/>
        </w:rPr>
      </w:pPr>
      <w:r>
        <w:rPr>
          <w:rFonts w:ascii="宋体" w:hAnsi="宋体" w:cs="宋体" w:hint="eastAsia"/>
          <w:sz w:val="24"/>
        </w:rPr>
        <w:t>5.2竞争性磋商文件中没有规定的评审标准不得作为评审依据。</w:t>
      </w:r>
    </w:p>
    <w:p w:rsidR="007B3CB4" w:rsidRDefault="00515625">
      <w:pPr>
        <w:tabs>
          <w:tab w:val="left" w:pos="360"/>
        </w:tabs>
        <w:snapToGrid w:val="0"/>
        <w:spacing w:line="360" w:lineRule="auto"/>
        <w:ind w:firstLineChars="200" w:firstLine="480"/>
        <w:outlineLvl w:val="1"/>
        <w:rPr>
          <w:rFonts w:ascii="宋体" w:hAnsi="宋体" w:cs="宋体"/>
          <w:sz w:val="24"/>
        </w:rPr>
      </w:pPr>
      <w:r>
        <w:rPr>
          <w:rFonts w:ascii="宋体" w:hAnsi="宋体" w:cs="宋体" w:hint="eastAsia"/>
          <w:sz w:val="24"/>
        </w:rPr>
        <w:t>6.确定</w:t>
      </w:r>
      <w:bookmarkStart w:id="600" w:name="_Toc151193860"/>
      <w:bookmarkStart w:id="601" w:name="_Toc226965819"/>
      <w:bookmarkStart w:id="602" w:name="_Toc164351640"/>
      <w:bookmarkStart w:id="603" w:name="_Toc164608815"/>
      <w:bookmarkStart w:id="604" w:name="_Toc164229387"/>
      <w:bookmarkStart w:id="605" w:name="_Toc305158888"/>
      <w:bookmarkStart w:id="606" w:name="_Toc127151747"/>
      <w:bookmarkStart w:id="607" w:name="_Toc127151546"/>
      <w:bookmarkStart w:id="608" w:name="_Toc520356170"/>
      <w:bookmarkStart w:id="609" w:name="_Toc151193644"/>
      <w:bookmarkStart w:id="610" w:name="_Toc305158814"/>
      <w:bookmarkStart w:id="611" w:name="_Ref467307010"/>
      <w:bookmarkStart w:id="612" w:name="_Toc127161460"/>
      <w:bookmarkStart w:id="613" w:name="_Toc226309790"/>
      <w:bookmarkStart w:id="614" w:name="_Toc142311048"/>
      <w:bookmarkStart w:id="615" w:name="_Toc151193934"/>
      <w:bookmarkStart w:id="616" w:name="_Toc164229241"/>
      <w:bookmarkStart w:id="617" w:name="_Toc150480784"/>
      <w:bookmarkStart w:id="618" w:name="_Toc195842911"/>
      <w:bookmarkStart w:id="619" w:name="_Toc150774646"/>
      <w:bookmarkStart w:id="620" w:name="_Toc151190173"/>
      <w:bookmarkStart w:id="621" w:name="_Toc149720839"/>
      <w:bookmarkStart w:id="622" w:name="_Toc150774751"/>
      <w:bookmarkStart w:id="623" w:name="_Toc151193788"/>
      <w:bookmarkStart w:id="624" w:name="_Toc265228384"/>
      <w:bookmarkStart w:id="625" w:name="_Toc164608660"/>
      <w:bookmarkStart w:id="626" w:name="_Toc226337242"/>
      <w:bookmarkStart w:id="627" w:name="_Toc151193716"/>
      <w:bookmarkStart w:id="628" w:name="_Toc226965736"/>
      <w:bookmarkStart w:id="629" w:name="_Toc150509297"/>
      <w:bookmarkStart w:id="630" w:name="_Toc264969236"/>
      <w:r>
        <w:rPr>
          <w:rFonts w:ascii="宋体" w:hAnsi="宋体" w:cs="宋体" w:hint="eastAsia"/>
          <w:sz w:val="24"/>
        </w:rPr>
        <w:t>成交候选人名单</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rsidR="007B3CB4" w:rsidRDefault="00515625">
      <w:pPr>
        <w:tabs>
          <w:tab w:val="left" w:pos="1080"/>
          <w:tab w:val="left" w:pos="1872"/>
        </w:tabs>
        <w:snapToGrid w:val="0"/>
        <w:spacing w:line="360" w:lineRule="auto"/>
        <w:ind w:firstLineChars="200" w:firstLine="480"/>
        <w:rPr>
          <w:rFonts w:ascii="宋体" w:hAnsi="宋体" w:cs="宋体"/>
          <w:sz w:val="24"/>
        </w:rPr>
      </w:pPr>
      <w:r>
        <w:rPr>
          <w:rFonts w:ascii="宋体" w:hAnsi="宋体" w:cs="宋体" w:hint="eastAsia"/>
          <w:sz w:val="24"/>
        </w:rPr>
        <w:t>6.1磋商小组要对评分汇总情况进行复核，特别是对排名第一的、报价最低的、响应文件被认定为无效的情形进行重点复核。</w:t>
      </w:r>
    </w:p>
    <w:p w:rsidR="007B3CB4" w:rsidRDefault="00515625">
      <w:pPr>
        <w:snapToGrid w:val="0"/>
        <w:spacing w:line="360" w:lineRule="auto"/>
        <w:ind w:firstLineChars="200" w:firstLine="480"/>
        <w:rPr>
          <w:rFonts w:ascii="宋体" w:hAnsi="宋体" w:cs="宋体"/>
          <w:kern w:val="0"/>
          <w:sz w:val="24"/>
        </w:rPr>
      </w:pPr>
      <w:r>
        <w:rPr>
          <w:rFonts w:ascii="宋体" w:hAnsi="宋体" w:cs="宋体" w:hint="eastAsia"/>
          <w:kern w:val="0"/>
          <w:sz w:val="24"/>
        </w:rPr>
        <w:t>6.2截至提交响应文件截止时间，供应商存在下列情形之一的，不得推荐为成交候选人，不得确定为成交供应商：</w:t>
      </w:r>
    </w:p>
    <w:p w:rsidR="007B3CB4" w:rsidRDefault="00515625">
      <w:pPr>
        <w:snapToGrid w:val="0"/>
        <w:spacing w:line="360" w:lineRule="auto"/>
        <w:ind w:firstLineChars="200" w:firstLine="480"/>
        <w:rPr>
          <w:rFonts w:ascii="宋体" w:hAnsi="宋体" w:cs="宋体"/>
          <w:kern w:val="0"/>
          <w:sz w:val="24"/>
        </w:rPr>
      </w:pPr>
      <w:r>
        <w:rPr>
          <w:rFonts w:ascii="宋体" w:hAnsi="宋体" w:cs="宋体" w:hint="eastAsia"/>
          <w:kern w:val="0"/>
          <w:sz w:val="24"/>
        </w:rPr>
        <w:t>（1）被人民法院列入失信被执行人名单的；</w:t>
      </w:r>
    </w:p>
    <w:p w:rsidR="007B3CB4" w:rsidRDefault="00515625">
      <w:pPr>
        <w:snapToGrid w:val="0"/>
        <w:spacing w:line="360" w:lineRule="auto"/>
        <w:ind w:firstLineChars="200" w:firstLine="480"/>
        <w:rPr>
          <w:rFonts w:ascii="宋体" w:hAnsi="宋体" w:cs="宋体"/>
          <w:kern w:val="0"/>
          <w:sz w:val="24"/>
        </w:rPr>
      </w:pPr>
      <w:r>
        <w:rPr>
          <w:rFonts w:ascii="宋体" w:hAnsi="宋体" w:cs="宋体" w:hint="eastAsia"/>
          <w:kern w:val="0"/>
          <w:sz w:val="24"/>
        </w:rPr>
        <w:t>（2）被税务机关列入重大税收违法失信主体名单的；</w:t>
      </w:r>
    </w:p>
    <w:p w:rsidR="007B3CB4" w:rsidRDefault="00515625">
      <w:pPr>
        <w:snapToGrid w:val="0"/>
        <w:spacing w:line="360" w:lineRule="auto"/>
        <w:ind w:firstLineChars="200" w:firstLine="480"/>
        <w:rPr>
          <w:rFonts w:ascii="宋体" w:hAnsi="宋体" w:cs="宋体"/>
          <w:kern w:val="0"/>
          <w:sz w:val="24"/>
        </w:rPr>
      </w:pPr>
      <w:r>
        <w:rPr>
          <w:rFonts w:ascii="宋体" w:hAnsi="宋体" w:cs="宋体" w:hint="eastAsia"/>
          <w:kern w:val="0"/>
          <w:sz w:val="24"/>
        </w:rPr>
        <w:t>（3）被财政部门列入政府采购严重违法失信行为记录名单的；</w:t>
      </w:r>
    </w:p>
    <w:p w:rsidR="007B3CB4" w:rsidRDefault="00515625">
      <w:pPr>
        <w:pStyle w:val="afff0"/>
        <w:pBdr>
          <w:bottom w:val="none" w:sz="0" w:space="0" w:color="auto"/>
        </w:pBdr>
        <w:wordWrap w:val="0"/>
        <w:spacing w:line="360" w:lineRule="auto"/>
        <w:ind w:firstLineChars="200" w:firstLine="480"/>
        <w:jc w:val="both"/>
      </w:pPr>
      <w:r>
        <w:rPr>
          <w:rFonts w:hint="eastAsia"/>
        </w:rPr>
        <w:t>不良信用记录查询渠道如下：</w:t>
      </w:r>
    </w:p>
    <w:p w:rsidR="007B3CB4" w:rsidRDefault="00515625">
      <w:pPr>
        <w:pStyle w:val="afff0"/>
        <w:pBdr>
          <w:bottom w:val="none" w:sz="0" w:space="0" w:color="auto"/>
        </w:pBdr>
        <w:wordWrap w:val="0"/>
        <w:spacing w:line="360" w:lineRule="auto"/>
        <w:ind w:firstLineChars="200" w:firstLine="480"/>
        <w:jc w:val="both"/>
      </w:pPr>
      <w:r>
        <w:rPr>
          <w:rFonts w:hint="eastAsia"/>
        </w:rPr>
        <w:t>（1）失信被执行人：信用中国官网（www.creditchina.gov.cn）</w:t>
      </w:r>
    </w:p>
    <w:p w:rsidR="007B3CB4" w:rsidRDefault="00515625">
      <w:pPr>
        <w:pStyle w:val="afff0"/>
        <w:pBdr>
          <w:bottom w:val="none" w:sz="0" w:space="0" w:color="auto"/>
        </w:pBdr>
        <w:wordWrap w:val="0"/>
        <w:spacing w:line="360" w:lineRule="auto"/>
        <w:ind w:firstLineChars="200" w:firstLine="480"/>
        <w:jc w:val="both"/>
      </w:pPr>
      <w:r>
        <w:rPr>
          <w:rFonts w:hint="eastAsia"/>
        </w:rPr>
        <w:t>（2）重大税收违法案件当事人名单：信用中国官网（www.creditchina.gov.cn）</w:t>
      </w:r>
    </w:p>
    <w:p w:rsidR="007B3CB4" w:rsidRDefault="00515625">
      <w:pPr>
        <w:pStyle w:val="afff0"/>
        <w:pBdr>
          <w:bottom w:val="none" w:sz="0" w:space="0" w:color="auto"/>
        </w:pBdr>
        <w:wordWrap w:val="0"/>
        <w:spacing w:line="360" w:lineRule="auto"/>
        <w:ind w:firstLineChars="200" w:firstLine="480"/>
        <w:jc w:val="both"/>
      </w:pPr>
      <w:r>
        <w:rPr>
          <w:rFonts w:hint="eastAsia"/>
        </w:rPr>
        <w:t>（3）政府采购严重违法失信行为记录名单：中国政府采购网官网（www.ccgp.gov.cn）</w:t>
      </w:r>
    </w:p>
    <w:p w:rsidR="007B3CB4" w:rsidRDefault="00515625">
      <w:pPr>
        <w:pStyle w:val="afff0"/>
        <w:pBdr>
          <w:bottom w:val="none" w:sz="0" w:space="0" w:color="auto"/>
        </w:pBdr>
        <w:wordWrap w:val="0"/>
        <w:spacing w:line="360" w:lineRule="auto"/>
        <w:ind w:firstLineChars="200" w:firstLine="480"/>
        <w:jc w:val="both"/>
      </w:pPr>
      <w:r>
        <w:rPr>
          <w:rFonts w:hint="eastAsia"/>
        </w:rPr>
        <w:t>或其他指定媒介[国家税务总局官网（www.chinatax.gov.cn）、中华人民共和国最</w:t>
      </w:r>
      <w:r>
        <w:rPr>
          <w:rFonts w:hint="eastAsia"/>
        </w:rPr>
        <w:lastRenderedPageBreak/>
        <w:t>高人民法院官网（www.court.gov.cn）、国家企业信用信息公示系统官网（www.gsxt.gov.cn）]。</w:t>
      </w:r>
    </w:p>
    <w:p w:rsidR="007B3CB4" w:rsidRDefault="00515625">
      <w:pPr>
        <w:snapToGrid w:val="0"/>
        <w:spacing w:line="360" w:lineRule="auto"/>
        <w:ind w:firstLineChars="200" w:firstLine="480"/>
        <w:rPr>
          <w:rFonts w:ascii="宋体" w:hAnsi="宋体" w:cs="宋体"/>
        </w:rPr>
      </w:pPr>
      <w:r>
        <w:rPr>
          <w:rFonts w:ascii="宋体" w:hAnsi="宋体" w:cs="宋体" w:hint="eastAsia"/>
          <w:kern w:val="0"/>
          <w:sz w:val="24"/>
        </w:rPr>
        <w:t>由采购人代表或委托磋商小组在推荐成交候选人前对拟推荐的成交候选人进行查询并将查询结果截图反馈至磋商小组，由磋商小组记录在评审报告中。如在上述网站查询结果均显示没有相关记录，视为没有上述不良信用记录。如评审过程中因网络、网站的问题无法查询时，在成交公告期间由采购人代表查询并直接采用。</w:t>
      </w:r>
    </w:p>
    <w:p w:rsidR="007B3CB4" w:rsidRDefault="00515625">
      <w:pPr>
        <w:snapToGrid w:val="0"/>
        <w:spacing w:line="360" w:lineRule="auto"/>
        <w:ind w:firstLineChars="200" w:firstLine="480"/>
        <w:rPr>
          <w:rFonts w:ascii="宋体" w:hAnsi="宋体" w:cs="宋体"/>
          <w:kern w:val="0"/>
          <w:sz w:val="24"/>
        </w:rPr>
      </w:pPr>
      <w:r>
        <w:rPr>
          <w:rFonts w:ascii="宋体" w:hAnsi="宋体" w:cs="宋体" w:hint="eastAsia"/>
          <w:kern w:val="0"/>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7B3CB4" w:rsidRDefault="00515625">
      <w:pPr>
        <w:tabs>
          <w:tab w:val="left" w:pos="360"/>
        </w:tabs>
        <w:snapToGrid w:val="0"/>
        <w:spacing w:line="360" w:lineRule="auto"/>
        <w:ind w:firstLineChars="200" w:firstLine="480"/>
        <w:outlineLvl w:val="1"/>
        <w:rPr>
          <w:rFonts w:ascii="宋体" w:hAnsi="宋体" w:cs="宋体"/>
          <w:sz w:val="24"/>
        </w:rPr>
      </w:pPr>
      <w:r>
        <w:rPr>
          <w:rFonts w:ascii="宋体" w:hAnsi="宋体" w:cs="宋体" w:hint="eastAsia"/>
          <w:sz w:val="24"/>
        </w:rPr>
        <w:t>6.3磋商小组将根据各供应商的评审排序，依次推荐本项目（各标段）的成交候选人，起草并签署评审报告。</w:t>
      </w:r>
    </w:p>
    <w:p w:rsidR="007B3CB4" w:rsidRDefault="00515625">
      <w:pPr>
        <w:tabs>
          <w:tab w:val="left" w:pos="360"/>
        </w:tabs>
        <w:snapToGrid w:val="0"/>
        <w:spacing w:line="360" w:lineRule="auto"/>
        <w:ind w:firstLineChars="200" w:firstLine="480"/>
        <w:outlineLvl w:val="1"/>
        <w:rPr>
          <w:rFonts w:ascii="宋体" w:hAnsi="宋体" w:cs="宋体"/>
          <w:sz w:val="24"/>
        </w:rPr>
      </w:pPr>
      <w:r>
        <w:rPr>
          <w:rFonts w:ascii="宋体" w:hAnsi="宋体" w:cs="宋体" w:hint="eastAsia"/>
          <w:sz w:val="24"/>
        </w:rPr>
        <w:t>注：评审结果汇总完成后，除下列情形外，任何人不得修改评审结果：</w:t>
      </w:r>
    </w:p>
    <w:p w:rsidR="007B3CB4" w:rsidRDefault="00515625">
      <w:pPr>
        <w:tabs>
          <w:tab w:val="left" w:pos="360"/>
        </w:tabs>
        <w:snapToGrid w:val="0"/>
        <w:spacing w:line="360" w:lineRule="auto"/>
        <w:ind w:firstLineChars="200" w:firstLine="480"/>
        <w:outlineLvl w:val="1"/>
        <w:rPr>
          <w:rFonts w:ascii="宋体" w:hAnsi="宋体" w:cs="宋体"/>
          <w:sz w:val="24"/>
        </w:rPr>
      </w:pPr>
      <w:r>
        <w:rPr>
          <w:rFonts w:ascii="宋体" w:hAnsi="宋体" w:cs="宋体" w:hint="eastAsia"/>
          <w:sz w:val="24"/>
        </w:rPr>
        <w:t>（1）分值汇总计算错误的；</w:t>
      </w:r>
    </w:p>
    <w:p w:rsidR="007B3CB4" w:rsidRDefault="00515625">
      <w:pPr>
        <w:tabs>
          <w:tab w:val="left" w:pos="360"/>
        </w:tabs>
        <w:snapToGrid w:val="0"/>
        <w:spacing w:line="360" w:lineRule="auto"/>
        <w:ind w:firstLineChars="200" w:firstLine="480"/>
        <w:outlineLvl w:val="1"/>
        <w:rPr>
          <w:rFonts w:ascii="宋体" w:hAnsi="宋体" w:cs="宋体"/>
          <w:sz w:val="24"/>
        </w:rPr>
      </w:pPr>
      <w:r>
        <w:rPr>
          <w:rFonts w:ascii="宋体" w:hAnsi="宋体" w:cs="宋体" w:hint="eastAsia"/>
          <w:sz w:val="24"/>
        </w:rPr>
        <w:t>（2）分项评分超出评分标准范围的；</w:t>
      </w:r>
    </w:p>
    <w:p w:rsidR="007B3CB4" w:rsidRDefault="00515625">
      <w:pPr>
        <w:tabs>
          <w:tab w:val="left" w:pos="360"/>
        </w:tabs>
        <w:snapToGrid w:val="0"/>
        <w:spacing w:line="360" w:lineRule="auto"/>
        <w:ind w:firstLineChars="200" w:firstLine="480"/>
        <w:outlineLvl w:val="1"/>
        <w:rPr>
          <w:rFonts w:ascii="宋体" w:hAnsi="宋体" w:cs="宋体"/>
          <w:sz w:val="24"/>
        </w:rPr>
      </w:pPr>
      <w:r>
        <w:rPr>
          <w:rFonts w:ascii="宋体" w:hAnsi="宋体" w:cs="宋体" w:hint="eastAsia"/>
          <w:sz w:val="24"/>
        </w:rPr>
        <w:t>（3）磋商小组成员对客观评审因素评分不一致的；</w:t>
      </w:r>
    </w:p>
    <w:p w:rsidR="007B3CB4" w:rsidRDefault="00515625">
      <w:pPr>
        <w:tabs>
          <w:tab w:val="left" w:pos="360"/>
        </w:tabs>
        <w:snapToGrid w:val="0"/>
        <w:spacing w:line="360" w:lineRule="auto"/>
        <w:ind w:firstLineChars="200" w:firstLine="480"/>
        <w:outlineLvl w:val="1"/>
        <w:rPr>
          <w:rFonts w:ascii="宋体" w:hAnsi="宋体" w:cs="宋体"/>
          <w:sz w:val="24"/>
        </w:rPr>
      </w:pPr>
      <w:r>
        <w:rPr>
          <w:rFonts w:ascii="宋体" w:hAnsi="宋体" w:cs="宋体" w:hint="eastAsia"/>
          <w:sz w:val="24"/>
        </w:rPr>
        <w:t>（4）经磋商小组认定评分畸高、畸低的。</w:t>
      </w:r>
    </w:p>
    <w:p w:rsidR="007B3CB4" w:rsidRDefault="00515625">
      <w:pPr>
        <w:tabs>
          <w:tab w:val="left" w:pos="360"/>
        </w:tabs>
        <w:snapToGrid w:val="0"/>
        <w:spacing w:line="360" w:lineRule="auto"/>
        <w:ind w:firstLineChars="200" w:firstLine="480"/>
        <w:outlineLvl w:val="1"/>
        <w:rPr>
          <w:rFonts w:ascii="宋体" w:hAnsi="宋体" w:cs="宋体"/>
          <w:sz w:val="24"/>
        </w:rPr>
      </w:pPr>
      <w:r>
        <w:rPr>
          <w:rFonts w:ascii="宋体" w:hAnsi="宋体" w:cs="宋体" w:hint="eastAsia"/>
          <w:sz w:val="24"/>
        </w:rPr>
        <w:t>评审报告签署前，经复核发现存在以上情形之一的，磋商小组应当当场修改评审结果，并在评审报告中记载；评审报告签署后，采购人或者采购代理机构发现存在以上情形之一的，应当组织原磋商小组进行重新评审，重新评审改变评审结果的，书面报告本级监管部门。</w:t>
      </w:r>
    </w:p>
    <w:p w:rsidR="007B3CB4" w:rsidRDefault="00515625">
      <w:pPr>
        <w:tabs>
          <w:tab w:val="left" w:pos="360"/>
        </w:tabs>
        <w:snapToGrid w:val="0"/>
        <w:spacing w:line="360" w:lineRule="auto"/>
        <w:ind w:firstLineChars="200" w:firstLine="480"/>
        <w:outlineLvl w:val="1"/>
        <w:rPr>
          <w:rFonts w:ascii="宋体" w:hAnsi="宋体" w:cs="宋体"/>
          <w:sz w:val="24"/>
        </w:rPr>
      </w:pPr>
      <w:r>
        <w:rPr>
          <w:rFonts w:ascii="宋体" w:hAnsi="宋体" w:cs="宋体" w:hint="eastAsia"/>
          <w:sz w:val="24"/>
        </w:rPr>
        <w:t>7.报告违法行为</w:t>
      </w:r>
    </w:p>
    <w:p w:rsidR="007B3CB4" w:rsidRDefault="00515625">
      <w:pPr>
        <w:widowControl/>
        <w:tabs>
          <w:tab w:val="left" w:pos="1080"/>
          <w:tab w:val="left" w:pos="1872"/>
        </w:tabs>
        <w:snapToGrid w:val="0"/>
        <w:spacing w:line="360" w:lineRule="auto"/>
        <w:ind w:firstLineChars="200" w:firstLine="480"/>
        <w:jc w:val="left"/>
        <w:rPr>
          <w:rFonts w:ascii="宋体" w:hAnsi="宋体" w:cs="宋体"/>
          <w:b/>
          <w:sz w:val="24"/>
        </w:rPr>
      </w:pPr>
      <w:r>
        <w:rPr>
          <w:rFonts w:ascii="宋体" w:hAnsi="宋体" w:cs="宋体" w:hint="eastAsia"/>
          <w:sz w:val="24"/>
        </w:rPr>
        <w:t>磋商小组在评审过程中发现供应商有行贿、提供虚假材料或者串通等违法行为时，有向采购人、采购代理机构或者有关部门报告的职责。</w:t>
      </w:r>
    </w:p>
    <w:p w:rsidR="007B3CB4" w:rsidRDefault="00515625">
      <w:pPr>
        <w:spacing w:line="360" w:lineRule="auto"/>
        <w:ind w:firstLineChars="200" w:firstLine="480"/>
        <w:jc w:val="left"/>
        <w:rPr>
          <w:rFonts w:ascii="宋体" w:hAnsi="宋体" w:cs="宋体"/>
          <w:bCs/>
          <w:kern w:val="0"/>
          <w:sz w:val="24"/>
        </w:rPr>
      </w:pPr>
      <w:r>
        <w:rPr>
          <w:rFonts w:ascii="宋体" w:hAnsi="宋体" w:cs="宋体" w:hint="eastAsia"/>
          <w:bCs/>
          <w:kern w:val="0"/>
          <w:sz w:val="24"/>
        </w:rPr>
        <w:t>8.例外情况</w:t>
      </w:r>
    </w:p>
    <w:p w:rsidR="007B3CB4" w:rsidRDefault="00515625">
      <w:pPr>
        <w:spacing w:line="360" w:lineRule="auto"/>
        <w:ind w:firstLineChars="200" w:firstLine="480"/>
        <w:jc w:val="left"/>
        <w:rPr>
          <w:rFonts w:ascii="宋体" w:hAnsi="宋体" w:cs="宋体"/>
          <w:kern w:val="0"/>
          <w:sz w:val="24"/>
        </w:rPr>
      </w:pPr>
      <w:r>
        <w:rPr>
          <w:rFonts w:ascii="宋体" w:hAnsi="宋体" w:cs="宋体" w:hint="eastAsia"/>
          <w:kern w:val="0"/>
          <w:sz w:val="24"/>
        </w:rPr>
        <w:t>8.1磋商文件条款存在含义不清或者相互矛盾的，磋商小组应当按照《供应商须知前附表》解释权顺序作出结论。</w:t>
      </w:r>
    </w:p>
    <w:p w:rsidR="007B3CB4" w:rsidRDefault="00515625">
      <w:pPr>
        <w:spacing w:line="360" w:lineRule="auto"/>
        <w:ind w:firstLineChars="200" w:firstLine="480"/>
        <w:jc w:val="left"/>
        <w:rPr>
          <w:rFonts w:ascii="宋体" w:hAnsi="宋体" w:cs="宋体"/>
          <w:kern w:val="0"/>
          <w:sz w:val="24"/>
        </w:rPr>
      </w:pPr>
      <w:r>
        <w:rPr>
          <w:rFonts w:ascii="宋体" w:hAnsi="宋体" w:cs="宋体" w:hint="eastAsia"/>
          <w:kern w:val="0"/>
          <w:sz w:val="24"/>
        </w:rPr>
        <w:t>8.2磋商小组发现磋商文件存在歧义、重大缺陷导致评审工作无法进行，或者磋商文件的内容违反国家有关强制性规定的，应当停止评审工作，与采购人或代理机构沟通并做书面记录。采购人或代理机构书面确认后，应当修改磋商文件，重新组织采购活动。</w:t>
      </w:r>
    </w:p>
    <w:p w:rsidR="007B3CB4" w:rsidRDefault="00515625">
      <w:pPr>
        <w:pStyle w:val="20"/>
        <w:spacing w:before="0" w:line="360" w:lineRule="auto"/>
        <w:rPr>
          <w:rFonts w:ascii="宋体" w:eastAsia="宋体" w:hAnsi="宋体" w:cs="宋体"/>
          <w:sz w:val="24"/>
        </w:rPr>
      </w:pPr>
      <w:r>
        <w:rPr>
          <w:rFonts w:ascii="宋体" w:eastAsia="宋体" w:hAnsi="宋体" w:cs="宋体" w:hint="eastAsia"/>
          <w:sz w:val="24"/>
        </w:rPr>
        <w:br w:type="page"/>
      </w:r>
    </w:p>
    <w:tbl>
      <w:tblPr>
        <w:tblpPr w:leftFromText="180" w:rightFromText="180" w:vertAnchor="text" w:horzAnchor="page" w:tblpXSpec="center" w:tblpY="615"/>
        <w:tblOverlap w:val="never"/>
        <w:tblW w:w="53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4" w:type="dxa"/>
          <w:right w:w="34" w:type="dxa"/>
        </w:tblCellMar>
        <w:tblLook w:val="04A0" w:firstRow="1" w:lastRow="0" w:firstColumn="1" w:lastColumn="0" w:noHBand="0" w:noVBand="1"/>
      </w:tblPr>
      <w:tblGrid>
        <w:gridCol w:w="598"/>
        <w:gridCol w:w="1027"/>
        <w:gridCol w:w="7003"/>
        <w:gridCol w:w="1077"/>
      </w:tblGrid>
      <w:tr w:rsidR="007B3CB4" w:rsidRPr="00515625" w:rsidTr="00515625">
        <w:trPr>
          <w:trHeight w:val="335"/>
          <w:jc w:val="center"/>
        </w:trPr>
        <w:tc>
          <w:tcPr>
            <w:tcW w:w="5000" w:type="pct"/>
            <w:gridSpan w:val="4"/>
            <w:vAlign w:val="center"/>
          </w:tcPr>
          <w:p w:rsidR="007B3CB4" w:rsidRPr="00515625" w:rsidRDefault="00515625" w:rsidP="00515625">
            <w:pPr>
              <w:rPr>
                <w:rFonts w:ascii="宋体" w:hAnsi="宋体"/>
                <w:szCs w:val="21"/>
              </w:rPr>
            </w:pPr>
            <w:r w:rsidRPr="00515625">
              <w:rPr>
                <w:rFonts w:ascii="宋体" w:hAnsi="宋体" w:hint="eastAsia"/>
                <w:szCs w:val="21"/>
              </w:rPr>
              <w:lastRenderedPageBreak/>
              <w:t>一、技术评审（50分）</w:t>
            </w:r>
          </w:p>
        </w:tc>
      </w:tr>
      <w:tr w:rsidR="007B3CB4" w:rsidRPr="00515625" w:rsidTr="00515625">
        <w:trPr>
          <w:trHeight w:val="364"/>
          <w:jc w:val="center"/>
        </w:trPr>
        <w:tc>
          <w:tcPr>
            <w:tcW w:w="308" w:type="pct"/>
            <w:vAlign w:val="center"/>
          </w:tcPr>
          <w:p w:rsidR="007B3CB4" w:rsidRPr="00515625" w:rsidRDefault="00515625">
            <w:pPr>
              <w:rPr>
                <w:rFonts w:ascii="宋体" w:hAnsi="宋体"/>
                <w:szCs w:val="21"/>
              </w:rPr>
            </w:pPr>
            <w:r w:rsidRPr="00515625">
              <w:rPr>
                <w:rFonts w:ascii="宋体" w:hAnsi="宋体" w:hint="eastAsia"/>
                <w:szCs w:val="21"/>
              </w:rPr>
              <w:t>序号</w:t>
            </w:r>
          </w:p>
        </w:tc>
        <w:tc>
          <w:tcPr>
            <w:tcW w:w="529" w:type="pct"/>
            <w:vAlign w:val="center"/>
          </w:tcPr>
          <w:p w:rsidR="007B3CB4" w:rsidRPr="00515625" w:rsidRDefault="00515625">
            <w:pPr>
              <w:rPr>
                <w:rFonts w:ascii="宋体" w:hAnsi="宋体"/>
                <w:szCs w:val="21"/>
              </w:rPr>
            </w:pPr>
            <w:r w:rsidRPr="00515625">
              <w:rPr>
                <w:rFonts w:ascii="宋体" w:hAnsi="宋体" w:hint="eastAsia"/>
                <w:szCs w:val="21"/>
              </w:rPr>
              <w:t>评审项目</w:t>
            </w:r>
          </w:p>
        </w:tc>
        <w:tc>
          <w:tcPr>
            <w:tcW w:w="3608" w:type="pct"/>
            <w:vAlign w:val="center"/>
          </w:tcPr>
          <w:p w:rsidR="007B3CB4" w:rsidRPr="00515625" w:rsidRDefault="00515625">
            <w:pPr>
              <w:rPr>
                <w:rFonts w:ascii="宋体" w:hAnsi="宋体"/>
                <w:szCs w:val="21"/>
                <w:lang w:eastAsia="en-US"/>
              </w:rPr>
            </w:pPr>
            <w:r w:rsidRPr="00515625">
              <w:rPr>
                <w:rFonts w:ascii="宋体" w:hAnsi="宋体" w:hint="eastAsia"/>
                <w:szCs w:val="21"/>
              </w:rPr>
              <w:t>评分因素</w:t>
            </w:r>
          </w:p>
        </w:tc>
        <w:tc>
          <w:tcPr>
            <w:tcW w:w="553" w:type="pct"/>
            <w:vAlign w:val="center"/>
          </w:tcPr>
          <w:p w:rsidR="007B3CB4" w:rsidRPr="00515625" w:rsidRDefault="00515625">
            <w:pPr>
              <w:rPr>
                <w:rFonts w:ascii="宋体" w:hAnsi="宋体"/>
                <w:szCs w:val="21"/>
              </w:rPr>
            </w:pPr>
            <w:r w:rsidRPr="00515625">
              <w:rPr>
                <w:rFonts w:ascii="宋体" w:hAnsi="宋体" w:hint="eastAsia"/>
                <w:szCs w:val="21"/>
              </w:rPr>
              <w:t>细化分值</w:t>
            </w:r>
          </w:p>
        </w:tc>
      </w:tr>
      <w:tr w:rsidR="007B3CB4" w:rsidRPr="00515625" w:rsidTr="00515625">
        <w:trPr>
          <w:trHeight w:val="1537"/>
          <w:jc w:val="center"/>
        </w:trPr>
        <w:tc>
          <w:tcPr>
            <w:tcW w:w="308" w:type="pct"/>
            <w:vAlign w:val="center"/>
          </w:tcPr>
          <w:p w:rsidR="007B3CB4" w:rsidRPr="00515625" w:rsidRDefault="00515625" w:rsidP="00515625">
            <w:pPr>
              <w:jc w:val="center"/>
              <w:rPr>
                <w:rFonts w:ascii="宋体" w:hAnsi="宋体"/>
                <w:szCs w:val="21"/>
              </w:rPr>
            </w:pPr>
            <w:r w:rsidRPr="00515625">
              <w:rPr>
                <w:rFonts w:ascii="宋体" w:hAnsi="宋体" w:hint="eastAsia"/>
                <w:szCs w:val="21"/>
              </w:rPr>
              <w:t>1</w:t>
            </w:r>
          </w:p>
        </w:tc>
        <w:tc>
          <w:tcPr>
            <w:tcW w:w="529" w:type="pct"/>
            <w:vAlign w:val="center"/>
          </w:tcPr>
          <w:p w:rsidR="007B3CB4" w:rsidRPr="00515625" w:rsidRDefault="00515625">
            <w:pPr>
              <w:rPr>
                <w:rFonts w:ascii="宋体" w:hAnsi="宋体" w:cs="宋体"/>
                <w:b/>
                <w:bCs/>
                <w:szCs w:val="21"/>
              </w:rPr>
            </w:pPr>
            <w:r w:rsidRPr="00515625">
              <w:rPr>
                <w:rFonts w:ascii="宋体" w:hAnsi="宋体" w:hint="eastAsia"/>
                <w:szCs w:val="21"/>
              </w:rPr>
              <w:t>技术参数响应（40分）</w:t>
            </w:r>
          </w:p>
        </w:tc>
        <w:tc>
          <w:tcPr>
            <w:tcW w:w="3608" w:type="pct"/>
            <w:vAlign w:val="center"/>
          </w:tcPr>
          <w:p w:rsidR="00515625" w:rsidRPr="00515625" w:rsidRDefault="00515625" w:rsidP="00515625">
            <w:pPr>
              <w:spacing w:line="240" w:lineRule="atLeast"/>
              <w:jc w:val="left"/>
              <w:rPr>
                <w:rFonts w:ascii="宋体" w:hAnsi="宋体"/>
                <w:szCs w:val="21"/>
              </w:rPr>
            </w:pPr>
            <w:r w:rsidRPr="00515625">
              <w:rPr>
                <w:rFonts w:ascii="宋体" w:hAnsi="宋体" w:hint="eastAsia"/>
                <w:szCs w:val="21"/>
              </w:rPr>
              <w:t>根据投标人所投产品对招标文件技术参数及要求的响应情况进行评分：</w:t>
            </w:r>
            <w:r w:rsidRPr="00515625">
              <w:rPr>
                <w:rFonts w:ascii="宋体" w:hAnsi="宋体"/>
                <w:szCs w:val="21"/>
              </w:rPr>
              <w:t xml:space="preserve"> </w:t>
            </w:r>
          </w:p>
          <w:p w:rsidR="00515625" w:rsidRPr="00515625" w:rsidRDefault="00515625" w:rsidP="00515625">
            <w:pPr>
              <w:spacing w:line="240" w:lineRule="atLeast"/>
              <w:jc w:val="left"/>
              <w:rPr>
                <w:rFonts w:ascii="宋体" w:hAnsi="宋体"/>
                <w:szCs w:val="21"/>
              </w:rPr>
            </w:pPr>
            <w:r w:rsidRPr="00515625">
              <w:rPr>
                <w:rFonts w:ascii="宋体" w:hAnsi="宋体"/>
                <w:szCs w:val="21"/>
              </w:rPr>
              <w:t>1</w:t>
            </w:r>
            <w:r w:rsidRPr="00515625">
              <w:rPr>
                <w:rFonts w:ascii="宋体" w:hAnsi="宋体" w:hint="eastAsia"/>
                <w:szCs w:val="21"/>
              </w:rPr>
              <w:t>、投标人所投产品完全满足或优于磋商文件技术参数及要求的得</w:t>
            </w:r>
            <w:r w:rsidRPr="00515625">
              <w:rPr>
                <w:rFonts w:ascii="宋体" w:hAnsi="宋体"/>
                <w:szCs w:val="21"/>
              </w:rPr>
              <w:t>40</w:t>
            </w:r>
            <w:r w:rsidRPr="00515625">
              <w:rPr>
                <w:rFonts w:ascii="宋体" w:hAnsi="宋体" w:hint="eastAsia"/>
                <w:szCs w:val="21"/>
              </w:rPr>
              <w:t>分；</w:t>
            </w:r>
          </w:p>
          <w:p w:rsidR="00515625" w:rsidRPr="00515625" w:rsidRDefault="00515625" w:rsidP="00515625">
            <w:pPr>
              <w:spacing w:line="240" w:lineRule="atLeast"/>
              <w:jc w:val="left"/>
              <w:rPr>
                <w:rFonts w:ascii="宋体" w:hAnsi="宋体"/>
                <w:szCs w:val="21"/>
              </w:rPr>
            </w:pPr>
            <w:r w:rsidRPr="00515625">
              <w:rPr>
                <w:rFonts w:ascii="宋体" w:hAnsi="宋体"/>
                <w:szCs w:val="21"/>
              </w:rPr>
              <w:t>2</w:t>
            </w:r>
            <w:r w:rsidRPr="00515625">
              <w:rPr>
                <w:rFonts w:ascii="宋体" w:hAnsi="宋体" w:hint="eastAsia"/>
                <w:szCs w:val="21"/>
              </w:rPr>
              <w:t>、标注★号的参数或要求如有一项负偏离或未满足的，扣</w:t>
            </w:r>
            <w:r w:rsidRPr="00515625">
              <w:rPr>
                <w:rFonts w:ascii="宋体" w:hAnsi="宋体"/>
                <w:szCs w:val="21"/>
              </w:rPr>
              <w:t>3</w:t>
            </w:r>
            <w:r w:rsidRPr="00515625">
              <w:rPr>
                <w:rFonts w:ascii="宋体" w:hAnsi="宋体" w:hint="eastAsia"/>
                <w:szCs w:val="21"/>
              </w:rPr>
              <w:t>分，扣完为止；</w:t>
            </w:r>
          </w:p>
          <w:p w:rsidR="00515625" w:rsidRPr="00515625" w:rsidRDefault="00515625" w:rsidP="00515625">
            <w:pPr>
              <w:spacing w:line="240" w:lineRule="atLeast"/>
              <w:jc w:val="left"/>
              <w:rPr>
                <w:rFonts w:ascii="宋体" w:hAnsi="宋体"/>
                <w:szCs w:val="21"/>
              </w:rPr>
            </w:pPr>
            <w:r w:rsidRPr="00515625">
              <w:rPr>
                <w:rFonts w:ascii="宋体" w:hAnsi="宋体" w:hint="eastAsia"/>
                <w:szCs w:val="21"/>
              </w:rPr>
              <w:t>非标注★号的参数或要求如有一项负偏离或未满足的，扣</w:t>
            </w:r>
            <w:r w:rsidRPr="00515625">
              <w:rPr>
                <w:rFonts w:ascii="宋体" w:hAnsi="宋体"/>
                <w:szCs w:val="21"/>
              </w:rPr>
              <w:t>1</w:t>
            </w:r>
            <w:r w:rsidRPr="00515625">
              <w:rPr>
                <w:rFonts w:ascii="宋体" w:hAnsi="宋体" w:hint="eastAsia"/>
                <w:szCs w:val="21"/>
              </w:rPr>
              <w:t>分，扣完为止；</w:t>
            </w:r>
          </w:p>
          <w:p w:rsidR="007B3CB4" w:rsidRPr="00515625" w:rsidRDefault="00515625" w:rsidP="00515625">
            <w:pPr>
              <w:rPr>
                <w:rFonts w:ascii="宋体" w:hAnsi="宋体"/>
                <w:b/>
                <w:bCs/>
                <w:szCs w:val="21"/>
              </w:rPr>
            </w:pPr>
            <w:r w:rsidRPr="00515625">
              <w:rPr>
                <w:rFonts w:ascii="宋体" w:hAnsi="宋体" w:cs="宋体" w:hint="eastAsia"/>
                <w:b/>
                <w:bCs/>
                <w:szCs w:val="21"/>
              </w:rPr>
              <w:t>注：提供相关证明材料并加盖投标单位公章装订在磋商响应文件内作为评审依据。</w:t>
            </w:r>
          </w:p>
        </w:tc>
        <w:tc>
          <w:tcPr>
            <w:tcW w:w="553" w:type="pct"/>
            <w:vAlign w:val="center"/>
          </w:tcPr>
          <w:p w:rsidR="007B3CB4" w:rsidRPr="00515625" w:rsidRDefault="00515625" w:rsidP="00515625">
            <w:pPr>
              <w:jc w:val="center"/>
              <w:rPr>
                <w:rFonts w:ascii="宋体" w:hAnsi="宋体" w:cs="宋体"/>
                <w:b/>
                <w:bCs/>
                <w:szCs w:val="21"/>
              </w:rPr>
            </w:pPr>
            <w:r w:rsidRPr="00515625">
              <w:rPr>
                <w:rFonts w:ascii="宋体" w:hAnsi="宋体" w:cs="宋体" w:hint="eastAsia"/>
                <w:b/>
                <w:bCs/>
                <w:szCs w:val="21"/>
              </w:rPr>
              <w:t>0</w:t>
            </w:r>
            <w:r w:rsidRPr="00515625">
              <w:rPr>
                <w:rFonts w:ascii="宋体" w:hAnsi="宋体" w:hint="eastAsia"/>
                <w:szCs w:val="21"/>
              </w:rPr>
              <w:t>～</w:t>
            </w:r>
            <w:r w:rsidRPr="00515625">
              <w:rPr>
                <w:rFonts w:ascii="宋体" w:hAnsi="宋体" w:cs="宋体"/>
                <w:b/>
                <w:bCs/>
                <w:szCs w:val="21"/>
              </w:rPr>
              <w:t>40</w:t>
            </w:r>
            <w:r w:rsidRPr="00515625">
              <w:rPr>
                <w:rFonts w:ascii="宋体" w:hAnsi="宋体" w:cs="宋体" w:hint="eastAsia"/>
                <w:b/>
                <w:bCs/>
                <w:szCs w:val="21"/>
              </w:rPr>
              <w:t>分</w:t>
            </w:r>
          </w:p>
        </w:tc>
      </w:tr>
      <w:tr w:rsidR="007B3CB4" w:rsidRPr="00515625" w:rsidTr="00515625">
        <w:trPr>
          <w:trHeight w:val="1596"/>
          <w:jc w:val="center"/>
        </w:trPr>
        <w:tc>
          <w:tcPr>
            <w:tcW w:w="308" w:type="pct"/>
            <w:vAlign w:val="center"/>
          </w:tcPr>
          <w:p w:rsidR="007B3CB4" w:rsidRPr="00515625" w:rsidRDefault="00515625" w:rsidP="00515625">
            <w:pPr>
              <w:jc w:val="center"/>
              <w:rPr>
                <w:rFonts w:ascii="宋体" w:hAnsi="宋体"/>
                <w:szCs w:val="21"/>
              </w:rPr>
            </w:pPr>
            <w:r w:rsidRPr="00515625">
              <w:rPr>
                <w:rFonts w:ascii="宋体" w:hAnsi="宋体" w:hint="eastAsia"/>
                <w:szCs w:val="21"/>
              </w:rPr>
              <w:t>2</w:t>
            </w:r>
          </w:p>
        </w:tc>
        <w:tc>
          <w:tcPr>
            <w:tcW w:w="529" w:type="pct"/>
            <w:vAlign w:val="center"/>
          </w:tcPr>
          <w:p w:rsidR="00515625" w:rsidRPr="00515625" w:rsidRDefault="00515625" w:rsidP="00515625">
            <w:pPr>
              <w:spacing w:line="360" w:lineRule="auto"/>
              <w:rPr>
                <w:rFonts w:ascii="宋体" w:hAnsi="宋体" w:cs="宋体"/>
                <w:szCs w:val="21"/>
              </w:rPr>
            </w:pPr>
            <w:r w:rsidRPr="00515625">
              <w:rPr>
                <w:rFonts w:ascii="宋体" w:hAnsi="宋体" w:cs="宋体" w:hint="eastAsia"/>
                <w:szCs w:val="21"/>
              </w:rPr>
              <w:t>项目实施</w:t>
            </w:r>
          </w:p>
          <w:p w:rsidR="007B3CB4" w:rsidRPr="00515625" w:rsidRDefault="00515625" w:rsidP="00515625">
            <w:pPr>
              <w:pStyle w:val="a9"/>
              <w:rPr>
                <w:sz w:val="21"/>
                <w:szCs w:val="21"/>
              </w:rPr>
            </w:pPr>
            <w:r w:rsidRPr="00515625">
              <w:rPr>
                <w:rFonts w:cs="宋体" w:hint="eastAsia"/>
                <w:sz w:val="21"/>
                <w:szCs w:val="21"/>
              </w:rPr>
              <w:t>方案（3分）</w:t>
            </w:r>
          </w:p>
        </w:tc>
        <w:tc>
          <w:tcPr>
            <w:tcW w:w="3608" w:type="pct"/>
            <w:vAlign w:val="center"/>
          </w:tcPr>
          <w:p w:rsidR="00515625" w:rsidRPr="00515625" w:rsidRDefault="00515625" w:rsidP="00515625">
            <w:pPr>
              <w:spacing w:line="240" w:lineRule="atLeast"/>
              <w:rPr>
                <w:rFonts w:ascii="宋体" w:hAnsi="宋体" w:cstheme="minorBidi"/>
                <w:szCs w:val="21"/>
              </w:rPr>
            </w:pPr>
            <w:r w:rsidRPr="00515625">
              <w:rPr>
                <w:rFonts w:ascii="宋体" w:hAnsi="宋体" w:hint="eastAsia"/>
                <w:szCs w:val="21"/>
              </w:rPr>
              <w:t>投标人要求充分分析项目实施场景、施工质量、施工工期等要求，提供完整科学合理的项目实施与管理方案，有管理机构和人员配备方案，工期符合要求，项目施工质量、安全等（需含有详细的供货、安装、调试方案、进度计划、施工组织设计等）。</w:t>
            </w:r>
          </w:p>
          <w:p w:rsidR="00515625" w:rsidRPr="00515625" w:rsidRDefault="00515625" w:rsidP="00515625">
            <w:pPr>
              <w:spacing w:line="240" w:lineRule="atLeast"/>
              <w:rPr>
                <w:rFonts w:ascii="宋体" w:hAnsi="宋体"/>
                <w:szCs w:val="21"/>
              </w:rPr>
            </w:pPr>
            <w:r w:rsidRPr="00515625">
              <w:rPr>
                <w:rFonts w:ascii="宋体" w:hAnsi="宋体" w:hint="eastAsia"/>
                <w:szCs w:val="21"/>
              </w:rPr>
              <w:t>（</w:t>
            </w:r>
            <w:r w:rsidRPr="00515625">
              <w:rPr>
                <w:rFonts w:ascii="宋体" w:hAnsi="宋体"/>
                <w:szCs w:val="21"/>
              </w:rPr>
              <w:t>1</w:t>
            </w:r>
            <w:r w:rsidRPr="00515625">
              <w:rPr>
                <w:rFonts w:ascii="宋体" w:hAnsi="宋体" w:hint="eastAsia"/>
                <w:szCs w:val="21"/>
              </w:rPr>
              <w:t>）优于本项目采购需求，完整、合理、科学的实施和管理方案的得</w:t>
            </w:r>
            <w:r w:rsidRPr="00515625">
              <w:rPr>
                <w:rFonts w:ascii="宋体" w:hAnsi="宋体"/>
                <w:szCs w:val="21"/>
              </w:rPr>
              <w:t>3</w:t>
            </w:r>
            <w:r w:rsidRPr="00515625">
              <w:rPr>
                <w:rFonts w:ascii="宋体" w:hAnsi="宋体" w:hint="eastAsia"/>
                <w:szCs w:val="21"/>
              </w:rPr>
              <w:t>分；</w:t>
            </w:r>
          </w:p>
          <w:p w:rsidR="00515625" w:rsidRPr="00515625" w:rsidRDefault="00515625" w:rsidP="00515625">
            <w:pPr>
              <w:spacing w:line="240" w:lineRule="atLeast"/>
              <w:rPr>
                <w:rFonts w:ascii="宋体" w:hAnsi="宋体"/>
                <w:szCs w:val="21"/>
              </w:rPr>
            </w:pPr>
            <w:r w:rsidRPr="00515625">
              <w:rPr>
                <w:rFonts w:ascii="宋体" w:hAnsi="宋体" w:hint="eastAsia"/>
                <w:szCs w:val="21"/>
              </w:rPr>
              <w:t>（</w:t>
            </w:r>
            <w:r w:rsidRPr="00515625">
              <w:rPr>
                <w:rFonts w:ascii="宋体" w:hAnsi="宋体"/>
                <w:szCs w:val="21"/>
              </w:rPr>
              <w:t>2</w:t>
            </w:r>
            <w:r w:rsidRPr="00515625">
              <w:rPr>
                <w:rFonts w:ascii="宋体" w:hAnsi="宋体" w:hint="eastAsia"/>
                <w:szCs w:val="21"/>
              </w:rPr>
              <w:t>）适合本项目采购需求方案，方案较科学、较完善的得</w:t>
            </w:r>
            <w:r w:rsidRPr="00515625">
              <w:rPr>
                <w:rFonts w:ascii="宋体" w:hAnsi="宋体"/>
                <w:szCs w:val="21"/>
              </w:rPr>
              <w:t>2</w:t>
            </w:r>
            <w:r w:rsidRPr="00515625">
              <w:rPr>
                <w:rFonts w:ascii="宋体" w:hAnsi="宋体" w:hint="eastAsia"/>
                <w:szCs w:val="21"/>
              </w:rPr>
              <w:t>分；</w:t>
            </w:r>
          </w:p>
          <w:p w:rsidR="00515625" w:rsidRPr="00515625" w:rsidRDefault="00515625" w:rsidP="00515625">
            <w:pPr>
              <w:spacing w:line="240" w:lineRule="atLeast"/>
              <w:rPr>
                <w:rFonts w:ascii="宋体" w:hAnsi="宋体"/>
                <w:szCs w:val="21"/>
              </w:rPr>
            </w:pPr>
            <w:r w:rsidRPr="00515625">
              <w:rPr>
                <w:rFonts w:ascii="宋体" w:hAnsi="宋体" w:hint="eastAsia"/>
                <w:szCs w:val="21"/>
              </w:rPr>
              <w:t>（</w:t>
            </w:r>
            <w:r w:rsidRPr="00515625">
              <w:rPr>
                <w:rFonts w:ascii="宋体" w:hAnsi="宋体"/>
                <w:szCs w:val="21"/>
              </w:rPr>
              <w:t>3</w:t>
            </w:r>
            <w:r w:rsidRPr="00515625">
              <w:rPr>
                <w:rFonts w:ascii="宋体" w:hAnsi="宋体" w:hint="eastAsia"/>
                <w:szCs w:val="21"/>
              </w:rPr>
              <w:t>）一般方案，方案有待改善的得</w:t>
            </w:r>
            <w:r w:rsidRPr="00515625">
              <w:rPr>
                <w:rFonts w:ascii="宋体" w:hAnsi="宋体"/>
                <w:szCs w:val="21"/>
              </w:rPr>
              <w:t>1</w:t>
            </w:r>
            <w:r w:rsidRPr="00515625">
              <w:rPr>
                <w:rFonts w:ascii="宋体" w:hAnsi="宋体" w:hint="eastAsia"/>
                <w:szCs w:val="21"/>
              </w:rPr>
              <w:t>分；</w:t>
            </w:r>
          </w:p>
          <w:p w:rsidR="00515625" w:rsidRPr="00515625" w:rsidRDefault="00515625" w:rsidP="00515625">
            <w:pPr>
              <w:spacing w:line="240" w:lineRule="atLeast"/>
              <w:rPr>
                <w:rFonts w:ascii="宋体" w:hAnsi="宋体" w:cs="宋体"/>
                <w:szCs w:val="21"/>
              </w:rPr>
            </w:pPr>
            <w:r w:rsidRPr="00515625">
              <w:rPr>
                <w:rFonts w:ascii="宋体" w:hAnsi="宋体" w:cs="宋体" w:hint="eastAsia"/>
                <w:szCs w:val="21"/>
              </w:rPr>
              <w:t>（</w:t>
            </w:r>
            <w:r w:rsidRPr="00515625">
              <w:rPr>
                <w:rFonts w:ascii="宋体" w:hAnsi="宋体" w:cs="宋体"/>
                <w:szCs w:val="21"/>
              </w:rPr>
              <w:t>4</w:t>
            </w:r>
            <w:r w:rsidRPr="00515625">
              <w:rPr>
                <w:rFonts w:ascii="宋体" w:hAnsi="宋体" w:cs="宋体" w:hint="eastAsia"/>
                <w:szCs w:val="21"/>
              </w:rPr>
              <w:t>）不提供不得分。</w:t>
            </w:r>
          </w:p>
          <w:p w:rsidR="007B3CB4" w:rsidRPr="00515625" w:rsidRDefault="00515625" w:rsidP="00515625">
            <w:pPr>
              <w:rPr>
                <w:rFonts w:ascii="宋体" w:hAnsi="宋体"/>
                <w:szCs w:val="21"/>
              </w:rPr>
            </w:pPr>
            <w:r w:rsidRPr="00515625">
              <w:rPr>
                <w:rFonts w:ascii="宋体" w:hAnsi="宋体" w:cs="宋体" w:hint="eastAsia"/>
                <w:b/>
                <w:bCs/>
                <w:szCs w:val="21"/>
              </w:rPr>
              <w:t>注：提供相关证明材料并加盖投标单位公章装订在磋商响应文件内作为评审依据。</w:t>
            </w:r>
          </w:p>
        </w:tc>
        <w:tc>
          <w:tcPr>
            <w:tcW w:w="553" w:type="pct"/>
            <w:vAlign w:val="center"/>
          </w:tcPr>
          <w:p w:rsidR="007B3CB4" w:rsidRPr="00515625" w:rsidRDefault="00515625" w:rsidP="00515625">
            <w:pPr>
              <w:jc w:val="center"/>
              <w:rPr>
                <w:rFonts w:ascii="宋体" w:hAnsi="宋体"/>
                <w:b/>
                <w:szCs w:val="21"/>
              </w:rPr>
            </w:pPr>
            <w:r w:rsidRPr="00515625">
              <w:rPr>
                <w:rFonts w:ascii="宋体" w:hAnsi="宋体" w:cs="宋体" w:hint="eastAsia"/>
                <w:b/>
                <w:bCs/>
                <w:szCs w:val="21"/>
              </w:rPr>
              <w:t>0</w:t>
            </w:r>
            <w:r w:rsidRPr="00515625">
              <w:rPr>
                <w:rFonts w:ascii="宋体" w:hAnsi="宋体" w:hint="eastAsia"/>
                <w:szCs w:val="21"/>
              </w:rPr>
              <w:t>～</w:t>
            </w:r>
            <w:r w:rsidRPr="00515625">
              <w:rPr>
                <w:rFonts w:ascii="宋体" w:hAnsi="宋体" w:cs="宋体"/>
                <w:b/>
                <w:bCs/>
                <w:szCs w:val="21"/>
              </w:rPr>
              <w:t xml:space="preserve">3 </w:t>
            </w:r>
            <w:r w:rsidRPr="00515625">
              <w:rPr>
                <w:rFonts w:ascii="宋体" w:hAnsi="宋体" w:cs="宋体" w:hint="eastAsia"/>
                <w:b/>
                <w:bCs/>
                <w:szCs w:val="21"/>
              </w:rPr>
              <w:t>分</w:t>
            </w:r>
          </w:p>
        </w:tc>
      </w:tr>
      <w:tr w:rsidR="007B3CB4" w:rsidRPr="00515625" w:rsidTr="00515625">
        <w:trPr>
          <w:trHeight w:val="1590"/>
          <w:jc w:val="center"/>
        </w:trPr>
        <w:tc>
          <w:tcPr>
            <w:tcW w:w="308" w:type="pct"/>
            <w:vAlign w:val="center"/>
          </w:tcPr>
          <w:p w:rsidR="007B3CB4" w:rsidRPr="00515625" w:rsidRDefault="00515625" w:rsidP="00515625">
            <w:pPr>
              <w:jc w:val="center"/>
              <w:rPr>
                <w:rFonts w:ascii="宋体" w:hAnsi="宋体"/>
                <w:szCs w:val="21"/>
              </w:rPr>
            </w:pPr>
            <w:r w:rsidRPr="00515625">
              <w:rPr>
                <w:rFonts w:ascii="宋体" w:hAnsi="宋体" w:hint="eastAsia"/>
                <w:szCs w:val="21"/>
              </w:rPr>
              <w:t>3</w:t>
            </w:r>
          </w:p>
        </w:tc>
        <w:tc>
          <w:tcPr>
            <w:tcW w:w="529" w:type="pct"/>
            <w:vAlign w:val="center"/>
          </w:tcPr>
          <w:p w:rsidR="00515625" w:rsidRPr="00515625" w:rsidRDefault="00515625" w:rsidP="00515625">
            <w:pPr>
              <w:spacing w:line="360" w:lineRule="auto"/>
              <w:rPr>
                <w:rFonts w:ascii="宋体" w:hAnsi="宋体"/>
                <w:szCs w:val="21"/>
              </w:rPr>
            </w:pPr>
            <w:r w:rsidRPr="00515625">
              <w:rPr>
                <w:rFonts w:ascii="宋体" w:hAnsi="宋体" w:hint="eastAsia"/>
                <w:szCs w:val="21"/>
              </w:rPr>
              <w:t>售后服务</w:t>
            </w:r>
          </w:p>
          <w:p w:rsidR="007B3CB4" w:rsidRPr="00515625" w:rsidRDefault="00515625" w:rsidP="00515625">
            <w:pPr>
              <w:rPr>
                <w:rFonts w:ascii="宋体" w:hAnsi="宋体"/>
                <w:szCs w:val="21"/>
              </w:rPr>
            </w:pPr>
            <w:r w:rsidRPr="00515625">
              <w:rPr>
                <w:rFonts w:ascii="宋体" w:hAnsi="宋体" w:hint="eastAsia"/>
                <w:szCs w:val="21"/>
              </w:rPr>
              <w:t>方案（5分）</w:t>
            </w:r>
          </w:p>
        </w:tc>
        <w:tc>
          <w:tcPr>
            <w:tcW w:w="3608" w:type="pct"/>
            <w:vAlign w:val="center"/>
          </w:tcPr>
          <w:p w:rsidR="00515625" w:rsidRPr="00515625" w:rsidRDefault="00515625" w:rsidP="00515625">
            <w:pPr>
              <w:numPr>
                <w:ilvl w:val="0"/>
                <w:numId w:val="9"/>
              </w:numPr>
              <w:spacing w:line="240" w:lineRule="atLeast"/>
              <w:jc w:val="left"/>
              <w:rPr>
                <w:rFonts w:ascii="宋体" w:hAnsi="宋体"/>
                <w:szCs w:val="21"/>
              </w:rPr>
            </w:pPr>
            <w:r w:rsidRPr="00515625">
              <w:rPr>
                <w:rFonts w:ascii="宋体" w:hAnsi="宋体" w:cs="宋体" w:hint="eastAsia"/>
                <w:szCs w:val="21"/>
              </w:rPr>
              <w:t>对服务内容、服务能力、服务态度、备品备件等服务质量进行承诺。</w:t>
            </w:r>
          </w:p>
          <w:p w:rsidR="00515625" w:rsidRPr="00515625" w:rsidRDefault="00515625" w:rsidP="00515625">
            <w:pPr>
              <w:spacing w:line="240" w:lineRule="atLeast"/>
              <w:jc w:val="left"/>
              <w:rPr>
                <w:rFonts w:ascii="宋体" w:hAnsi="宋体"/>
                <w:b/>
                <w:bCs/>
                <w:color w:val="000000" w:themeColor="text1"/>
                <w:szCs w:val="21"/>
              </w:rPr>
            </w:pPr>
            <w:r w:rsidRPr="00515625">
              <w:rPr>
                <w:rFonts w:ascii="宋体" w:hAnsi="宋体" w:hint="eastAsia"/>
                <w:b/>
                <w:bCs/>
                <w:color w:val="000000" w:themeColor="text1"/>
                <w:szCs w:val="21"/>
              </w:rPr>
              <w:t>其中投影机、电脑主机设备要求整机质保</w:t>
            </w:r>
            <w:r w:rsidRPr="00515625">
              <w:rPr>
                <w:rFonts w:ascii="宋体" w:hAnsi="宋体"/>
                <w:b/>
                <w:bCs/>
                <w:color w:val="000000" w:themeColor="text1"/>
                <w:szCs w:val="21"/>
              </w:rPr>
              <w:t>3</w:t>
            </w:r>
            <w:r w:rsidRPr="00515625">
              <w:rPr>
                <w:rFonts w:ascii="宋体" w:hAnsi="宋体" w:hint="eastAsia"/>
                <w:b/>
                <w:bCs/>
                <w:color w:val="000000" w:themeColor="text1"/>
                <w:szCs w:val="21"/>
              </w:rPr>
              <w:t>年且灯泡默认质保</w:t>
            </w:r>
            <w:r w:rsidRPr="00515625">
              <w:rPr>
                <w:rFonts w:ascii="宋体" w:hAnsi="宋体"/>
                <w:b/>
                <w:bCs/>
                <w:color w:val="000000" w:themeColor="text1"/>
                <w:szCs w:val="21"/>
              </w:rPr>
              <w:t>1</w:t>
            </w:r>
            <w:r w:rsidRPr="00515625">
              <w:rPr>
                <w:rFonts w:ascii="宋体" w:hAnsi="宋体" w:hint="eastAsia"/>
                <w:b/>
                <w:bCs/>
                <w:color w:val="000000" w:themeColor="text1"/>
                <w:szCs w:val="21"/>
              </w:rPr>
              <w:t>年，两者均提供相关承诺函得</w:t>
            </w:r>
            <w:r w:rsidRPr="00515625">
              <w:rPr>
                <w:rFonts w:ascii="宋体" w:hAnsi="宋体"/>
                <w:b/>
                <w:bCs/>
                <w:color w:val="000000" w:themeColor="text1"/>
                <w:szCs w:val="21"/>
              </w:rPr>
              <w:t>2</w:t>
            </w:r>
            <w:r w:rsidRPr="00515625">
              <w:rPr>
                <w:rFonts w:ascii="宋体" w:hAnsi="宋体" w:hint="eastAsia"/>
                <w:b/>
                <w:bCs/>
                <w:color w:val="000000" w:themeColor="text1"/>
                <w:szCs w:val="21"/>
              </w:rPr>
              <w:t>分，不提供不得分。</w:t>
            </w:r>
          </w:p>
          <w:p w:rsidR="00515625" w:rsidRPr="00515625" w:rsidRDefault="00515625" w:rsidP="00515625">
            <w:pPr>
              <w:spacing w:line="240" w:lineRule="atLeast"/>
              <w:jc w:val="left"/>
              <w:rPr>
                <w:rFonts w:ascii="宋体" w:hAnsi="宋体"/>
                <w:b/>
                <w:bCs/>
                <w:color w:val="000000" w:themeColor="text1"/>
                <w:szCs w:val="21"/>
              </w:rPr>
            </w:pPr>
            <w:r w:rsidRPr="00515625">
              <w:rPr>
                <w:rFonts w:ascii="宋体" w:hAnsi="宋体" w:hint="eastAsia"/>
                <w:b/>
                <w:bCs/>
                <w:color w:val="000000" w:themeColor="text1"/>
                <w:szCs w:val="21"/>
              </w:rPr>
              <w:t>另投标单位对投影机灯泡每增加一年质保的加</w:t>
            </w:r>
            <w:r w:rsidRPr="00515625">
              <w:rPr>
                <w:rFonts w:ascii="宋体" w:hAnsi="宋体"/>
                <w:b/>
                <w:bCs/>
                <w:color w:val="000000" w:themeColor="text1"/>
                <w:szCs w:val="21"/>
              </w:rPr>
              <w:t>1</w:t>
            </w:r>
            <w:r w:rsidRPr="00515625">
              <w:rPr>
                <w:rFonts w:ascii="宋体" w:hAnsi="宋体" w:hint="eastAsia"/>
                <w:b/>
                <w:bCs/>
                <w:color w:val="000000" w:themeColor="text1"/>
                <w:szCs w:val="21"/>
              </w:rPr>
              <w:t>分，最高</w:t>
            </w:r>
            <w:r w:rsidRPr="00515625">
              <w:rPr>
                <w:rFonts w:ascii="宋体" w:hAnsi="宋体"/>
                <w:b/>
                <w:bCs/>
                <w:color w:val="000000" w:themeColor="text1"/>
                <w:szCs w:val="21"/>
              </w:rPr>
              <w:t>2</w:t>
            </w:r>
            <w:r w:rsidRPr="00515625">
              <w:rPr>
                <w:rFonts w:ascii="宋体" w:hAnsi="宋体" w:hint="eastAsia"/>
                <w:b/>
                <w:bCs/>
                <w:color w:val="000000" w:themeColor="text1"/>
                <w:szCs w:val="21"/>
              </w:rPr>
              <w:t>分。</w:t>
            </w:r>
          </w:p>
          <w:p w:rsidR="00515625" w:rsidRPr="00515625" w:rsidRDefault="00515625" w:rsidP="00515625">
            <w:pPr>
              <w:spacing w:line="240" w:lineRule="atLeast"/>
              <w:jc w:val="left"/>
              <w:rPr>
                <w:rFonts w:ascii="宋体" w:hAnsi="宋体" w:cs="宋体"/>
                <w:szCs w:val="21"/>
              </w:rPr>
            </w:pPr>
            <w:r w:rsidRPr="00515625">
              <w:rPr>
                <w:rFonts w:ascii="宋体" w:hAnsi="宋体" w:cs="宋体"/>
                <w:szCs w:val="21"/>
              </w:rPr>
              <w:t>2</w:t>
            </w:r>
            <w:r w:rsidRPr="00515625">
              <w:rPr>
                <w:rFonts w:ascii="宋体" w:hAnsi="宋体" w:cs="宋体" w:hint="eastAsia"/>
                <w:szCs w:val="21"/>
              </w:rPr>
              <w:t>、要求具有完善的售后运维服务体系及故障处理响应时限，承诺能做到</w:t>
            </w:r>
            <w:r w:rsidRPr="00515625">
              <w:rPr>
                <w:rFonts w:ascii="宋体" w:hAnsi="宋体" w:cs="宋体"/>
                <w:szCs w:val="21"/>
              </w:rPr>
              <w:t xml:space="preserve"> 7x8 </w:t>
            </w:r>
            <w:r w:rsidRPr="00515625">
              <w:rPr>
                <w:rFonts w:ascii="宋体" w:hAnsi="宋体" w:cs="宋体" w:hint="eastAsia"/>
                <w:szCs w:val="21"/>
              </w:rPr>
              <w:t>小时的实施故障响应，</w:t>
            </w:r>
            <w:r w:rsidRPr="00515625">
              <w:rPr>
                <w:rFonts w:ascii="宋体" w:hAnsi="宋体" w:cs="宋体"/>
                <w:szCs w:val="21"/>
              </w:rPr>
              <w:t>1</w:t>
            </w:r>
            <w:r w:rsidRPr="00515625">
              <w:rPr>
                <w:rFonts w:ascii="宋体" w:hAnsi="宋体" w:cs="宋体" w:hint="eastAsia"/>
                <w:szCs w:val="21"/>
              </w:rPr>
              <w:t>小时赶到现场能提供服务的得</w:t>
            </w:r>
            <w:r w:rsidRPr="00515625">
              <w:rPr>
                <w:rFonts w:ascii="宋体" w:hAnsi="宋体" w:cs="宋体"/>
                <w:szCs w:val="21"/>
              </w:rPr>
              <w:t>1</w:t>
            </w:r>
            <w:r w:rsidRPr="00515625">
              <w:rPr>
                <w:rFonts w:ascii="宋体" w:hAnsi="宋体" w:cs="宋体" w:hint="eastAsia"/>
                <w:szCs w:val="21"/>
              </w:rPr>
              <w:t>分，不提供不得分。</w:t>
            </w:r>
          </w:p>
          <w:p w:rsidR="007B3CB4" w:rsidRPr="00515625" w:rsidRDefault="00515625" w:rsidP="00515625">
            <w:pPr>
              <w:rPr>
                <w:rFonts w:ascii="宋体" w:hAnsi="宋体"/>
                <w:szCs w:val="21"/>
              </w:rPr>
            </w:pPr>
            <w:r w:rsidRPr="00515625">
              <w:rPr>
                <w:rFonts w:ascii="宋体" w:hAnsi="宋体" w:cs="宋体" w:hint="eastAsia"/>
                <w:b/>
                <w:bCs/>
                <w:szCs w:val="21"/>
              </w:rPr>
              <w:t>注：提供相关证明材料并加盖投标单位公章装订在磋商响应文件内作为评审依据。</w:t>
            </w:r>
          </w:p>
        </w:tc>
        <w:tc>
          <w:tcPr>
            <w:tcW w:w="553" w:type="pct"/>
            <w:vAlign w:val="center"/>
          </w:tcPr>
          <w:p w:rsidR="007B3CB4" w:rsidRPr="00515625" w:rsidRDefault="00515625" w:rsidP="00515625">
            <w:pPr>
              <w:jc w:val="center"/>
              <w:rPr>
                <w:rFonts w:ascii="宋体" w:hAnsi="宋体"/>
                <w:b/>
                <w:szCs w:val="21"/>
              </w:rPr>
            </w:pPr>
            <w:r w:rsidRPr="00515625">
              <w:rPr>
                <w:rFonts w:ascii="宋体" w:hAnsi="宋体" w:cs="宋体" w:hint="eastAsia"/>
                <w:b/>
                <w:bCs/>
                <w:szCs w:val="21"/>
              </w:rPr>
              <w:t>0</w:t>
            </w:r>
            <w:r w:rsidRPr="00515625">
              <w:rPr>
                <w:rFonts w:ascii="宋体" w:hAnsi="宋体" w:hint="eastAsia"/>
                <w:szCs w:val="21"/>
              </w:rPr>
              <w:t>～</w:t>
            </w:r>
            <w:r w:rsidRPr="00515625">
              <w:rPr>
                <w:rFonts w:ascii="宋体" w:hAnsi="宋体" w:cs="宋体"/>
                <w:b/>
                <w:bCs/>
                <w:szCs w:val="21"/>
              </w:rPr>
              <w:t>5</w:t>
            </w:r>
            <w:r w:rsidRPr="00515625">
              <w:rPr>
                <w:rFonts w:ascii="宋体" w:hAnsi="宋体" w:cs="宋体" w:hint="eastAsia"/>
                <w:b/>
                <w:bCs/>
                <w:szCs w:val="21"/>
              </w:rPr>
              <w:t>分</w:t>
            </w:r>
          </w:p>
        </w:tc>
      </w:tr>
      <w:tr w:rsidR="007B3CB4" w:rsidRPr="00515625" w:rsidTr="00515625">
        <w:trPr>
          <w:trHeight w:val="1339"/>
          <w:jc w:val="center"/>
        </w:trPr>
        <w:tc>
          <w:tcPr>
            <w:tcW w:w="308" w:type="pct"/>
            <w:vAlign w:val="center"/>
          </w:tcPr>
          <w:p w:rsidR="007B3CB4" w:rsidRPr="00515625" w:rsidRDefault="00515625" w:rsidP="00515625">
            <w:pPr>
              <w:jc w:val="center"/>
              <w:rPr>
                <w:rFonts w:ascii="宋体" w:hAnsi="宋体"/>
                <w:szCs w:val="21"/>
              </w:rPr>
            </w:pPr>
            <w:r w:rsidRPr="00515625">
              <w:rPr>
                <w:rFonts w:ascii="宋体" w:hAnsi="宋体" w:hint="eastAsia"/>
                <w:szCs w:val="21"/>
              </w:rPr>
              <w:t>4</w:t>
            </w:r>
          </w:p>
        </w:tc>
        <w:tc>
          <w:tcPr>
            <w:tcW w:w="529" w:type="pct"/>
            <w:vAlign w:val="center"/>
          </w:tcPr>
          <w:p w:rsidR="007B3CB4" w:rsidRPr="00515625" w:rsidRDefault="00515625">
            <w:pPr>
              <w:pStyle w:val="a9"/>
              <w:rPr>
                <w:sz w:val="21"/>
                <w:szCs w:val="21"/>
              </w:rPr>
            </w:pPr>
            <w:r w:rsidRPr="00515625">
              <w:rPr>
                <w:rFonts w:hint="eastAsia"/>
                <w:sz w:val="21"/>
                <w:szCs w:val="21"/>
              </w:rPr>
              <w:t>投标人业绩（2分）</w:t>
            </w:r>
          </w:p>
        </w:tc>
        <w:tc>
          <w:tcPr>
            <w:tcW w:w="3608" w:type="pct"/>
            <w:vAlign w:val="center"/>
          </w:tcPr>
          <w:p w:rsidR="00515625" w:rsidRPr="00515625" w:rsidRDefault="00515625" w:rsidP="00515625">
            <w:pPr>
              <w:spacing w:line="240" w:lineRule="atLeast"/>
              <w:jc w:val="left"/>
              <w:rPr>
                <w:rFonts w:ascii="宋体" w:hAnsi="宋体" w:cs="宋体"/>
                <w:szCs w:val="21"/>
              </w:rPr>
            </w:pPr>
            <w:r w:rsidRPr="00515625">
              <w:rPr>
                <w:rFonts w:ascii="宋体" w:hAnsi="宋体" w:cs="宋体" w:hint="eastAsia"/>
                <w:szCs w:val="21"/>
              </w:rPr>
              <w:t>投标人自</w:t>
            </w:r>
            <w:r w:rsidRPr="00515625">
              <w:rPr>
                <w:rFonts w:ascii="宋体" w:hAnsi="宋体" w:cs="宋体"/>
                <w:szCs w:val="21"/>
              </w:rPr>
              <w:t>2022</w:t>
            </w:r>
            <w:r w:rsidRPr="00515625">
              <w:rPr>
                <w:rFonts w:ascii="宋体" w:hAnsi="宋体" w:cs="宋体" w:hint="eastAsia"/>
                <w:szCs w:val="21"/>
              </w:rPr>
              <w:t>年</w:t>
            </w:r>
            <w:r w:rsidRPr="00515625">
              <w:rPr>
                <w:rFonts w:ascii="宋体" w:hAnsi="宋体" w:cs="宋体"/>
                <w:szCs w:val="21"/>
              </w:rPr>
              <w:t>1</w:t>
            </w:r>
            <w:r w:rsidRPr="00515625">
              <w:rPr>
                <w:rFonts w:ascii="宋体" w:hAnsi="宋体" w:cs="宋体" w:hint="eastAsia"/>
                <w:szCs w:val="21"/>
              </w:rPr>
              <w:t>月</w:t>
            </w:r>
            <w:r w:rsidRPr="00515625">
              <w:rPr>
                <w:rFonts w:ascii="宋体" w:hAnsi="宋体" w:cs="宋体"/>
                <w:szCs w:val="21"/>
              </w:rPr>
              <w:t>1</w:t>
            </w:r>
            <w:r w:rsidRPr="00515625">
              <w:rPr>
                <w:rFonts w:ascii="宋体" w:hAnsi="宋体" w:cs="宋体" w:hint="eastAsia"/>
                <w:szCs w:val="21"/>
              </w:rPr>
              <w:t>日以来（以合同签订时间为准）承担过类似项目业绩，每提供一个业绩得</w:t>
            </w:r>
            <w:r w:rsidRPr="00515625">
              <w:rPr>
                <w:rFonts w:ascii="宋体" w:hAnsi="宋体" w:cs="宋体"/>
                <w:szCs w:val="21"/>
              </w:rPr>
              <w:t>1</w:t>
            </w:r>
            <w:r w:rsidRPr="00515625">
              <w:rPr>
                <w:rFonts w:ascii="宋体" w:hAnsi="宋体" w:cs="宋体" w:hint="eastAsia"/>
                <w:szCs w:val="21"/>
              </w:rPr>
              <w:t>分，最高得</w:t>
            </w:r>
            <w:r w:rsidRPr="00515625">
              <w:rPr>
                <w:rFonts w:ascii="宋体" w:hAnsi="宋体" w:cs="宋体"/>
                <w:szCs w:val="21"/>
              </w:rPr>
              <w:t>2</w:t>
            </w:r>
            <w:r w:rsidRPr="00515625">
              <w:rPr>
                <w:rFonts w:ascii="宋体" w:hAnsi="宋体" w:cs="宋体" w:hint="eastAsia"/>
                <w:szCs w:val="21"/>
              </w:rPr>
              <w:t>分；</w:t>
            </w:r>
          </w:p>
          <w:p w:rsidR="007B3CB4" w:rsidRPr="00515625" w:rsidRDefault="00515625" w:rsidP="00515625">
            <w:pPr>
              <w:pStyle w:val="a9"/>
              <w:rPr>
                <w:sz w:val="21"/>
                <w:szCs w:val="21"/>
              </w:rPr>
            </w:pPr>
            <w:r w:rsidRPr="00515625">
              <w:rPr>
                <w:rFonts w:cs="宋体" w:hint="eastAsia"/>
                <w:b/>
                <w:bCs/>
                <w:sz w:val="21"/>
                <w:szCs w:val="21"/>
              </w:rPr>
              <w:t>注：合同内容必须包含多媒体投影机等设备采购信息，否则不予计分。相关证明材料并加盖投标单位公章装订在磋商响应文件内。</w:t>
            </w:r>
          </w:p>
        </w:tc>
        <w:tc>
          <w:tcPr>
            <w:tcW w:w="553" w:type="pct"/>
            <w:vAlign w:val="center"/>
          </w:tcPr>
          <w:p w:rsidR="007B3CB4" w:rsidRPr="00515625" w:rsidRDefault="00515625" w:rsidP="00515625">
            <w:pPr>
              <w:jc w:val="center"/>
              <w:rPr>
                <w:rFonts w:ascii="宋体" w:hAnsi="宋体"/>
                <w:b/>
                <w:szCs w:val="21"/>
              </w:rPr>
            </w:pPr>
            <w:r w:rsidRPr="00515625">
              <w:rPr>
                <w:rFonts w:ascii="宋体" w:hAnsi="宋体" w:cs="宋体" w:hint="eastAsia"/>
                <w:b/>
                <w:bCs/>
                <w:szCs w:val="21"/>
              </w:rPr>
              <w:t>0</w:t>
            </w:r>
            <w:r w:rsidRPr="00515625">
              <w:rPr>
                <w:rFonts w:ascii="宋体" w:hAnsi="宋体" w:hint="eastAsia"/>
                <w:szCs w:val="21"/>
              </w:rPr>
              <w:t>～</w:t>
            </w:r>
            <w:r w:rsidRPr="00515625">
              <w:rPr>
                <w:rFonts w:ascii="宋体" w:hAnsi="宋体" w:cs="宋体"/>
                <w:b/>
                <w:bCs/>
                <w:szCs w:val="21"/>
              </w:rPr>
              <w:t>2</w:t>
            </w:r>
            <w:r w:rsidRPr="00515625">
              <w:rPr>
                <w:rFonts w:ascii="宋体" w:hAnsi="宋体" w:cs="宋体" w:hint="eastAsia"/>
                <w:b/>
                <w:bCs/>
                <w:szCs w:val="21"/>
              </w:rPr>
              <w:t>分</w:t>
            </w:r>
          </w:p>
        </w:tc>
      </w:tr>
      <w:tr w:rsidR="007B3CB4" w:rsidRPr="00515625" w:rsidTr="00515625">
        <w:trPr>
          <w:trHeight w:val="403"/>
          <w:jc w:val="center"/>
        </w:trPr>
        <w:tc>
          <w:tcPr>
            <w:tcW w:w="5000" w:type="pct"/>
            <w:gridSpan w:val="4"/>
            <w:vAlign w:val="center"/>
          </w:tcPr>
          <w:p w:rsidR="007B3CB4" w:rsidRPr="00515625" w:rsidRDefault="00515625" w:rsidP="00515625">
            <w:pPr>
              <w:rPr>
                <w:rFonts w:ascii="宋体" w:hAnsi="宋体"/>
                <w:b/>
                <w:szCs w:val="21"/>
              </w:rPr>
            </w:pPr>
            <w:r w:rsidRPr="00515625">
              <w:rPr>
                <w:rFonts w:ascii="宋体" w:hAnsi="宋体" w:hint="eastAsia"/>
                <w:b/>
                <w:szCs w:val="21"/>
              </w:rPr>
              <w:t>二、商务评审（50分）</w:t>
            </w:r>
          </w:p>
        </w:tc>
      </w:tr>
      <w:tr w:rsidR="007B3CB4" w:rsidRPr="00515625" w:rsidTr="00515625">
        <w:trPr>
          <w:trHeight w:val="1421"/>
          <w:jc w:val="center"/>
        </w:trPr>
        <w:tc>
          <w:tcPr>
            <w:tcW w:w="308" w:type="pct"/>
            <w:vAlign w:val="center"/>
          </w:tcPr>
          <w:p w:rsidR="007B3CB4" w:rsidRPr="00515625" w:rsidRDefault="00515625" w:rsidP="00515625">
            <w:pPr>
              <w:jc w:val="center"/>
              <w:rPr>
                <w:rFonts w:ascii="宋体" w:hAnsi="宋体"/>
                <w:szCs w:val="21"/>
              </w:rPr>
            </w:pPr>
            <w:r w:rsidRPr="00515625">
              <w:rPr>
                <w:rFonts w:ascii="宋体" w:hAnsi="宋体" w:hint="eastAsia"/>
                <w:szCs w:val="21"/>
              </w:rPr>
              <w:t>1</w:t>
            </w:r>
          </w:p>
        </w:tc>
        <w:tc>
          <w:tcPr>
            <w:tcW w:w="529" w:type="pct"/>
            <w:vAlign w:val="center"/>
          </w:tcPr>
          <w:p w:rsidR="007B3CB4" w:rsidRPr="00515625" w:rsidRDefault="00515625" w:rsidP="00515625">
            <w:pPr>
              <w:jc w:val="center"/>
              <w:rPr>
                <w:rFonts w:ascii="宋体" w:hAnsi="宋体"/>
                <w:szCs w:val="21"/>
              </w:rPr>
            </w:pPr>
            <w:r w:rsidRPr="00515625">
              <w:rPr>
                <w:rFonts w:ascii="宋体" w:hAnsi="宋体" w:hint="eastAsia"/>
                <w:szCs w:val="21"/>
              </w:rPr>
              <w:t>报价（50分）</w:t>
            </w:r>
          </w:p>
        </w:tc>
        <w:tc>
          <w:tcPr>
            <w:tcW w:w="3608" w:type="pct"/>
            <w:vAlign w:val="center"/>
          </w:tcPr>
          <w:p w:rsidR="00515625" w:rsidRPr="00515625" w:rsidRDefault="00515625" w:rsidP="00515625">
            <w:pPr>
              <w:rPr>
                <w:rFonts w:ascii="宋体" w:hAnsi="宋体"/>
                <w:szCs w:val="21"/>
              </w:rPr>
            </w:pPr>
            <w:r w:rsidRPr="00515625">
              <w:rPr>
                <w:rFonts w:ascii="宋体" w:hAnsi="宋体" w:hint="eastAsia"/>
                <w:szCs w:val="21"/>
              </w:rPr>
              <w:t>根据各投标人的最终有效投标报价，以满足招标文件要求且最终有效投标价格最低的投标报价为评标基准价，其价格分为满分50分。其它投标人的价格分统一按照下列公式计算：投标报价得分=(评标基准价／投标报价)×50（四舍五入，精确到小数点后二位）。</w:t>
            </w:r>
          </w:p>
          <w:p w:rsidR="007B3CB4" w:rsidRPr="00515625" w:rsidRDefault="00515625" w:rsidP="00515625">
            <w:pPr>
              <w:rPr>
                <w:rFonts w:ascii="宋体" w:hAnsi="宋体"/>
                <w:szCs w:val="21"/>
              </w:rPr>
            </w:pPr>
            <w:r w:rsidRPr="00515625">
              <w:rPr>
                <w:rFonts w:ascii="宋体" w:hAnsi="宋体" w:hint="eastAsia"/>
                <w:szCs w:val="21"/>
              </w:rPr>
              <w:t>注：各供应商的最终有效投标报价以最终报价表中的金额为准。</w:t>
            </w:r>
          </w:p>
        </w:tc>
        <w:tc>
          <w:tcPr>
            <w:tcW w:w="553" w:type="pct"/>
            <w:vAlign w:val="center"/>
          </w:tcPr>
          <w:p w:rsidR="007B3CB4" w:rsidRPr="00515625" w:rsidRDefault="00515625" w:rsidP="00515625">
            <w:pPr>
              <w:jc w:val="center"/>
              <w:rPr>
                <w:rFonts w:ascii="宋体" w:hAnsi="宋体"/>
                <w:b/>
                <w:szCs w:val="21"/>
              </w:rPr>
            </w:pPr>
            <w:r w:rsidRPr="00515625">
              <w:rPr>
                <w:rFonts w:ascii="宋体" w:hAnsi="宋体" w:cs="宋体" w:hint="eastAsia"/>
                <w:b/>
                <w:bCs/>
                <w:szCs w:val="21"/>
              </w:rPr>
              <w:t>0</w:t>
            </w:r>
            <w:r w:rsidRPr="00515625">
              <w:rPr>
                <w:rFonts w:ascii="宋体" w:hAnsi="宋体" w:hint="eastAsia"/>
                <w:szCs w:val="21"/>
              </w:rPr>
              <w:t>～</w:t>
            </w:r>
            <w:r w:rsidRPr="00515625">
              <w:rPr>
                <w:rFonts w:ascii="宋体" w:hAnsi="宋体" w:hint="eastAsia"/>
                <w:b/>
                <w:szCs w:val="21"/>
              </w:rPr>
              <w:t>50分</w:t>
            </w:r>
          </w:p>
        </w:tc>
      </w:tr>
    </w:tbl>
    <w:p w:rsidR="00515625" w:rsidRDefault="00515625">
      <w:pPr>
        <w:pStyle w:val="20"/>
        <w:spacing w:before="0" w:line="360" w:lineRule="auto"/>
        <w:rPr>
          <w:rFonts w:ascii="宋体" w:eastAsia="宋体" w:hAnsi="宋体" w:cs="宋体"/>
          <w:sz w:val="24"/>
        </w:rPr>
      </w:pPr>
      <w:r>
        <w:rPr>
          <w:rFonts w:ascii="宋体" w:eastAsia="宋体" w:hAnsi="宋体" w:cs="宋体" w:hint="eastAsia"/>
          <w:sz w:val="24"/>
        </w:rPr>
        <w:t>二、评审标准</w:t>
      </w:r>
    </w:p>
    <w:p w:rsidR="007B3CB4" w:rsidRDefault="00515625" w:rsidP="00515625">
      <w:pPr>
        <w:snapToGrid w:val="0"/>
        <w:spacing w:line="360" w:lineRule="auto"/>
        <w:rPr>
          <w:rStyle w:val="NormalCharacter"/>
          <w:rFonts w:ascii="宋体" w:hAnsi="宋体" w:cs="宋体"/>
          <w:sz w:val="22"/>
          <w:szCs w:val="22"/>
        </w:rPr>
      </w:pPr>
      <w:r>
        <w:rPr>
          <w:rStyle w:val="NormalCharacter"/>
          <w:rFonts w:ascii="宋体" w:hAnsi="宋体" w:cs="宋体" w:hint="eastAsia"/>
          <w:sz w:val="22"/>
          <w:szCs w:val="22"/>
        </w:rPr>
        <w:t>注：①以上合同、证书等证明资料须提供扫描件放入响应文件中，否则不得分。</w:t>
      </w:r>
    </w:p>
    <w:p w:rsidR="007B3CB4" w:rsidRDefault="00515625">
      <w:pPr>
        <w:snapToGrid w:val="0"/>
        <w:spacing w:line="360" w:lineRule="auto"/>
        <w:ind w:firstLineChars="200" w:firstLine="440"/>
        <w:rPr>
          <w:rStyle w:val="NormalCharacter"/>
          <w:rFonts w:ascii="宋体" w:hAnsi="宋体" w:cs="宋体"/>
          <w:sz w:val="22"/>
          <w:szCs w:val="22"/>
        </w:rPr>
      </w:pPr>
      <w:r>
        <w:rPr>
          <w:rStyle w:val="NormalCharacter"/>
          <w:rFonts w:ascii="宋体" w:hAnsi="宋体" w:cs="宋体" w:hint="eastAsia"/>
          <w:sz w:val="22"/>
          <w:szCs w:val="22"/>
        </w:rPr>
        <w:t>②磋商小组成员按照上述评分细则中的每项内容单独评审打分。</w:t>
      </w:r>
    </w:p>
    <w:p w:rsidR="007B3CB4" w:rsidRDefault="00515625" w:rsidP="00515625">
      <w:pPr>
        <w:snapToGrid w:val="0"/>
        <w:spacing w:line="360" w:lineRule="auto"/>
        <w:ind w:leftChars="210" w:left="661" w:hangingChars="100" w:hanging="220"/>
        <w:rPr>
          <w:rStyle w:val="NormalCharacter"/>
          <w:rFonts w:ascii="宋体" w:hAnsi="宋体" w:cs="宋体"/>
          <w:sz w:val="22"/>
          <w:szCs w:val="22"/>
        </w:rPr>
      </w:pPr>
      <w:r>
        <w:rPr>
          <w:rStyle w:val="NormalCharacter"/>
          <w:rFonts w:ascii="宋体" w:hAnsi="宋体" w:cs="宋体" w:hint="eastAsia"/>
          <w:sz w:val="22"/>
          <w:szCs w:val="22"/>
        </w:rPr>
        <w:t>③供应商技术标的最后得分计算方法为：取所有磋商小组成员评分的算术平均值为供应商技术标的最后得分，小数点后保留两位小数，第三位四舍五入。</w:t>
      </w:r>
    </w:p>
    <w:p w:rsidR="007B3CB4" w:rsidRDefault="00515625" w:rsidP="00515625">
      <w:pPr>
        <w:snapToGrid w:val="0"/>
        <w:spacing w:line="360" w:lineRule="auto"/>
        <w:ind w:leftChars="210" w:left="661" w:hangingChars="100" w:hanging="220"/>
        <w:rPr>
          <w:rStyle w:val="NormalCharacter"/>
          <w:rFonts w:ascii="宋体" w:hAnsi="宋体" w:cs="宋体"/>
          <w:sz w:val="22"/>
          <w:szCs w:val="22"/>
        </w:rPr>
      </w:pPr>
      <w:r>
        <w:rPr>
          <w:rStyle w:val="NormalCharacter"/>
          <w:rFonts w:ascii="宋体" w:hAnsi="宋体" w:cs="宋体" w:hint="eastAsia"/>
          <w:sz w:val="22"/>
          <w:szCs w:val="22"/>
        </w:rPr>
        <w:t>④评审所提供的材料，如存在虚假将取消成交资格并依据《中华人民共和国政府采购法》第七十七条追究相关责任。</w:t>
      </w:r>
    </w:p>
    <w:p w:rsidR="007B3CB4" w:rsidRDefault="00515625">
      <w:pPr>
        <w:snapToGrid w:val="0"/>
        <w:spacing w:line="360" w:lineRule="auto"/>
        <w:ind w:firstLineChars="200" w:firstLine="440"/>
        <w:rPr>
          <w:rFonts w:ascii="宋体" w:hAnsi="宋体" w:cs="宋体"/>
          <w:sz w:val="22"/>
          <w:szCs w:val="22"/>
        </w:rPr>
      </w:pPr>
      <w:r>
        <w:rPr>
          <w:rFonts w:ascii="宋体" w:hAnsi="宋体" w:cs="宋体" w:hint="eastAsia"/>
          <w:sz w:val="22"/>
          <w:szCs w:val="22"/>
        </w:rPr>
        <w:t>⑤因落实政府采购政策进行价格调整的，以调整后的价格计算磋商基准价和最后磋商报价。</w:t>
      </w:r>
    </w:p>
    <w:p w:rsidR="007B3CB4" w:rsidRDefault="007B3CB4">
      <w:pPr>
        <w:tabs>
          <w:tab w:val="left" w:pos="360"/>
          <w:tab w:val="left" w:pos="1080"/>
        </w:tabs>
        <w:snapToGrid w:val="0"/>
        <w:spacing w:line="360" w:lineRule="auto"/>
        <w:rPr>
          <w:rFonts w:ascii="宋体" w:hAnsi="宋体" w:cs="宋体"/>
          <w:color w:val="000000"/>
          <w:sz w:val="24"/>
        </w:rPr>
      </w:pPr>
    </w:p>
    <w:p w:rsidR="007B3CB4" w:rsidRDefault="00515625">
      <w:pPr>
        <w:jc w:val="left"/>
        <w:rPr>
          <w:rFonts w:ascii="宋体" w:hAnsi="宋体" w:cs="宋体"/>
          <w:b/>
          <w:sz w:val="36"/>
          <w:szCs w:val="36"/>
        </w:rPr>
      </w:pPr>
      <w:bookmarkStart w:id="631" w:name="_Toc146803235"/>
      <w:r>
        <w:rPr>
          <w:rFonts w:ascii="宋体" w:hAnsi="宋体" w:cs="宋体" w:hint="eastAsia"/>
          <w:b/>
          <w:sz w:val="36"/>
          <w:szCs w:val="36"/>
        </w:rPr>
        <w:t xml:space="preserve">               第四章：采购需求</w:t>
      </w:r>
      <w:bookmarkEnd w:id="631"/>
    </w:p>
    <w:p w:rsidR="007B3CB4" w:rsidRDefault="00515625">
      <w:pPr>
        <w:autoSpaceDE w:val="0"/>
        <w:snapToGrid w:val="0"/>
        <w:spacing w:line="360" w:lineRule="auto"/>
        <w:ind w:firstLineChars="200" w:firstLine="480"/>
        <w:rPr>
          <w:rFonts w:ascii="宋体" w:hAnsi="宋体" w:cs="宋体"/>
          <w:kern w:val="0"/>
          <w:sz w:val="24"/>
          <w:lang w:bidi="ar"/>
        </w:rPr>
      </w:pPr>
      <w:r>
        <w:rPr>
          <w:rFonts w:ascii="宋体" w:hAnsi="宋体" w:cs="宋体" w:hint="eastAsia"/>
          <w:kern w:val="0"/>
          <w:sz w:val="24"/>
          <w:lang w:bidi="ar"/>
        </w:rPr>
        <w:t>注：</w:t>
      </w:r>
    </w:p>
    <w:p w:rsidR="007B3CB4" w:rsidRDefault="00515625">
      <w:pPr>
        <w:autoSpaceDE w:val="0"/>
        <w:snapToGrid w:val="0"/>
        <w:spacing w:line="360" w:lineRule="auto"/>
        <w:ind w:firstLineChars="200" w:firstLine="480"/>
        <w:rPr>
          <w:rFonts w:ascii="宋体" w:hAnsi="宋体" w:cs="宋体"/>
          <w:kern w:val="0"/>
          <w:sz w:val="24"/>
          <w:lang w:bidi="ar"/>
        </w:rPr>
      </w:pPr>
      <w:r>
        <w:rPr>
          <w:rFonts w:ascii="宋体" w:hAnsi="宋体" w:cs="宋体" w:hint="eastAsia"/>
          <w:kern w:val="0"/>
          <w:sz w:val="24"/>
          <w:lang w:bidi="ar"/>
        </w:rPr>
        <w:t>1、如本章内容与其他章节有冲突，以本章内容为准。</w:t>
      </w:r>
    </w:p>
    <w:p w:rsidR="007B3CB4" w:rsidRDefault="00515625">
      <w:pPr>
        <w:autoSpaceDE w:val="0"/>
        <w:snapToGrid w:val="0"/>
        <w:spacing w:line="360" w:lineRule="auto"/>
        <w:ind w:firstLineChars="200" w:firstLine="480"/>
        <w:rPr>
          <w:rFonts w:ascii="宋体" w:hAnsi="宋体" w:cs="宋体"/>
          <w:kern w:val="0"/>
          <w:sz w:val="24"/>
          <w:lang w:bidi="ar"/>
        </w:rPr>
      </w:pPr>
      <w:r>
        <w:rPr>
          <w:rFonts w:ascii="宋体" w:hAnsi="宋体" w:cs="宋体" w:hint="eastAsia"/>
          <w:kern w:val="0"/>
          <w:sz w:val="24"/>
          <w:lang w:bidi="ar"/>
        </w:rPr>
        <w:t>2、如本章内容与国家法律法规相冲突的，以相关法律法规为准。</w:t>
      </w:r>
    </w:p>
    <w:p w:rsidR="007B3CB4" w:rsidRDefault="00515625">
      <w:pPr>
        <w:autoSpaceDE w:val="0"/>
        <w:snapToGrid w:val="0"/>
        <w:spacing w:line="360" w:lineRule="auto"/>
        <w:ind w:firstLineChars="200" w:firstLine="480"/>
        <w:rPr>
          <w:color w:val="000000" w:themeColor="text1"/>
        </w:rPr>
      </w:pPr>
      <w:r>
        <w:rPr>
          <w:rFonts w:ascii="宋体" w:hAnsi="宋体" w:cs="宋体" w:hint="eastAsia"/>
          <w:kern w:val="0"/>
          <w:sz w:val="24"/>
          <w:lang w:bidi="ar"/>
        </w:rPr>
        <w:t>3、如本章内容与国家、地方强制标准相冲突的，以强制标准为准。</w:t>
      </w:r>
    </w:p>
    <w:p w:rsidR="007B3CB4" w:rsidRDefault="00515625">
      <w:pPr>
        <w:pStyle w:val="30"/>
        <w:spacing w:line="360" w:lineRule="auto"/>
        <w:ind w:firstLineChars="200" w:firstLine="482"/>
        <w:rPr>
          <w:u w:val="none"/>
        </w:rPr>
      </w:pPr>
      <w:r>
        <w:rPr>
          <w:rFonts w:hint="eastAsia"/>
          <w:u w:val="none"/>
        </w:rPr>
        <w:t>一、</w:t>
      </w:r>
      <w:r w:rsidR="00A80BDC">
        <w:rPr>
          <w:rFonts w:hint="eastAsia"/>
          <w:u w:val="none"/>
        </w:rPr>
        <w:t>采购标的</w:t>
      </w:r>
    </w:p>
    <w:tbl>
      <w:tblPr>
        <w:tblW w:w="5147"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2"/>
        <w:gridCol w:w="1692"/>
        <w:gridCol w:w="5107"/>
        <w:gridCol w:w="709"/>
        <w:gridCol w:w="708"/>
        <w:gridCol w:w="673"/>
      </w:tblGrid>
      <w:tr w:rsidR="00A80BDC" w:rsidTr="00A80BDC">
        <w:trPr>
          <w:trHeight w:val="375"/>
          <w:jc w:val="center"/>
        </w:trPr>
        <w:tc>
          <w:tcPr>
            <w:tcW w:w="351" w:type="pct"/>
            <w:tcBorders>
              <w:top w:val="single" w:sz="4" w:space="0" w:color="auto"/>
              <w:left w:val="single" w:sz="4" w:space="0" w:color="auto"/>
              <w:bottom w:val="single" w:sz="4" w:space="0" w:color="auto"/>
              <w:right w:val="single" w:sz="4" w:space="0" w:color="auto"/>
            </w:tcBorders>
          </w:tcPr>
          <w:p w:rsidR="00A80BDC" w:rsidRDefault="00A80BDC" w:rsidP="00A80BDC">
            <w:pPr>
              <w:jc w:val="center"/>
            </w:pPr>
            <w:r>
              <w:rPr>
                <w:rFonts w:hint="eastAsia"/>
              </w:rPr>
              <w:t>序号</w:t>
            </w:r>
          </w:p>
        </w:tc>
        <w:tc>
          <w:tcPr>
            <w:tcW w:w="885" w:type="pct"/>
            <w:tcBorders>
              <w:top w:val="single" w:sz="4" w:space="0" w:color="auto"/>
              <w:left w:val="single" w:sz="4" w:space="0" w:color="auto"/>
              <w:bottom w:val="single" w:sz="4" w:space="0" w:color="auto"/>
              <w:right w:val="single" w:sz="4" w:space="0" w:color="auto"/>
            </w:tcBorders>
            <w:shd w:val="clear" w:color="auto" w:fill="auto"/>
          </w:tcPr>
          <w:p w:rsidR="00A80BDC" w:rsidRDefault="00A80BDC">
            <w:r>
              <w:rPr>
                <w:rFonts w:hint="eastAsia"/>
              </w:rPr>
              <w:t>项目</w:t>
            </w:r>
            <w:r>
              <w:rPr>
                <w:rFonts w:hint="eastAsia"/>
              </w:rPr>
              <w:t>(</w:t>
            </w:r>
            <w:r>
              <w:rPr>
                <w:rFonts w:hint="eastAsia"/>
              </w:rPr>
              <w:t>设备</w:t>
            </w:r>
            <w:r>
              <w:rPr>
                <w:rFonts w:hint="eastAsia"/>
              </w:rPr>
              <w:t>)</w:t>
            </w:r>
            <w:r>
              <w:rPr>
                <w:rFonts w:hint="eastAsia"/>
              </w:rPr>
              <w:t>名称</w:t>
            </w:r>
          </w:p>
        </w:tc>
        <w:tc>
          <w:tcPr>
            <w:tcW w:w="2671" w:type="pct"/>
            <w:tcBorders>
              <w:top w:val="single" w:sz="4" w:space="0" w:color="auto"/>
              <w:left w:val="single" w:sz="4" w:space="0" w:color="auto"/>
              <w:bottom w:val="single" w:sz="4" w:space="0" w:color="auto"/>
              <w:right w:val="single" w:sz="4" w:space="0" w:color="auto"/>
            </w:tcBorders>
            <w:shd w:val="clear" w:color="auto" w:fill="auto"/>
          </w:tcPr>
          <w:p w:rsidR="00A80BDC" w:rsidRDefault="00A80BDC" w:rsidP="00A80BDC">
            <w:r>
              <w:rPr>
                <w:rFonts w:hint="eastAsia"/>
              </w:rPr>
              <w:t>详细技术参数及要求</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80BDC" w:rsidRDefault="00A80BDC">
            <w:r>
              <w:rPr>
                <w:rFonts w:hint="eastAsia"/>
              </w:rPr>
              <w:t>单位</w:t>
            </w:r>
          </w:p>
        </w:tc>
        <w:tc>
          <w:tcPr>
            <w:tcW w:w="370" w:type="pct"/>
            <w:tcBorders>
              <w:top w:val="single" w:sz="4" w:space="0" w:color="auto"/>
              <w:left w:val="single" w:sz="4" w:space="0" w:color="auto"/>
              <w:bottom w:val="single" w:sz="4" w:space="0" w:color="auto"/>
              <w:right w:val="single" w:sz="4" w:space="0" w:color="auto"/>
            </w:tcBorders>
            <w:shd w:val="clear" w:color="auto" w:fill="auto"/>
          </w:tcPr>
          <w:p w:rsidR="00A80BDC" w:rsidRDefault="00A80BDC">
            <w:r>
              <w:rPr>
                <w:rFonts w:hint="eastAsia"/>
              </w:rPr>
              <w:t>数量</w:t>
            </w:r>
          </w:p>
        </w:tc>
        <w:tc>
          <w:tcPr>
            <w:tcW w:w="352" w:type="pct"/>
            <w:tcBorders>
              <w:top w:val="single" w:sz="4" w:space="0" w:color="auto"/>
              <w:left w:val="single" w:sz="4" w:space="0" w:color="auto"/>
              <w:bottom w:val="single" w:sz="4" w:space="0" w:color="auto"/>
              <w:right w:val="single" w:sz="4" w:space="0" w:color="auto"/>
            </w:tcBorders>
          </w:tcPr>
          <w:p w:rsidR="00A80BDC" w:rsidRDefault="00A80BDC">
            <w:r>
              <w:rPr>
                <w:rFonts w:hint="eastAsia"/>
              </w:rPr>
              <w:t>备注</w:t>
            </w:r>
          </w:p>
        </w:tc>
      </w:tr>
      <w:tr w:rsidR="00A80BDC" w:rsidTr="00A80BDC">
        <w:trPr>
          <w:trHeight w:val="180"/>
          <w:jc w:val="center"/>
        </w:trPr>
        <w:tc>
          <w:tcPr>
            <w:tcW w:w="351" w:type="pct"/>
            <w:tcBorders>
              <w:top w:val="single" w:sz="4" w:space="0" w:color="auto"/>
              <w:left w:val="single" w:sz="4" w:space="0" w:color="auto"/>
              <w:bottom w:val="single" w:sz="4" w:space="0" w:color="auto"/>
              <w:right w:val="single" w:sz="4" w:space="0" w:color="auto"/>
            </w:tcBorders>
          </w:tcPr>
          <w:p w:rsidR="00A80BDC" w:rsidRPr="003E3958" w:rsidRDefault="00A80BDC" w:rsidP="00A80BDC">
            <w:pPr>
              <w:jc w:val="center"/>
              <w:rPr>
                <w:rFonts w:asciiTheme="minorEastAsia" w:eastAsiaTheme="minorEastAsia" w:hAnsiTheme="minorEastAsia" w:cs="宋体"/>
                <w:bCs/>
                <w:kern w:val="0"/>
                <w:szCs w:val="21"/>
              </w:rPr>
            </w:pPr>
            <w:r>
              <w:rPr>
                <w:rFonts w:asciiTheme="minorEastAsia" w:eastAsiaTheme="minorEastAsia" w:hAnsiTheme="minorEastAsia" w:cs="宋体" w:hint="eastAsia"/>
                <w:bCs/>
                <w:kern w:val="0"/>
                <w:szCs w:val="21"/>
              </w:rPr>
              <w:t>1</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rsidR="00A80BDC" w:rsidRPr="003E3958" w:rsidRDefault="00A80BDC">
            <w:pPr>
              <w:rPr>
                <w:rFonts w:asciiTheme="minorEastAsia" w:eastAsiaTheme="minorEastAsia" w:hAnsiTheme="minorEastAsia" w:cs="宋体"/>
                <w:bCs/>
                <w:kern w:val="0"/>
                <w:szCs w:val="21"/>
              </w:rPr>
            </w:pPr>
            <w:r w:rsidRPr="003E3958">
              <w:rPr>
                <w:rFonts w:asciiTheme="minorEastAsia" w:eastAsiaTheme="minorEastAsia" w:hAnsiTheme="minorEastAsia" w:cs="宋体" w:hint="eastAsia"/>
                <w:bCs/>
                <w:kern w:val="0"/>
                <w:szCs w:val="21"/>
              </w:rPr>
              <w:t>投影机</w:t>
            </w:r>
          </w:p>
        </w:tc>
        <w:tc>
          <w:tcPr>
            <w:tcW w:w="2671" w:type="pct"/>
            <w:tcBorders>
              <w:top w:val="single" w:sz="4" w:space="0" w:color="auto"/>
              <w:left w:val="single" w:sz="4" w:space="0" w:color="auto"/>
              <w:bottom w:val="single" w:sz="4" w:space="0" w:color="auto"/>
              <w:right w:val="single" w:sz="4" w:space="0" w:color="auto"/>
            </w:tcBorders>
            <w:shd w:val="clear" w:color="auto" w:fill="auto"/>
            <w:vAlign w:val="center"/>
          </w:tcPr>
          <w:p w:rsidR="00A80BDC" w:rsidRPr="003E3958" w:rsidRDefault="00A80BDC" w:rsidP="00AF01A3">
            <w:pPr>
              <w:jc w:val="left"/>
              <w:rPr>
                <w:rFonts w:asciiTheme="minorEastAsia" w:eastAsiaTheme="minorEastAsia" w:hAnsiTheme="minorEastAsia"/>
                <w:szCs w:val="21"/>
                <w:shd w:val="clear" w:color="auto" w:fill="FFFFFF"/>
              </w:rPr>
            </w:pPr>
            <w:r w:rsidRPr="003E3958">
              <w:rPr>
                <w:rFonts w:asciiTheme="minorEastAsia" w:eastAsiaTheme="minorEastAsia" w:hAnsiTheme="minorEastAsia" w:hint="eastAsia"/>
                <w:szCs w:val="21"/>
                <w:shd w:val="clear" w:color="auto" w:fill="FFFFFF"/>
              </w:rPr>
              <w:t>1.★亮度≥4800流明，对比度≥25000:1</w:t>
            </w:r>
          </w:p>
          <w:p w:rsidR="00A80BDC" w:rsidRPr="003E3958" w:rsidRDefault="00A80BDC" w:rsidP="00AF01A3">
            <w:pPr>
              <w:jc w:val="left"/>
              <w:rPr>
                <w:rFonts w:asciiTheme="minorEastAsia" w:eastAsiaTheme="minorEastAsia" w:hAnsiTheme="minorEastAsia"/>
                <w:szCs w:val="21"/>
                <w:shd w:val="clear" w:color="auto" w:fill="FFFFFF"/>
              </w:rPr>
            </w:pPr>
            <w:r w:rsidRPr="003E3958">
              <w:rPr>
                <w:rFonts w:asciiTheme="minorEastAsia" w:eastAsiaTheme="minorEastAsia" w:hAnsiTheme="minorEastAsia" w:hint="eastAsia"/>
                <w:szCs w:val="21"/>
                <w:shd w:val="clear" w:color="auto" w:fill="FFFFFF"/>
              </w:rPr>
              <w:t>2.★光源寿命≥10000小时，功率≥240w</w:t>
            </w:r>
          </w:p>
          <w:p w:rsidR="00A80BDC" w:rsidRPr="003E3958" w:rsidRDefault="00A80BDC" w:rsidP="00AF01A3">
            <w:pPr>
              <w:jc w:val="left"/>
              <w:rPr>
                <w:rFonts w:asciiTheme="minorEastAsia" w:eastAsiaTheme="minorEastAsia" w:hAnsiTheme="minorEastAsia"/>
                <w:szCs w:val="21"/>
                <w:shd w:val="clear" w:color="auto" w:fill="FFFFFF"/>
              </w:rPr>
            </w:pPr>
            <w:r w:rsidRPr="003E3958">
              <w:rPr>
                <w:rFonts w:asciiTheme="minorEastAsia" w:eastAsiaTheme="minorEastAsia" w:hAnsiTheme="minorEastAsia" w:hint="eastAsia"/>
                <w:szCs w:val="21"/>
                <w:shd w:val="clear" w:color="auto" w:fill="FFFFFF"/>
              </w:rPr>
              <w:t>3.★3LCD显示技术</w:t>
            </w:r>
          </w:p>
          <w:p w:rsidR="00A80BDC" w:rsidRPr="003E3958" w:rsidRDefault="00A80BDC" w:rsidP="00AF01A3">
            <w:pPr>
              <w:jc w:val="left"/>
              <w:rPr>
                <w:rFonts w:asciiTheme="minorEastAsia" w:eastAsiaTheme="minorEastAsia" w:hAnsiTheme="minorEastAsia"/>
                <w:szCs w:val="21"/>
                <w:shd w:val="clear" w:color="auto" w:fill="FFFFFF"/>
              </w:rPr>
            </w:pPr>
            <w:r w:rsidRPr="003E3958">
              <w:rPr>
                <w:rFonts w:asciiTheme="minorEastAsia" w:eastAsiaTheme="minorEastAsia" w:hAnsiTheme="minorEastAsia" w:hint="eastAsia"/>
                <w:szCs w:val="21"/>
                <w:shd w:val="clear" w:color="auto" w:fill="FFFFFF"/>
              </w:rPr>
              <w:t>4.标准分辨率≥XGA(1024x768)</w:t>
            </w:r>
          </w:p>
          <w:p w:rsidR="00A80BDC" w:rsidRPr="003E3958" w:rsidRDefault="00A80BDC" w:rsidP="00AF01A3">
            <w:pPr>
              <w:jc w:val="left"/>
              <w:rPr>
                <w:rFonts w:asciiTheme="minorEastAsia" w:eastAsiaTheme="minorEastAsia" w:hAnsiTheme="minorEastAsia"/>
                <w:szCs w:val="21"/>
                <w:shd w:val="clear" w:color="auto" w:fill="FFFFFF"/>
              </w:rPr>
            </w:pPr>
            <w:r w:rsidRPr="003E3958">
              <w:rPr>
                <w:rFonts w:asciiTheme="minorEastAsia" w:eastAsiaTheme="minorEastAsia" w:hAnsiTheme="minorEastAsia" w:hint="eastAsia"/>
                <w:szCs w:val="21"/>
                <w:shd w:val="clear" w:color="auto" w:fill="FFFFFF"/>
              </w:rPr>
              <w:t>5.镜头变焦比≥1.6倍</w:t>
            </w:r>
          </w:p>
          <w:p w:rsidR="00A80BDC" w:rsidRPr="003E3958" w:rsidRDefault="00A80BDC" w:rsidP="00AF01A3">
            <w:pPr>
              <w:jc w:val="left"/>
              <w:rPr>
                <w:rFonts w:asciiTheme="minorEastAsia" w:eastAsiaTheme="minorEastAsia" w:hAnsiTheme="minorEastAsia"/>
                <w:szCs w:val="21"/>
                <w:shd w:val="clear" w:color="auto" w:fill="FFFFFF"/>
              </w:rPr>
            </w:pPr>
            <w:r w:rsidRPr="003E3958">
              <w:rPr>
                <w:rFonts w:asciiTheme="minorEastAsia" w:eastAsiaTheme="minorEastAsia" w:hAnsiTheme="minorEastAsia" w:hint="eastAsia"/>
                <w:szCs w:val="21"/>
                <w:shd w:val="clear" w:color="auto" w:fill="FFFFFF"/>
              </w:rPr>
              <w:t>6.★投影机具有风冷降温系统，</w:t>
            </w:r>
          </w:p>
          <w:p w:rsidR="00A80BDC" w:rsidRPr="003E3958" w:rsidRDefault="00A80BDC" w:rsidP="00AF01A3">
            <w:pPr>
              <w:jc w:val="left"/>
              <w:rPr>
                <w:rFonts w:asciiTheme="minorEastAsia" w:eastAsiaTheme="minorEastAsia" w:hAnsiTheme="minorEastAsia"/>
                <w:szCs w:val="21"/>
                <w:shd w:val="clear" w:color="auto" w:fill="FFFFFF"/>
              </w:rPr>
            </w:pPr>
            <w:r w:rsidRPr="003E3958">
              <w:rPr>
                <w:rFonts w:asciiTheme="minorEastAsia" w:eastAsiaTheme="minorEastAsia" w:hAnsiTheme="minorEastAsia" w:hint="eastAsia"/>
                <w:szCs w:val="21"/>
                <w:shd w:val="clear" w:color="auto" w:fill="FFFFFF"/>
              </w:rPr>
              <w:t>7.★投影机须具有低噪音工作系统，</w:t>
            </w:r>
          </w:p>
          <w:p w:rsidR="00A80BDC" w:rsidRPr="003E3958" w:rsidRDefault="00A80BDC" w:rsidP="00AF01A3">
            <w:pPr>
              <w:jc w:val="left"/>
              <w:rPr>
                <w:rFonts w:asciiTheme="minorEastAsia" w:eastAsiaTheme="minorEastAsia" w:hAnsiTheme="minorEastAsia"/>
                <w:szCs w:val="21"/>
                <w:shd w:val="clear" w:color="auto" w:fill="FFFFFF"/>
              </w:rPr>
            </w:pPr>
            <w:r w:rsidRPr="003E3958">
              <w:rPr>
                <w:rFonts w:asciiTheme="minorEastAsia" w:eastAsiaTheme="minorEastAsia" w:hAnsiTheme="minorEastAsia" w:hint="eastAsia"/>
                <w:szCs w:val="21"/>
                <w:shd w:val="clear" w:color="auto" w:fill="FFFFFF"/>
              </w:rPr>
              <w:t>8.★投影机具有多向吹风除尘散热装置，</w:t>
            </w:r>
          </w:p>
          <w:p w:rsidR="00A80BDC" w:rsidRPr="003E3958" w:rsidRDefault="00A80BDC" w:rsidP="00AF01A3">
            <w:pPr>
              <w:jc w:val="left"/>
              <w:rPr>
                <w:rFonts w:asciiTheme="minorEastAsia" w:eastAsiaTheme="minorEastAsia" w:hAnsiTheme="minorEastAsia"/>
                <w:szCs w:val="21"/>
                <w:shd w:val="clear" w:color="auto" w:fill="FFFFFF"/>
              </w:rPr>
            </w:pPr>
            <w:r w:rsidRPr="003E3958">
              <w:rPr>
                <w:rFonts w:asciiTheme="minorEastAsia" w:eastAsiaTheme="minorEastAsia" w:hAnsiTheme="minorEastAsia" w:hint="eastAsia"/>
                <w:szCs w:val="21"/>
                <w:shd w:val="clear" w:color="auto" w:fill="FFFFFF"/>
              </w:rPr>
              <w:t>9.输入接口不少于: HDMI*2/VGA*1/USB-B*1/ USB-A*1</w:t>
            </w:r>
          </w:p>
          <w:p w:rsidR="00A80BDC" w:rsidRPr="003E3958" w:rsidRDefault="00A80BDC" w:rsidP="00AF01A3">
            <w:pPr>
              <w:jc w:val="left"/>
              <w:rPr>
                <w:rFonts w:asciiTheme="minorEastAsia" w:eastAsiaTheme="minorEastAsia" w:hAnsiTheme="minorEastAsia"/>
                <w:szCs w:val="21"/>
                <w:shd w:val="clear" w:color="auto" w:fill="FFFFFF"/>
              </w:rPr>
            </w:pPr>
            <w:r w:rsidRPr="003E3958">
              <w:rPr>
                <w:rFonts w:asciiTheme="minorEastAsia" w:eastAsiaTheme="minorEastAsia" w:hAnsiTheme="minorEastAsia" w:hint="eastAsia"/>
                <w:szCs w:val="21"/>
                <w:shd w:val="clear" w:color="auto" w:fill="FFFFFF"/>
              </w:rPr>
              <w:t>10.★控制接口: RS232*1/RJ45*1</w:t>
            </w:r>
          </w:p>
          <w:p w:rsidR="00A80BDC" w:rsidRPr="003E3958" w:rsidRDefault="00A80BDC" w:rsidP="00AF01A3">
            <w:pPr>
              <w:jc w:val="left"/>
              <w:rPr>
                <w:rFonts w:asciiTheme="minorEastAsia" w:eastAsiaTheme="minorEastAsia" w:hAnsiTheme="minorEastAsia"/>
                <w:szCs w:val="21"/>
                <w:shd w:val="clear" w:color="auto" w:fill="FFFFFF"/>
              </w:rPr>
            </w:pPr>
            <w:r w:rsidRPr="003E3958">
              <w:rPr>
                <w:rFonts w:asciiTheme="minorEastAsia" w:eastAsiaTheme="minorEastAsia" w:hAnsiTheme="minorEastAsia" w:hint="eastAsia"/>
                <w:szCs w:val="21"/>
                <w:shd w:val="clear" w:color="auto" w:fill="FFFFFF"/>
              </w:rPr>
              <w:t>11.具有中文+英文面板</w:t>
            </w:r>
          </w:p>
          <w:p w:rsidR="00A80BDC" w:rsidRPr="003E3958" w:rsidRDefault="00A80BDC" w:rsidP="00AF01A3">
            <w:pPr>
              <w:jc w:val="left"/>
              <w:rPr>
                <w:rFonts w:asciiTheme="minorEastAsia" w:eastAsiaTheme="minorEastAsia" w:hAnsiTheme="minorEastAsia"/>
                <w:szCs w:val="21"/>
                <w:shd w:val="clear" w:color="auto" w:fill="FFFFFF"/>
              </w:rPr>
            </w:pPr>
            <w:r w:rsidRPr="003E3958">
              <w:rPr>
                <w:rFonts w:asciiTheme="minorEastAsia" w:eastAsiaTheme="minorEastAsia" w:hAnsiTheme="minorEastAsia" w:hint="eastAsia"/>
                <w:szCs w:val="21"/>
                <w:shd w:val="clear" w:color="auto" w:fill="FFFFFF"/>
              </w:rPr>
              <w:t>12.具有自动垂直梯形校正、水平梯形校正、四角转角校正功能</w:t>
            </w:r>
          </w:p>
          <w:p w:rsidR="00A80BDC" w:rsidRPr="003E3958" w:rsidRDefault="00A80BDC" w:rsidP="00AF01A3">
            <w:pPr>
              <w:jc w:val="left"/>
              <w:rPr>
                <w:rFonts w:asciiTheme="minorEastAsia" w:eastAsiaTheme="minorEastAsia" w:hAnsiTheme="minorEastAsia"/>
                <w:szCs w:val="21"/>
                <w:shd w:val="clear" w:color="auto" w:fill="FFFFFF"/>
              </w:rPr>
            </w:pPr>
            <w:r w:rsidRPr="003E3958">
              <w:rPr>
                <w:rFonts w:asciiTheme="minorEastAsia" w:eastAsiaTheme="minorEastAsia" w:hAnsiTheme="minorEastAsia" w:hint="eastAsia"/>
                <w:szCs w:val="21"/>
                <w:shd w:val="clear" w:color="auto" w:fill="FFFFFF"/>
              </w:rPr>
              <w:t>13.具有滤网自动清洁定时提醒功能</w:t>
            </w:r>
          </w:p>
          <w:p w:rsidR="00A80BDC" w:rsidRPr="003E3958" w:rsidRDefault="00A80BDC" w:rsidP="00AF01A3">
            <w:pPr>
              <w:jc w:val="left"/>
              <w:rPr>
                <w:rFonts w:asciiTheme="minorEastAsia" w:eastAsiaTheme="minorEastAsia" w:hAnsiTheme="minorEastAsia"/>
                <w:szCs w:val="21"/>
                <w:shd w:val="clear" w:color="auto" w:fill="FFFFFF"/>
              </w:rPr>
            </w:pPr>
            <w:r w:rsidRPr="003E3958">
              <w:rPr>
                <w:rFonts w:asciiTheme="minorEastAsia" w:eastAsiaTheme="minorEastAsia" w:hAnsiTheme="minorEastAsia" w:hint="eastAsia"/>
                <w:szCs w:val="21"/>
                <w:shd w:val="clear" w:color="auto" w:fill="FFFFFF"/>
              </w:rPr>
              <w:t>14.可以自定义关机散热时间，支持快速关机</w:t>
            </w:r>
          </w:p>
          <w:p w:rsidR="00A80BDC" w:rsidRPr="003E3958" w:rsidRDefault="00A80BDC" w:rsidP="00AF01A3">
            <w:pPr>
              <w:jc w:val="left"/>
              <w:rPr>
                <w:rFonts w:asciiTheme="minorEastAsia" w:eastAsiaTheme="minorEastAsia" w:hAnsiTheme="minorEastAsia"/>
                <w:szCs w:val="21"/>
                <w:shd w:val="clear" w:color="auto" w:fill="FFFFFF"/>
              </w:rPr>
            </w:pPr>
            <w:r w:rsidRPr="003E3958">
              <w:rPr>
                <w:rFonts w:asciiTheme="minorEastAsia" w:eastAsiaTheme="minorEastAsia" w:hAnsiTheme="minorEastAsia" w:hint="eastAsia"/>
                <w:szCs w:val="21"/>
                <w:shd w:val="clear" w:color="auto" w:fill="FFFFFF"/>
              </w:rPr>
              <w:t>15.自动信号搜索，自动识别正投或吊顶状态，自动调整画面，来电自动开机功能</w:t>
            </w:r>
          </w:p>
          <w:p w:rsidR="00A80BDC" w:rsidRPr="003E3958" w:rsidRDefault="00A80BDC" w:rsidP="00AF01A3">
            <w:pPr>
              <w:jc w:val="left"/>
              <w:rPr>
                <w:rFonts w:asciiTheme="minorEastAsia" w:eastAsiaTheme="minorEastAsia" w:hAnsiTheme="minorEastAsia"/>
                <w:szCs w:val="21"/>
                <w:shd w:val="clear" w:color="auto" w:fill="FFFFFF"/>
              </w:rPr>
            </w:pPr>
            <w:r w:rsidRPr="003E3958">
              <w:rPr>
                <w:rFonts w:asciiTheme="minorEastAsia" w:eastAsiaTheme="minorEastAsia" w:hAnsiTheme="minorEastAsia" w:hint="eastAsia"/>
                <w:szCs w:val="21"/>
                <w:shd w:val="clear" w:color="auto" w:fill="FFFFFF"/>
              </w:rPr>
              <w:t>16.具备外置的防尘滤网，防尘滤网具有静电防尘功能</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80BDC" w:rsidRDefault="00A80BDC">
            <w:r>
              <w:t>台</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80BDC" w:rsidRDefault="00A80BDC">
            <w:r>
              <w:rPr>
                <w:rFonts w:hint="eastAsia"/>
              </w:rPr>
              <w:t>11</w:t>
            </w:r>
          </w:p>
        </w:tc>
        <w:tc>
          <w:tcPr>
            <w:tcW w:w="352" w:type="pct"/>
            <w:tcBorders>
              <w:top w:val="single" w:sz="4" w:space="0" w:color="auto"/>
              <w:left w:val="single" w:sz="4" w:space="0" w:color="auto"/>
              <w:bottom w:val="single" w:sz="4" w:space="0" w:color="auto"/>
              <w:right w:val="single" w:sz="4" w:space="0" w:color="auto"/>
            </w:tcBorders>
            <w:vAlign w:val="center"/>
          </w:tcPr>
          <w:p w:rsidR="00A80BDC" w:rsidRDefault="00A80BDC"/>
        </w:tc>
      </w:tr>
      <w:tr w:rsidR="00A80BDC" w:rsidTr="00A80BDC">
        <w:trPr>
          <w:trHeight w:val="180"/>
          <w:jc w:val="center"/>
        </w:trPr>
        <w:tc>
          <w:tcPr>
            <w:tcW w:w="351" w:type="pct"/>
            <w:tcBorders>
              <w:top w:val="single" w:sz="4" w:space="0" w:color="auto"/>
              <w:left w:val="single" w:sz="4" w:space="0" w:color="auto"/>
              <w:bottom w:val="single" w:sz="4" w:space="0" w:color="auto"/>
              <w:right w:val="single" w:sz="4" w:space="0" w:color="auto"/>
            </w:tcBorders>
          </w:tcPr>
          <w:p w:rsidR="00A80BDC" w:rsidRPr="003E3958" w:rsidRDefault="00A80BDC" w:rsidP="00A80BDC">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rsidR="00A80BDC" w:rsidRPr="003E3958" w:rsidRDefault="00A80BDC">
            <w:pPr>
              <w:rPr>
                <w:rFonts w:asciiTheme="minorEastAsia" w:eastAsiaTheme="minorEastAsia" w:hAnsiTheme="minorEastAsia"/>
                <w:szCs w:val="21"/>
              </w:rPr>
            </w:pPr>
            <w:r w:rsidRPr="003E3958">
              <w:rPr>
                <w:rFonts w:asciiTheme="minorEastAsia" w:eastAsiaTheme="minorEastAsia" w:hAnsiTheme="minorEastAsia" w:hint="eastAsia"/>
                <w:szCs w:val="21"/>
              </w:rPr>
              <w:t>电脑主机</w:t>
            </w:r>
          </w:p>
        </w:tc>
        <w:tc>
          <w:tcPr>
            <w:tcW w:w="2671" w:type="pct"/>
            <w:tcBorders>
              <w:top w:val="single" w:sz="4" w:space="0" w:color="auto"/>
              <w:left w:val="single" w:sz="4" w:space="0" w:color="auto"/>
              <w:bottom w:val="single" w:sz="4" w:space="0" w:color="auto"/>
              <w:right w:val="single" w:sz="4" w:space="0" w:color="auto"/>
            </w:tcBorders>
            <w:shd w:val="clear" w:color="auto" w:fill="auto"/>
            <w:vAlign w:val="center"/>
          </w:tcPr>
          <w:p w:rsidR="00A80BDC" w:rsidRDefault="00A80BDC" w:rsidP="00AF01A3">
            <w:pPr>
              <w:jc w:val="left"/>
              <w:rPr>
                <w:rFonts w:asciiTheme="minorEastAsia" w:eastAsiaTheme="minorEastAsia" w:hAnsiTheme="minorEastAsia" w:cs="宋体"/>
                <w:kern w:val="0"/>
                <w:szCs w:val="21"/>
              </w:rPr>
            </w:pPr>
            <w:r w:rsidRPr="003E3958">
              <w:rPr>
                <w:rFonts w:asciiTheme="minorEastAsia" w:eastAsiaTheme="minorEastAsia" w:hAnsiTheme="minorEastAsia" w:cs="宋体" w:hint="eastAsia"/>
                <w:kern w:val="0"/>
                <w:szCs w:val="21"/>
              </w:rPr>
              <w:t>1、★规格：品牌商用台式电脑（非家用、组装机，不含显示器），产品要求:原厂全新未拆封正品，不接受拆改配机器</w:t>
            </w:r>
            <w:r w:rsidR="00716B66">
              <w:rPr>
                <w:rFonts w:asciiTheme="minorEastAsia" w:eastAsiaTheme="minorEastAsia" w:hAnsiTheme="minorEastAsia" w:cs="宋体" w:hint="eastAsia"/>
                <w:kern w:val="0"/>
                <w:szCs w:val="21"/>
              </w:rPr>
              <w:t>（</w:t>
            </w:r>
            <w:r w:rsidR="00716B66" w:rsidRPr="00716B66">
              <w:rPr>
                <w:rFonts w:asciiTheme="minorEastAsia" w:eastAsiaTheme="minorEastAsia" w:hAnsiTheme="minorEastAsia" w:cs="宋体" w:hint="eastAsia"/>
                <w:b/>
                <w:kern w:val="0"/>
                <w:szCs w:val="21"/>
              </w:rPr>
              <w:t>供应商需提供书面承诺，格式自理</w:t>
            </w:r>
            <w:r w:rsidR="00716B66">
              <w:rPr>
                <w:rFonts w:asciiTheme="minorEastAsia" w:eastAsiaTheme="minorEastAsia" w:hAnsiTheme="minorEastAsia" w:cs="宋体" w:hint="eastAsia"/>
                <w:kern w:val="0"/>
                <w:szCs w:val="21"/>
              </w:rPr>
              <w:t>）</w:t>
            </w:r>
          </w:p>
          <w:p w:rsidR="00A80BDC" w:rsidRPr="003E3958" w:rsidRDefault="00A80BDC" w:rsidP="00AF01A3">
            <w:pPr>
              <w:jc w:val="left"/>
              <w:rPr>
                <w:rFonts w:asciiTheme="minorEastAsia" w:eastAsiaTheme="minorEastAsia" w:hAnsiTheme="minorEastAsia" w:cs="宋体"/>
                <w:kern w:val="0"/>
                <w:szCs w:val="21"/>
              </w:rPr>
            </w:pPr>
            <w:r w:rsidRPr="003E3958">
              <w:rPr>
                <w:rFonts w:asciiTheme="minorEastAsia" w:eastAsiaTheme="minorEastAsia" w:hAnsiTheme="minorEastAsia" w:cs="宋体" w:hint="eastAsia"/>
                <w:kern w:val="0"/>
                <w:szCs w:val="21"/>
              </w:rPr>
              <w:t xml:space="preserve">2、★处理器：≥酷睿第十二代 I3 </w:t>
            </w:r>
          </w:p>
          <w:p w:rsidR="00A80BDC" w:rsidRPr="003E3958" w:rsidRDefault="00A80BDC" w:rsidP="00AF01A3">
            <w:pPr>
              <w:jc w:val="left"/>
              <w:rPr>
                <w:rFonts w:asciiTheme="minorEastAsia" w:eastAsiaTheme="minorEastAsia" w:hAnsiTheme="minorEastAsia" w:cs="宋体"/>
                <w:kern w:val="0"/>
                <w:szCs w:val="21"/>
              </w:rPr>
            </w:pPr>
            <w:r w:rsidRPr="003E3958">
              <w:rPr>
                <w:rFonts w:asciiTheme="minorEastAsia" w:eastAsiaTheme="minorEastAsia" w:hAnsiTheme="minorEastAsia" w:cs="宋体" w:hint="eastAsia"/>
                <w:kern w:val="0"/>
                <w:szCs w:val="21"/>
              </w:rPr>
              <w:t>3、★内存：≥8GB DDR4 或以上（双内存插槽，最大支持32G）</w:t>
            </w:r>
          </w:p>
          <w:p w:rsidR="00A80BDC" w:rsidRPr="003E3958" w:rsidRDefault="00A80BDC" w:rsidP="00AF01A3">
            <w:pPr>
              <w:jc w:val="left"/>
              <w:rPr>
                <w:rFonts w:asciiTheme="minorEastAsia" w:eastAsiaTheme="minorEastAsia" w:hAnsiTheme="minorEastAsia" w:cs="宋体"/>
                <w:kern w:val="0"/>
                <w:szCs w:val="21"/>
              </w:rPr>
            </w:pPr>
            <w:r w:rsidRPr="003E3958">
              <w:rPr>
                <w:rFonts w:asciiTheme="minorEastAsia" w:eastAsiaTheme="minorEastAsia" w:hAnsiTheme="minorEastAsia" w:cs="宋体" w:hint="eastAsia"/>
                <w:kern w:val="0"/>
                <w:szCs w:val="21"/>
              </w:rPr>
              <w:t>4、★硬盘 ≥512GSSD，支持机械硬盘+固态硬盘混合组合;</w:t>
            </w:r>
          </w:p>
          <w:p w:rsidR="00A80BDC" w:rsidRPr="003E3958" w:rsidRDefault="00A80BDC" w:rsidP="00AF01A3">
            <w:pPr>
              <w:jc w:val="left"/>
              <w:rPr>
                <w:rFonts w:asciiTheme="minorEastAsia" w:eastAsiaTheme="minorEastAsia" w:hAnsiTheme="minorEastAsia" w:cs="宋体"/>
                <w:kern w:val="0"/>
                <w:szCs w:val="21"/>
              </w:rPr>
            </w:pPr>
            <w:r w:rsidRPr="003E3958">
              <w:rPr>
                <w:rFonts w:asciiTheme="minorEastAsia" w:eastAsiaTheme="minorEastAsia" w:hAnsiTheme="minorEastAsia" w:cs="宋体" w:hint="eastAsia"/>
                <w:kern w:val="0"/>
                <w:szCs w:val="21"/>
              </w:rPr>
              <w:t>5、接口：≥8个外置 USB 端口,其中前置不少于4个USB3.2 gen1及以上规格接口；不少于1个VGA接口，不少于1个HDMI接口，不少于1个com口；集成10/100/1000M自适应网卡，不少于1个RJ-45接口；配备Smart Power On功能的USB 2.0接口；</w:t>
            </w:r>
          </w:p>
          <w:p w:rsidR="00A80BDC" w:rsidRPr="003E3958" w:rsidRDefault="00A80BDC" w:rsidP="00AF01A3">
            <w:pPr>
              <w:jc w:val="left"/>
              <w:rPr>
                <w:rFonts w:asciiTheme="minorEastAsia" w:eastAsiaTheme="minorEastAsia" w:hAnsiTheme="minorEastAsia"/>
                <w:szCs w:val="21"/>
              </w:rPr>
            </w:pPr>
            <w:r w:rsidRPr="003E3958">
              <w:rPr>
                <w:rFonts w:asciiTheme="minorEastAsia" w:eastAsiaTheme="minorEastAsia" w:hAnsiTheme="minorEastAsia" w:cs="宋体" w:hint="eastAsia"/>
                <w:kern w:val="0"/>
                <w:szCs w:val="21"/>
              </w:rPr>
              <w:t>6、随主机出厂标配原装键盘、鼠标。</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80BDC" w:rsidRDefault="00A80BDC">
            <w:r>
              <w:t>台</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80BDC" w:rsidRDefault="00A80BDC">
            <w:r>
              <w:rPr>
                <w:rFonts w:hint="eastAsia"/>
              </w:rPr>
              <w:t>12</w:t>
            </w:r>
          </w:p>
        </w:tc>
        <w:tc>
          <w:tcPr>
            <w:tcW w:w="352" w:type="pct"/>
            <w:tcBorders>
              <w:top w:val="single" w:sz="4" w:space="0" w:color="auto"/>
              <w:left w:val="single" w:sz="4" w:space="0" w:color="auto"/>
              <w:bottom w:val="single" w:sz="4" w:space="0" w:color="auto"/>
              <w:right w:val="single" w:sz="4" w:space="0" w:color="auto"/>
            </w:tcBorders>
            <w:vAlign w:val="center"/>
          </w:tcPr>
          <w:p w:rsidR="00A80BDC" w:rsidRDefault="00A80BDC"/>
        </w:tc>
      </w:tr>
      <w:tr w:rsidR="00A80BDC" w:rsidTr="00A80BDC">
        <w:trPr>
          <w:trHeight w:val="180"/>
          <w:jc w:val="center"/>
        </w:trPr>
        <w:tc>
          <w:tcPr>
            <w:tcW w:w="351" w:type="pct"/>
            <w:tcBorders>
              <w:top w:val="single" w:sz="4" w:space="0" w:color="auto"/>
              <w:left w:val="single" w:sz="4" w:space="0" w:color="auto"/>
              <w:bottom w:val="single" w:sz="4" w:space="0" w:color="auto"/>
              <w:right w:val="single" w:sz="4" w:space="0" w:color="auto"/>
            </w:tcBorders>
          </w:tcPr>
          <w:p w:rsidR="00A80BDC" w:rsidRPr="003E3958" w:rsidRDefault="00A80BDC" w:rsidP="00A80BDC">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rsidR="00A80BDC" w:rsidRPr="003E3958" w:rsidRDefault="00A80BDC">
            <w:pPr>
              <w:rPr>
                <w:rFonts w:asciiTheme="minorEastAsia" w:eastAsiaTheme="minorEastAsia" w:hAnsiTheme="minorEastAsia"/>
                <w:szCs w:val="21"/>
              </w:rPr>
            </w:pPr>
            <w:r w:rsidRPr="003E3958">
              <w:rPr>
                <w:rFonts w:asciiTheme="minorEastAsia" w:eastAsiaTheme="minorEastAsia" w:hAnsiTheme="minorEastAsia" w:hint="eastAsia"/>
                <w:szCs w:val="21"/>
              </w:rPr>
              <w:t>多媒体中控</w:t>
            </w:r>
          </w:p>
        </w:tc>
        <w:tc>
          <w:tcPr>
            <w:tcW w:w="2671" w:type="pct"/>
            <w:tcBorders>
              <w:top w:val="single" w:sz="4" w:space="0" w:color="auto"/>
              <w:left w:val="single" w:sz="4" w:space="0" w:color="auto"/>
              <w:bottom w:val="single" w:sz="4" w:space="0" w:color="auto"/>
              <w:right w:val="single" w:sz="4" w:space="0" w:color="auto"/>
            </w:tcBorders>
            <w:shd w:val="clear" w:color="auto" w:fill="auto"/>
            <w:vAlign w:val="center"/>
          </w:tcPr>
          <w:p w:rsidR="00A80BDC" w:rsidRPr="003E3958" w:rsidRDefault="00A80BDC" w:rsidP="00AF01A3">
            <w:pPr>
              <w:jc w:val="left"/>
              <w:rPr>
                <w:rFonts w:asciiTheme="minorEastAsia" w:eastAsiaTheme="minorEastAsia" w:hAnsiTheme="minorEastAsia" w:cs="宋体"/>
                <w:kern w:val="0"/>
                <w:szCs w:val="21"/>
              </w:rPr>
            </w:pPr>
            <w:r w:rsidRPr="003E3958">
              <w:rPr>
                <w:rFonts w:asciiTheme="minorEastAsia" w:eastAsiaTheme="minorEastAsia" w:hAnsiTheme="minorEastAsia" w:cs="宋体" w:hint="eastAsia"/>
                <w:kern w:val="0"/>
                <w:szCs w:val="21"/>
              </w:rPr>
              <w:t>1、外观采用一体化结构设计，设备电源输出具有延时断电功能，保证投影机充分散热，安装时通过8位拨码开关选择投影机控制码，无需写码。</w:t>
            </w:r>
          </w:p>
          <w:p w:rsidR="00A80BDC" w:rsidRPr="003E3958" w:rsidRDefault="00A80BDC" w:rsidP="00AF01A3">
            <w:pPr>
              <w:jc w:val="left"/>
              <w:rPr>
                <w:rFonts w:asciiTheme="minorEastAsia" w:eastAsiaTheme="minorEastAsia" w:hAnsiTheme="minorEastAsia" w:cs="宋体"/>
                <w:kern w:val="0"/>
                <w:szCs w:val="21"/>
              </w:rPr>
            </w:pPr>
            <w:r w:rsidRPr="003E3958">
              <w:rPr>
                <w:rFonts w:asciiTheme="minorEastAsia" w:eastAsiaTheme="minorEastAsia" w:hAnsiTheme="minorEastAsia" w:cs="宋体" w:hint="eastAsia"/>
                <w:kern w:val="0"/>
                <w:szCs w:val="21"/>
              </w:rPr>
              <w:t>2、支持串口方式控制投影机，适应各种不同的投影机</w:t>
            </w:r>
          </w:p>
          <w:p w:rsidR="00A80BDC" w:rsidRPr="003E3958" w:rsidRDefault="00A80BDC" w:rsidP="00AF01A3">
            <w:pPr>
              <w:jc w:val="left"/>
              <w:rPr>
                <w:rFonts w:asciiTheme="minorEastAsia" w:eastAsiaTheme="minorEastAsia" w:hAnsiTheme="minorEastAsia" w:cs="宋体"/>
                <w:kern w:val="0"/>
                <w:szCs w:val="21"/>
              </w:rPr>
            </w:pPr>
            <w:r w:rsidRPr="003E3958">
              <w:rPr>
                <w:rFonts w:asciiTheme="minorEastAsia" w:eastAsiaTheme="minorEastAsia" w:hAnsiTheme="minorEastAsia" w:cs="宋体" w:hint="eastAsia"/>
                <w:kern w:val="0"/>
                <w:szCs w:val="21"/>
              </w:rPr>
              <w:lastRenderedPageBreak/>
              <w:t>前置笔记本VGA、HDMI、音频、话筒、网络、USB、220V电源输出等接口，支持在线更新中控程序，方便以后功能升级和更改</w:t>
            </w:r>
          </w:p>
          <w:p w:rsidR="00A80BDC" w:rsidRPr="003E3958" w:rsidRDefault="00A80BDC" w:rsidP="00AF01A3">
            <w:pPr>
              <w:jc w:val="left"/>
              <w:rPr>
                <w:rFonts w:asciiTheme="minorEastAsia" w:eastAsiaTheme="minorEastAsia" w:hAnsiTheme="minorEastAsia" w:cs="宋体"/>
                <w:kern w:val="0"/>
                <w:szCs w:val="21"/>
              </w:rPr>
            </w:pPr>
            <w:r w:rsidRPr="003E3958">
              <w:rPr>
                <w:rFonts w:asciiTheme="minorEastAsia" w:eastAsiaTheme="minorEastAsia" w:hAnsiTheme="minorEastAsia" w:cs="宋体" w:hint="eastAsia"/>
                <w:kern w:val="0"/>
                <w:szCs w:val="21"/>
              </w:rPr>
              <w:t>3、内置HDMI 3×1切换器，VGA 3×2切换器，音频3×1切换器，网络1×2分配器，USB 1×2分配器</w:t>
            </w:r>
          </w:p>
          <w:p w:rsidR="00A80BDC" w:rsidRPr="003E3958" w:rsidRDefault="00A80BDC" w:rsidP="00AF01A3">
            <w:pPr>
              <w:jc w:val="left"/>
              <w:rPr>
                <w:rFonts w:asciiTheme="minorEastAsia" w:eastAsiaTheme="minorEastAsia" w:hAnsiTheme="minorEastAsia" w:cs="宋体"/>
                <w:kern w:val="0"/>
                <w:szCs w:val="21"/>
              </w:rPr>
            </w:pPr>
            <w:r w:rsidRPr="003E3958">
              <w:rPr>
                <w:rFonts w:asciiTheme="minorEastAsia" w:eastAsiaTheme="minorEastAsia" w:hAnsiTheme="minorEastAsia" w:cs="宋体" w:hint="eastAsia"/>
                <w:kern w:val="0"/>
                <w:szCs w:val="21"/>
              </w:rPr>
              <w:t>4、支持1080P的HDMI或1080P的VGA信号传输，配合带电子感应讲台使用</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80BDC" w:rsidRDefault="00A80BDC">
            <w:r>
              <w:lastRenderedPageBreak/>
              <w:t>套</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80BDC" w:rsidRDefault="00A80BDC">
            <w:r>
              <w:rPr>
                <w:rFonts w:hint="eastAsia"/>
              </w:rPr>
              <w:t>12</w:t>
            </w:r>
          </w:p>
        </w:tc>
        <w:tc>
          <w:tcPr>
            <w:tcW w:w="352" w:type="pct"/>
            <w:tcBorders>
              <w:top w:val="single" w:sz="4" w:space="0" w:color="auto"/>
              <w:left w:val="single" w:sz="4" w:space="0" w:color="auto"/>
              <w:bottom w:val="single" w:sz="4" w:space="0" w:color="auto"/>
              <w:right w:val="single" w:sz="4" w:space="0" w:color="auto"/>
            </w:tcBorders>
            <w:vAlign w:val="center"/>
          </w:tcPr>
          <w:p w:rsidR="00A80BDC" w:rsidRDefault="00A80BDC"/>
        </w:tc>
      </w:tr>
      <w:tr w:rsidR="00A80BDC" w:rsidTr="00A80BDC">
        <w:trPr>
          <w:trHeight w:val="180"/>
          <w:jc w:val="center"/>
        </w:trPr>
        <w:tc>
          <w:tcPr>
            <w:tcW w:w="351" w:type="pct"/>
            <w:tcBorders>
              <w:top w:val="single" w:sz="4" w:space="0" w:color="auto"/>
              <w:left w:val="single" w:sz="4" w:space="0" w:color="auto"/>
              <w:bottom w:val="single" w:sz="4" w:space="0" w:color="auto"/>
              <w:right w:val="single" w:sz="4" w:space="0" w:color="auto"/>
            </w:tcBorders>
          </w:tcPr>
          <w:p w:rsidR="00A80BDC" w:rsidRPr="003E3958" w:rsidRDefault="00A80BDC" w:rsidP="00A80BDC">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4</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rsidR="00A80BDC" w:rsidRPr="003E3958" w:rsidRDefault="00A80BDC">
            <w:pPr>
              <w:rPr>
                <w:rFonts w:asciiTheme="minorEastAsia" w:eastAsiaTheme="minorEastAsia" w:hAnsiTheme="minorEastAsia"/>
                <w:szCs w:val="21"/>
              </w:rPr>
            </w:pPr>
            <w:r w:rsidRPr="003E3958">
              <w:rPr>
                <w:rFonts w:asciiTheme="minorEastAsia" w:eastAsiaTheme="minorEastAsia" w:hAnsiTheme="minorEastAsia" w:hint="eastAsia"/>
                <w:szCs w:val="21"/>
              </w:rPr>
              <w:t>多媒体音响</w:t>
            </w:r>
          </w:p>
        </w:tc>
        <w:tc>
          <w:tcPr>
            <w:tcW w:w="2671" w:type="pct"/>
            <w:tcBorders>
              <w:top w:val="single" w:sz="4" w:space="0" w:color="auto"/>
              <w:left w:val="single" w:sz="4" w:space="0" w:color="auto"/>
              <w:bottom w:val="single" w:sz="4" w:space="0" w:color="auto"/>
              <w:right w:val="single" w:sz="4" w:space="0" w:color="auto"/>
            </w:tcBorders>
            <w:shd w:val="clear" w:color="auto" w:fill="auto"/>
            <w:vAlign w:val="center"/>
          </w:tcPr>
          <w:p w:rsidR="00A80BDC" w:rsidRPr="003E3958" w:rsidRDefault="00FE39D3" w:rsidP="00AF01A3">
            <w:pPr>
              <w:jc w:val="left"/>
              <w:rPr>
                <w:rFonts w:asciiTheme="minorEastAsia" w:eastAsiaTheme="minorEastAsia" w:hAnsiTheme="minorEastAsia"/>
                <w:szCs w:val="21"/>
              </w:rPr>
            </w:pPr>
            <w:r>
              <w:rPr>
                <w:rFonts w:asciiTheme="minorEastAsia" w:eastAsiaTheme="minorEastAsia" w:hAnsiTheme="minorEastAsia" w:hint="eastAsia"/>
                <w:szCs w:val="21"/>
              </w:rPr>
              <w:t>1、</w:t>
            </w:r>
            <w:r w:rsidR="00A80BDC" w:rsidRPr="003E3958">
              <w:rPr>
                <w:rFonts w:asciiTheme="minorEastAsia" w:eastAsiaTheme="minorEastAsia" w:hAnsiTheme="minorEastAsia" w:hint="eastAsia"/>
                <w:szCs w:val="21"/>
              </w:rPr>
              <w:t>输出功率:R/L(中高音):≥2W+2W</w:t>
            </w:r>
            <w:r>
              <w:rPr>
                <w:rFonts w:asciiTheme="minorEastAsia" w:eastAsiaTheme="minorEastAsia" w:hAnsiTheme="minorEastAsia" w:hint="eastAsia"/>
                <w:szCs w:val="21"/>
              </w:rPr>
              <w:t xml:space="preserve"> </w:t>
            </w:r>
            <w:r w:rsidR="00A80BDC" w:rsidRPr="003E3958">
              <w:rPr>
                <w:rFonts w:asciiTheme="minorEastAsia" w:eastAsiaTheme="minorEastAsia" w:hAnsiTheme="minorEastAsia" w:hint="eastAsia"/>
                <w:szCs w:val="21"/>
              </w:rPr>
              <w:t>SW:≥4.5W</w:t>
            </w:r>
          </w:p>
          <w:p w:rsidR="00A80BDC" w:rsidRPr="003E3958" w:rsidRDefault="00FE39D3" w:rsidP="00AF01A3">
            <w:pPr>
              <w:jc w:val="left"/>
              <w:rPr>
                <w:rFonts w:asciiTheme="minorEastAsia" w:eastAsiaTheme="minorEastAsia" w:hAnsiTheme="minorEastAsia"/>
                <w:szCs w:val="21"/>
              </w:rPr>
            </w:pPr>
            <w:r>
              <w:rPr>
                <w:rFonts w:asciiTheme="minorEastAsia" w:eastAsiaTheme="minorEastAsia" w:hAnsiTheme="minorEastAsia" w:hint="eastAsia"/>
                <w:szCs w:val="21"/>
              </w:rPr>
              <w:t>2、</w:t>
            </w:r>
            <w:r w:rsidR="00A80BDC" w:rsidRPr="003E3958">
              <w:rPr>
                <w:rFonts w:asciiTheme="minorEastAsia" w:eastAsiaTheme="minorEastAsia" w:hAnsiTheme="minorEastAsia" w:hint="eastAsia"/>
                <w:szCs w:val="21"/>
              </w:rPr>
              <w:t>信噪比:R/L:≥85dB(A)</w:t>
            </w:r>
          </w:p>
          <w:p w:rsidR="00A80BDC" w:rsidRPr="003E3958" w:rsidRDefault="00FE39D3" w:rsidP="00AF01A3">
            <w:pPr>
              <w:jc w:val="left"/>
              <w:rPr>
                <w:rFonts w:asciiTheme="minorEastAsia" w:eastAsiaTheme="minorEastAsia" w:hAnsiTheme="minorEastAsia"/>
                <w:szCs w:val="21"/>
              </w:rPr>
            </w:pPr>
            <w:r>
              <w:rPr>
                <w:rFonts w:asciiTheme="minorEastAsia" w:eastAsiaTheme="minorEastAsia" w:hAnsiTheme="minorEastAsia" w:hint="eastAsia"/>
                <w:szCs w:val="21"/>
              </w:rPr>
              <w:t>3、</w:t>
            </w:r>
            <w:r w:rsidR="00A80BDC" w:rsidRPr="003E3958">
              <w:rPr>
                <w:rFonts w:asciiTheme="minorEastAsia" w:eastAsiaTheme="minorEastAsia" w:hAnsiTheme="minorEastAsia" w:hint="eastAsia"/>
                <w:szCs w:val="21"/>
              </w:rPr>
              <w:t>输入端口:AUX、</w:t>
            </w:r>
            <w:proofErr w:type="gramStart"/>
            <w:r w:rsidR="00A80BDC" w:rsidRPr="003E3958">
              <w:rPr>
                <w:rFonts w:asciiTheme="minorEastAsia" w:eastAsiaTheme="minorEastAsia" w:hAnsiTheme="minorEastAsia" w:hint="eastAsia"/>
                <w:szCs w:val="21"/>
              </w:rPr>
              <w:t>蓝牙</w:t>
            </w:r>
            <w:proofErr w:type="gramEnd"/>
            <w:r w:rsidR="00543C0D">
              <w:rPr>
                <w:rFonts w:asciiTheme="minorEastAsia" w:eastAsiaTheme="minorEastAsia" w:hAnsiTheme="minorEastAsia" w:hint="eastAsia"/>
                <w:szCs w:val="21"/>
              </w:rPr>
              <w:t xml:space="preserve"> </w:t>
            </w:r>
            <w:bookmarkStart w:id="632" w:name="_GoBack"/>
            <w:bookmarkEnd w:id="632"/>
            <w:proofErr w:type="gramStart"/>
            <w:r w:rsidR="00A80BDC" w:rsidRPr="003E3958">
              <w:rPr>
                <w:rFonts w:asciiTheme="minorEastAsia" w:eastAsiaTheme="minorEastAsia" w:hAnsiTheme="minorEastAsia" w:hint="eastAsia"/>
                <w:szCs w:val="21"/>
              </w:rPr>
              <w:t>频响</w:t>
            </w:r>
            <w:proofErr w:type="gramEnd"/>
            <w:r w:rsidR="00A80BDC" w:rsidRPr="003E3958">
              <w:rPr>
                <w:rFonts w:asciiTheme="minorEastAsia" w:eastAsiaTheme="minorEastAsia" w:hAnsiTheme="minorEastAsia" w:hint="eastAsia"/>
                <w:szCs w:val="21"/>
              </w:rPr>
              <w:t>范围:R/L:≥70Hz-20KHZ</w:t>
            </w:r>
          </w:p>
          <w:p w:rsidR="00A80BDC" w:rsidRPr="003E3958" w:rsidRDefault="00A80BDC" w:rsidP="00FE39D3">
            <w:pPr>
              <w:ind w:firstLineChars="100" w:firstLine="210"/>
              <w:jc w:val="left"/>
              <w:rPr>
                <w:rFonts w:asciiTheme="minorEastAsia" w:eastAsiaTheme="minorEastAsia" w:hAnsiTheme="minorEastAsia" w:cs="宋体"/>
                <w:kern w:val="0"/>
                <w:szCs w:val="21"/>
              </w:rPr>
            </w:pPr>
            <w:r w:rsidRPr="003E3958">
              <w:rPr>
                <w:rFonts w:asciiTheme="minorEastAsia" w:eastAsiaTheme="minorEastAsia" w:hAnsiTheme="minorEastAsia" w:hint="eastAsia"/>
                <w:szCs w:val="21"/>
              </w:rPr>
              <w:t>声压总谐波失真:&lt;6%</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80BDC" w:rsidRDefault="00A80BDC">
            <w:r>
              <w:t>只</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80BDC" w:rsidRDefault="00A80BDC">
            <w:r>
              <w:rPr>
                <w:rFonts w:hint="eastAsia"/>
              </w:rPr>
              <w:t>10</w:t>
            </w:r>
          </w:p>
        </w:tc>
        <w:tc>
          <w:tcPr>
            <w:tcW w:w="352" w:type="pct"/>
            <w:tcBorders>
              <w:top w:val="single" w:sz="4" w:space="0" w:color="auto"/>
              <w:left w:val="single" w:sz="4" w:space="0" w:color="auto"/>
              <w:bottom w:val="single" w:sz="4" w:space="0" w:color="auto"/>
              <w:right w:val="single" w:sz="4" w:space="0" w:color="auto"/>
            </w:tcBorders>
            <w:vAlign w:val="center"/>
          </w:tcPr>
          <w:p w:rsidR="00A80BDC" w:rsidRDefault="00A80BDC"/>
        </w:tc>
      </w:tr>
      <w:tr w:rsidR="00A80BDC" w:rsidTr="00A80BDC">
        <w:trPr>
          <w:trHeight w:val="180"/>
          <w:jc w:val="center"/>
        </w:trPr>
        <w:tc>
          <w:tcPr>
            <w:tcW w:w="351" w:type="pct"/>
            <w:tcBorders>
              <w:top w:val="single" w:sz="4" w:space="0" w:color="auto"/>
              <w:left w:val="single" w:sz="4" w:space="0" w:color="auto"/>
              <w:bottom w:val="single" w:sz="4" w:space="0" w:color="auto"/>
              <w:right w:val="single" w:sz="4" w:space="0" w:color="auto"/>
            </w:tcBorders>
          </w:tcPr>
          <w:p w:rsidR="00A80BDC" w:rsidRPr="003E3958" w:rsidRDefault="00A80BDC" w:rsidP="00A80BDC">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rsidR="00A80BDC" w:rsidRPr="003E3958" w:rsidRDefault="00A80BDC">
            <w:pPr>
              <w:rPr>
                <w:rFonts w:asciiTheme="minorEastAsia" w:eastAsiaTheme="minorEastAsia" w:hAnsiTheme="minorEastAsia"/>
                <w:szCs w:val="21"/>
              </w:rPr>
            </w:pPr>
            <w:r w:rsidRPr="003E3958">
              <w:rPr>
                <w:rFonts w:asciiTheme="minorEastAsia" w:eastAsiaTheme="minorEastAsia" w:hAnsiTheme="minorEastAsia" w:hint="eastAsia"/>
                <w:szCs w:val="21"/>
              </w:rPr>
              <w:t>USB延长线</w:t>
            </w:r>
          </w:p>
        </w:tc>
        <w:tc>
          <w:tcPr>
            <w:tcW w:w="2671" w:type="pct"/>
            <w:tcBorders>
              <w:top w:val="single" w:sz="4" w:space="0" w:color="auto"/>
              <w:left w:val="single" w:sz="4" w:space="0" w:color="auto"/>
              <w:bottom w:val="single" w:sz="4" w:space="0" w:color="auto"/>
              <w:right w:val="single" w:sz="4" w:space="0" w:color="auto"/>
            </w:tcBorders>
            <w:shd w:val="clear" w:color="auto" w:fill="auto"/>
            <w:vAlign w:val="center"/>
          </w:tcPr>
          <w:p w:rsidR="00A80BDC" w:rsidRPr="003E3958" w:rsidRDefault="00A80BDC" w:rsidP="00AF01A3">
            <w:pPr>
              <w:jc w:val="left"/>
              <w:rPr>
                <w:rFonts w:asciiTheme="minorEastAsia" w:eastAsiaTheme="minorEastAsia" w:hAnsiTheme="minorEastAsia" w:cs="宋体"/>
                <w:kern w:val="0"/>
                <w:szCs w:val="21"/>
              </w:rPr>
            </w:pPr>
            <w:r w:rsidRPr="003E3958">
              <w:rPr>
                <w:rFonts w:asciiTheme="minorEastAsia" w:eastAsiaTheme="minorEastAsia" w:hAnsiTheme="minorEastAsia" w:hint="eastAsia"/>
                <w:szCs w:val="21"/>
              </w:rPr>
              <w:t>公对公  USB延长线   ≥1.5米</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80BDC" w:rsidRDefault="00A80BDC">
            <w:r>
              <w:t>根</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80BDC" w:rsidRDefault="00A80BDC">
            <w:r>
              <w:rPr>
                <w:rFonts w:hint="eastAsia"/>
              </w:rPr>
              <w:t>5</w:t>
            </w:r>
          </w:p>
        </w:tc>
        <w:tc>
          <w:tcPr>
            <w:tcW w:w="352" w:type="pct"/>
            <w:tcBorders>
              <w:top w:val="single" w:sz="4" w:space="0" w:color="auto"/>
              <w:left w:val="single" w:sz="4" w:space="0" w:color="auto"/>
              <w:bottom w:val="single" w:sz="4" w:space="0" w:color="auto"/>
              <w:right w:val="single" w:sz="4" w:space="0" w:color="auto"/>
            </w:tcBorders>
            <w:vAlign w:val="center"/>
          </w:tcPr>
          <w:p w:rsidR="00A80BDC" w:rsidRDefault="00A80BDC"/>
        </w:tc>
      </w:tr>
      <w:tr w:rsidR="00A80BDC" w:rsidTr="00A80BDC">
        <w:trPr>
          <w:trHeight w:val="180"/>
          <w:jc w:val="center"/>
        </w:trPr>
        <w:tc>
          <w:tcPr>
            <w:tcW w:w="351" w:type="pct"/>
            <w:tcBorders>
              <w:top w:val="single" w:sz="4" w:space="0" w:color="auto"/>
              <w:left w:val="single" w:sz="4" w:space="0" w:color="auto"/>
              <w:bottom w:val="single" w:sz="4" w:space="0" w:color="auto"/>
              <w:right w:val="single" w:sz="4" w:space="0" w:color="auto"/>
            </w:tcBorders>
          </w:tcPr>
          <w:p w:rsidR="00A80BDC" w:rsidRPr="003E3958" w:rsidRDefault="00A80BDC" w:rsidP="00A80BDC">
            <w:pPr>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rsidR="00A80BDC" w:rsidRPr="003E3958" w:rsidRDefault="00A80BDC">
            <w:pPr>
              <w:rPr>
                <w:rFonts w:asciiTheme="minorEastAsia" w:eastAsiaTheme="minorEastAsia" w:hAnsiTheme="minorEastAsia"/>
                <w:szCs w:val="21"/>
              </w:rPr>
            </w:pPr>
            <w:r w:rsidRPr="003E3958">
              <w:rPr>
                <w:rFonts w:asciiTheme="minorEastAsia" w:eastAsiaTheme="minorEastAsia" w:hAnsiTheme="minorEastAsia" w:hint="eastAsia"/>
                <w:szCs w:val="21"/>
              </w:rPr>
              <w:t>机械限位投影幕</w:t>
            </w:r>
          </w:p>
        </w:tc>
        <w:tc>
          <w:tcPr>
            <w:tcW w:w="2671" w:type="pct"/>
            <w:tcBorders>
              <w:top w:val="single" w:sz="4" w:space="0" w:color="auto"/>
              <w:left w:val="single" w:sz="4" w:space="0" w:color="auto"/>
              <w:bottom w:val="single" w:sz="4" w:space="0" w:color="auto"/>
              <w:right w:val="single" w:sz="4" w:space="0" w:color="auto"/>
            </w:tcBorders>
            <w:shd w:val="clear" w:color="auto" w:fill="auto"/>
            <w:vAlign w:val="center"/>
          </w:tcPr>
          <w:p w:rsidR="00A80BDC" w:rsidRPr="003E3958" w:rsidRDefault="00A80BDC" w:rsidP="00AF01A3">
            <w:pPr>
              <w:jc w:val="left"/>
              <w:rPr>
                <w:rFonts w:asciiTheme="minorEastAsia" w:eastAsiaTheme="minorEastAsia" w:hAnsiTheme="minorEastAsia" w:cs="宋体"/>
                <w:kern w:val="0"/>
                <w:szCs w:val="21"/>
              </w:rPr>
            </w:pPr>
            <w:r w:rsidRPr="003E3958">
              <w:rPr>
                <w:rFonts w:asciiTheme="minorEastAsia" w:eastAsiaTheme="minorEastAsia" w:hAnsiTheme="minorEastAsia" w:hint="eastAsia"/>
                <w:szCs w:val="21"/>
              </w:rPr>
              <w:t>120寸 4:3 机械限位 电控投影幕布</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80BDC" w:rsidRDefault="00A80BDC">
            <w:r>
              <w:t>片</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80BDC" w:rsidRDefault="00A80BDC">
            <w:r>
              <w:rPr>
                <w:rFonts w:hint="eastAsia"/>
              </w:rPr>
              <w:t>2</w:t>
            </w:r>
          </w:p>
        </w:tc>
        <w:tc>
          <w:tcPr>
            <w:tcW w:w="352" w:type="pct"/>
            <w:tcBorders>
              <w:top w:val="single" w:sz="4" w:space="0" w:color="auto"/>
              <w:left w:val="single" w:sz="4" w:space="0" w:color="auto"/>
              <w:bottom w:val="single" w:sz="4" w:space="0" w:color="auto"/>
              <w:right w:val="single" w:sz="4" w:space="0" w:color="auto"/>
            </w:tcBorders>
            <w:vAlign w:val="center"/>
          </w:tcPr>
          <w:p w:rsidR="00A80BDC" w:rsidRDefault="00A80BDC"/>
        </w:tc>
      </w:tr>
      <w:tr w:rsidR="00A80BDC" w:rsidTr="00A80BDC">
        <w:trPr>
          <w:trHeight w:val="180"/>
          <w:jc w:val="center"/>
        </w:trPr>
        <w:tc>
          <w:tcPr>
            <w:tcW w:w="351" w:type="pct"/>
            <w:tcBorders>
              <w:top w:val="single" w:sz="4" w:space="0" w:color="auto"/>
              <w:left w:val="single" w:sz="4" w:space="0" w:color="auto"/>
              <w:bottom w:val="single" w:sz="4" w:space="0" w:color="auto"/>
              <w:right w:val="single" w:sz="4" w:space="0" w:color="auto"/>
            </w:tcBorders>
          </w:tcPr>
          <w:p w:rsidR="00A80BDC" w:rsidRPr="003E3958" w:rsidRDefault="00A80BDC" w:rsidP="00A80BDC">
            <w:pPr>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rsidR="00A80BDC" w:rsidRPr="003E3958" w:rsidRDefault="00A80BDC">
            <w:pPr>
              <w:rPr>
                <w:rFonts w:asciiTheme="minorEastAsia" w:eastAsiaTheme="minorEastAsia" w:hAnsiTheme="minorEastAsia"/>
                <w:szCs w:val="21"/>
              </w:rPr>
            </w:pPr>
            <w:r w:rsidRPr="003E3958">
              <w:rPr>
                <w:rFonts w:asciiTheme="minorEastAsia" w:eastAsiaTheme="minorEastAsia" w:hAnsiTheme="minorEastAsia" w:hint="eastAsia"/>
                <w:szCs w:val="21"/>
              </w:rPr>
              <w:t>多媒体讲台柜锁芯</w:t>
            </w:r>
          </w:p>
        </w:tc>
        <w:tc>
          <w:tcPr>
            <w:tcW w:w="2671" w:type="pct"/>
            <w:tcBorders>
              <w:top w:val="single" w:sz="4" w:space="0" w:color="auto"/>
              <w:left w:val="single" w:sz="4" w:space="0" w:color="auto"/>
              <w:bottom w:val="single" w:sz="4" w:space="0" w:color="auto"/>
              <w:right w:val="single" w:sz="4" w:space="0" w:color="auto"/>
            </w:tcBorders>
            <w:shd w:val="clear" w:color="auto" w:fill="auto"/>
            <w:vAlign w:val="center"/>
          </w:tcPr>
          <w:p w:rsidR="00A80BDC" w:rsidRPr="003E3958" w:rsidRDefault="00FE39D3" w:rsidP="00AF01A3">
            <w:pPr>
              <w:jc w:val="left"/>
              <w:rPr>
                <w:rFonts w:asciiTheme="minorEastAsia" w:eastAsiaTheme="minorEastAsia" w:hAnsiTheme="minorEastAsia"/>
                <w:szCs w:val="21"/>
              </w:rPr>
            </w:pPr>
            <w:r>
              <w:rPr>
                <w:rFonts w:asciiTheme="minorEastAsia" w:eastAsiaTheme="minorEastAsia" w:hAnsiTheme="minorEastAsia" w:hint="eastAsia"/>
                <w:szCs w:val="21"/>
              </w:rPr>
              <w:t>1、</w:t>
            </w:r>
            <w:r w:rsidR="00A80BDC" w:rsidRPr="003E3958">
              <w:rPr>
                <w:rFonts w:asciiTheme="minorEastAsia" w:eastAsiaTheme="minorEastAsia" w:hAnsiTheme="minorEastAsia" w:hint="eastAsia"/>
                <w:szCs w:val="21"/>
              </w:rPr>
              <w:t>产品名称：转舌锁</w:t>
            </w:r>
          </w:p>
          <w:p w:rsidR="00A80BDC" w:rsidRPr="003E3958" w:rsidRDefault="00FE39D3" w:rsidP="00AF01A3">
            <w:pPr>
              <w:pStyle w:val="2f"/>
              <w:ind w:firstLineChars="0" w:firstLine="0"/>
              <w:jc w:val="left"/>
              <w:rPr>
                <w:rFonts w:asciiTheme="minorEastAsia" w:eastAsiaTheme="minorEastAsia" w:hAnsiTheme="minorEastAsia" w:hint="default"/>
                <w:szCs w:val="21"/>
              </w:rPr>
            </w:pPr>
            <w:r>
              <w:rPr>
                <w:rFonts w:asciiTheme="minorEastAsia" w:eastAsiaTheme="minorEastAsia" w:hAnsiTheme="minorEastAsia"/>
                <w:szCs w:val="21"/>
              </w:rPr>
              <w:t>2、</w:t>
            </w:r>
            <w:r w:rsidR="00A80BDC" w:rsidRPr="003E3958">
              <w:rPr>
                <w:rFonts w:asciiTheme="minorEastAsia" w:eastAsiaTheme="minorEastAsia" w:hAnsiTheme="minorEastAsia"/>
                <w:szCs w:val="21"/>
              </w:rPr>
              <w:t>主体材质：</w:t>
            </w:r>
            <w:proofErr w:type="gramStart"/>
            <w:r w:rsidR="00A80BDC" w:rsidRPr="003E3958">
              <w:rPr>
                <w:rFonts w:asciiTheme="minorEastAsia" w:eastAsiaTheme="minorEastAsia" w:hAnsiTheme="minorEastAsia"/>
                <w:szCs w:val="21"/>
              </w:rPr>
              <w:t>锌</w:t>
            </w:r>
            <w:proofErr w:type="gramEnd"/>
            <w:r w:rsidR="00A80BDC" w:rsidRPr="003E3958">
              <w:rPr>
                <w:rFonts w:asciiTheme="minorEastAsia" w:eastAsiaTheme="minorEastAsia" w:hAnsiTheme="minorEastAsia"/>
                <w:szCs w:val="21"/>
              </w:rPr>
              <w:t>合金</w:t>
            </w:r>
          </w:p>
          <w:p w:rsidR="00A80BDC" w:rsidRPr="003E3958" w:rsidRDefault="00FE39D3" w:rsidP="00AF01A3">
            <w:pPr>
              <w:jc w:val="left"/>
              <w:rPr>
                <w:rFonts w:asciiTheme="minorEastAsia" w:eastAsiaTheme="minorEastAsia" w:hAnsiTheme="minorEastAsia"/>
                <w:szCs w:val="21"/>
              </w:rPr>
            </w:pPr>
            <w:r>
              <w:rPr>
                <w:rFonts w:asciiTheme="minorEastAsia" w:eastAsiaTheme="minorEastAsia" w:hAnsiTheme="minorEastAsia" w:hint="eastAsia"/>
                <w:szCs w:val="21"/>
              </w:rPr>
              <w:t>3、</w:t>
            </w:r>
            <w:r w:rsidR="00A80BDC" w:rsidRPr="003E3958">
              <w:rPr>
                <w:rFonts w:asciiTheme="minorEastAsia" w:eastAsiaTheme="minorEastAsia" w:hAnsiTheme="minorEastAsia" w:hint="eastAsia"/>
                <w:szCs w:val="21"/>
              </w:rPr>
              <w:t>开孔尺寸：16*18mm</w:t>
            </w:r>
          </w:p>
          <w:p w:rsidR="00A80BDC" w:rsidRPr="003E3958" w:rsidRDefault="00FE39D3" w:rsidP="00AF01A3">
            <w:pPr>
              <w:pStyle w:val="2f"/>
              <w:ind w:firstLineChars="0" w:firstLine="0"/>
              <w:jc w:val="left"/>
              <w:rPr>
                <w:rFonts w:asciiTheme="minorEastAsia" w:eastAsiaTheme="minorEastAsia" w:hAnsiTheme="minorEastAsia" w:cstheme="minorBidi" w:hint="default"/>
                <w:szCs w:val="21"/>
              </w:rPr>
            </w:pPr>
            <w:r>
              <w:rPr>
                <w:rFonts w:asciiTheme="minorEastAsia" w:eastAsiaTheme="minorEastAsia" w:hAnsiTheme="minorEastAsia"/>
                <w:szCs w:val="21"/>
              </w:rPr>
              <w:t>4、</w:t>
            </w:r>
            <w:r w:rsidR="00A80BDC" w:rsidRPr="003E3958">
              <w:rPr>
                <w:rFonts w:asciiTheme="minorEastAsia" w:eastAsiaTheme="minorEastAsia" w:hAnsiTheme="minorEastAsia"/>
                <w:szCs w:val="21"/>
              </w:rPr>
              <w:t>产品规格：</w:t>
            </w:r>
            <w:r w:rsidR="00A80BDC" w:rsidRPr="003E3958">
              <w:rPr>
                <w:rFonts w:asciiTheme="minorEastAsia" w:eastAsiaTheme="minorEastAsia" w:hAnsiTheme="minorEastAsia" w:cstheme="minorBidi"/>
                <w:szCs w:val="21"/>
              </w:rPr>
              <w:t>16-40mm</w:t>
            </w:r>
          </w:p>
          <w:p w:rsidR="00A80BDC" w:rsidRPr="003E3958" w:rsidRDefault="00FE39D3" w:rsidP="00AF01A3">
            <w:pPr>
              <w:jc w:val="left"/>
              <w:rPr>
                <w:rFonts w:asciiTheme="minorEastAsia" w:eastAsiaTheme="minorEastAsia" w:hAnsiTheme="minorEastAsia" w:cs="宋体"/>
                <w:kern w:val="0"/>
                <w:szCs w:val="21"/>
              </w:rPr>
            </w:pPr>
            <w:r>
              <w:rPr>
                <w:rFonts w:asciiTheme="minorEastAsia" w:eastAsiaTheme="minorEastAsia" w:hAnsiTheme="minorEastAsia" w:hint="eastAsia"/>
                <w:szCs w:val="21"/>
              </w:rPr>
              <w:t>5、</w:t>
            </w:r>
            <w:r w:rsidR="00A80BDC" w:rsidRPr="003E3958">
              <w:rPr>
                <w:rFonts w:asciiTheme="minorEastAsia" w:eastAsiaTheme="minorEastAsia" w:hAnsiTheme="minorEastAsia" w:hint="eastAsia"/>
                <w:szCs w:val="21"/>
              </w:rPr>
              <w:t>钥匙：2支</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80BDC" w:rsidRDefault="00A80BDC">
            <w:r>
              <w:t>只</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80BDC" w:rsidRDefault="00A80BDC">
            <w:r>
              <w:rPr>
                <w:rFonts w:hint="eastAsia"/>
              </w:rPr>
              <w:t>50</w:t>
            </w:r>
          </w:p>
        </w:tc>
        <w:tc>
          <w:tcPr>
            <w:tcW w:w="352" w:type="pct"/>
            <w:tcBorders>
              <w:top w:val="single" w:sz="4" w:space="0" w:color="auto"/>
              <w:left w:val="single" w:sz="4" w:space="0" w:color="auto"/>
              <w:bottom w:val="single" w:sz="4" w:space="0" w:color="auto"/>
              <w:right w:val="single" w:sz="4" w:space="0" w:color="auto"/>
            </w:tcBorders>
            <w:vAlign w:val="center"/>
          </w:tcPr>
          <w:p w:rsidR="00A80BDC" w:rsidRDefault="00A80BDC"/>
        </w:tc>
      </w:tr>
      <w:tr w:rsidR="00A80BDC" w:rsidTr="00A80BDC">
        <w:trPr>
          <w:trHeight w:val="180"/>
          <w:jc w:val="center"/>
        </w:trPr>
        <w:tc>
          <w:tcPr>
            <w:tcW w:w="351" w:type="pct"/>
            <w:tcBorders>
              <w:top w:val="single" w:sz="4" w:space="0" w:color="auto"/>
              <w:left w:val="single" w:sz="4" w:space="0" w:color="auto"/>
              <w:bottom w:val="single" w:sz="4" w:space="0" w:color="auto"/>
              <w:right w:val="single" w:sz="4" w:space="0" w:color="auto"/>
            </w:tcBorders>
          </w:tcPr>
          <w:p w:rsidR="00A80BDC" w:rsidRPr="003E3958" w:rsidRDefault="00A80BDC" w:rsidP="00A80BDC">
            <w:pPr>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rsidR="00A80BDC" w:rsidRPr="003E3958" w:rsidRDefault="00A80BDC">
            <w:pPr>
              <w:rPr>
                <w:rFonts w:asciiTheme="minorEastAsia" w:eastAsiaTheme="minorEastAsia" w:hAnsiTheme="minorEastAsia"/>
                <w:szCs w:val="21"/>
              </w:rPr>
            </w:pPr>
            <w:r w:rsidRPr="003E3958">
              <w:rPr>
                <w:rFonts w:asciiTheme="minorEastAsia" w:eastAsiaTheme="minorEastAsia" w:hAnsiTheme="minorEastAsia" w:hint="eastAsia"/>
                <w:szCs w:val="21"/>
              </w:rPr>
              <w:t>系统集成</w:t>
            </w:r>
          </w:p>
        </w:tc>
        <w:tc>
          <w:tcPr>
            <w:tcW w:w="2671" w:type="pct"/>
            <w:tcBorders>
              <w:top w:val="single" w:sz="4" w:space="0" w:color="auto"/>
              <w:left w:val="single" w:sz="4" w:space="0" w:color="auto"/>
              <w:bottom w:val="single" w:sz="4" w:space="0" w:color="auto"/>
              <w:right w:val="single" w:sz="4" w:space="0" w:color="auto"/>
            </w:tcBorders>
            <w:shd w:val="clear" w:color="auto" w:fill="auto"/>
            <w:vAlign w:val="center"/>
          </w:tcPr>
          <w:p w:rsidR="00A80BDC" w:rsidRPr="003E3958" w:rsidRDefault="00A80BDC" w:rsidP="00AF01A3">
            <w:pPr>
              <w:jc w:val="left"/>
              <w:rPr>
                <w:rFonts w:asciiTheme="minorEastAsia" w:eastAsiaTheme="minorEastAsia" w:hAnsiTheme="minorEastAsia" w:cs="宋体"/>
                <w:kern w:val="0"/>
                <w:szCs w:val="21"/>
              </w:rPr>
            </w:pPr>
            <w:r w:rsidRPr="003E3958">
              <w:rPr>
                <w:rFonts w:asciiTheme="minorEastAsia" w:eastAsiaTheme="minorEastAsia" w:hAnsiTheme="minorEastAsia" w:hint="eastAsia"/>
                <w:szCs w:val="21"/>
              </w:rPr>
              <w:t>所投投影机必须满足学院现有多媒体中控联动使用，且完成设备的安装调试。</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80BDC" w:rsidRDefault="00A80BDC">
            <w:r>
              <w:t>项</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80BDC" w:rsidRDefault="00A80BDC">
            <w:r>
              <w:rPr>
                <w:rFonts w:hint="eastAsia"/>
              </w:rPr>
              <w:t>1</w:t>
            </w:r>
          </w:p>
        </w:tc>
        <w:tc>
          <w:tcPr>
            <w:tcW w:w="352" w:type="pct"/>
            <w:tcBorders>
              <w:top w:val="single" w:sz="4" w:space="0" w:color="auto"/>
              <w:left w:val="single" w:sz="4" w:space="0" w:color="auto"/>
              <w:bottom w:val="single" w:sz="4" w:space="0" w:color="auto"/>
              <w:right w:val="single" w:sz="4" w:space="0" w:color="auto"/>
            </w:tcBorders>
            <w:vAlign w:val="center"/>
          </w:tcPr>
          <w:p w:rsidR="00A80BDC" w:rsidRDefault="00A80BDC"/>
        </w:tc>
      </w:tr>
      <w:tr w:rsidR="00A80BDC" w:rsidTr="00A80BDC">
        <w:trPr>
          <w:trHeight w:val="180"/>
          <w:jc w:val="center"/>
        </w:trPr>
        <w:tc>
          <w:tcPr>
            <w:tcW w:w="351" w:type="pct"/>
            <w:tcBorders>
              <w:top w:val="single" w:sz="4" w:space="0" w:color="auto"/>
              <w:left w:val="single" w:sz="4" w:space="0" w:color="auto"/>
              <w:bottom w:val="single" w:sz="4" w:space="0" w:color="auto"/>
              <w:right w:val="single" w:sz="4" w:space="0" w:color="auto"/>
            </w:tcBorders>
          </w:tcPr>
          <w:p w:rsidR="00A80BDC" w:rsidRPr="003E3958" w:rsidRDefault="00A80BDC" w:rsidP="00A80BDC">
            <w:pPr>
              <w:jc w:val="center"/>
              <w:rPr>
                <w:rFonts w:asciiTheme="minorEastAsia" w:eastAsiaTheme="minorEastAsia" w:hAnsiTheme="minorEastAsia"/>
                <w:szCs w:val="21"/>
              </w:rPr>
            </w:pP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rsidR="00A80BDC" w:rsidRPr="003E3958" w:rsidRDefault="00A80BDC">
            <w:pPr>
              <w:rPr>
                <w:rFonts w:asciiTheme="minorEastAsia" w:eastAsiaTheme="minorEastAsia" w:hAnsiTheme="minorEastAsia"/>
                <w:szCs w:val="21"/>
              </w:rPr>
            </w:pPr>
            <w:r w:rsidRPr="003E3958">
              <w:rPr>
                <w:rFonts w:hint="eastAsia"/>
              </w:rPr>
              <w:t>预算合计（人民币大写）：</w:t>
            </w:r>
          </w:p>
        </w:tc>
        <w:tc>
          <w:tcPr>
            <w:tcW w:w="2671" w:type="pct"/>
            <w:tcBorders>
              <w:top w:val="single" w:sz="4" w:space="0" w:color="auto"/>
              <w:left w:val="single" w:sz="4" w:space="0" w:color="auto"/>
              <w:bottom w:val="single" w:sz="4" w:space="0" w:color="auto"/>
              <w:right w:val="single" w:sz="4" w:space="0" w:color="auto"/>
            </w:tcBorders>
            <w:shd w:val="clear" w:color="auto" w:fill="auto"/>
            <w:vAlign w:val="center"/>
          </w:tcPr>
          <w:p w:rsidR="00A80BDC" w:rsidRPr="003E3958" w:rsidRDefault="00A80BDC" w:rsidP="00AF01A3">
            <w:pPr>
              <w:jc w:val="left"/>
              <w:rPr>
                <w:rFonts w:asciiTheme="minorEastAsia" w:eastAsiaTheme="minorEastAsia" w:hAnsiTheme="minorEastAsia"/>
                <w:szCs w:val="21"/>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80BDC" w:rsidRDefault="00A80BDC"/>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80BDC" w:rsidRDefault="00A80BDC"/>
        </w:tc>
        <w:tc>
          <w:tcPr>
            <w:tcW w:w="352" w:type="pct"/>
            <w:tcBorders>
              <w:top w:val="single" w:sz="4" w:space="0" w:color="auto"/>
              <w:left w:val="single" w:sz="4" w:space="0" w:color="auto"/>
              <w:bottom w:val="single" w:sz="4" w:space="0" w:color="auto"/>
              <w:right w:val="single" w:sz="4" w:space="0" w:color="auto"/>
            </w:tcBorders>
            <w:vAlign w:val="center"/>
          </w:tcPr>
          <w:p w:rsidR="00A80BDC" w:rsidRDefault="00A80BDC"/>
        </w:tc>
      </w:tr>
    </w:tbl>
    <w:p w:rsidR="007B3CB4" w:rsidRDefault="007B3CB4">
      <w:pPr>
        <w:spacing w:line="400" w:lineRule="exact"/>
        <w:ind w:firstLineChars="200" w:firstLine="482"/>
        <w:rPr>
          <w:b/>
          <w:bCs/>
          <w:sz w:val="24"/>
        </w:rPr>
      </w:pPr>
    </w:p>
    <w:p w:rsidR="007B3CB4" w:rsidRDefault="00515625">
      <w:pPr>
        <w:numPr>
          <w:ilvl w:val="0"/>
          <w:numId w:val="8"/>
        </w:numPr>
        <w:spacing w:line="360" w:lineRule="auto"/>
        <w:jc w:val="center"/>
        <w:outlineLvl w:val="0"/>
        <w:rPr>
          <w:rFonts w:ascii="宋体" w:hAnsi="宋体" w:cs="宋体"/>
          <w:b/>
          <w:sz w:val="36"/>
          <w:szCs w:val="36"/>
        </w:rPr>
      </w:pPr>
      <w:r>
        <w:rPr>
          <w:rFonts w:ascii="宋体" w:hAnsi="宋体" w:cs="宋体" w:hint="eastAsia"/>
          <w:b/>
          <w:sz w:val="36"/>
          <w:szCs w:val="36"/>
        </w:rPr>
        <w:t xml:space="preserve">  </w:t>
      </w:r>
      <w:proofErr w:type="gramStart"/>
      <w:r>
        <w:rPr>
          <w:rFonts w:ascii="宋体" w:hAnsi="宋体" w:cs="宋体" w:hint="eastAsia"/>
          <w:b/>
          <w:sz w:val="36"/>
          <w:szCs w:val="36"/>
        </w:rPr>
        <w:t>拟签订</w:t>
      </w:r>
      <w:proofErr w:type="gramEnd"/>
      <w:r>
        <w:rPr>
          <w:rFonts w:ascii="宋体" w:hAnsi="宋体" w:cs="宋体" w:hint="eastAsia"/>
          <w:b/>
          <w:sz w:val="36"/>
          <w:szCs w:val="36"/>
        </w:rPr>
        <w:t>的合同文本</w:t>
      </w:r>
    </w:p>
    <w:p w:rsidR="007B3CB4" w:rsidRDefault="00515625">
      <w:pPr>
        <w:widowControl/>
        <w:jc w:val="center"/>
        <w:rPr>
          <w:rFonts w:ascii="宋体" w:hAnsi="宋体" w:cs="宋体"/>
        </w:rPr>
      </w:pPr>
      <w:r>
        <w:rPr>
          <w:rFonts w:ascii="宋体" w:hAnsi="宋体" w:cs="宋体" w:hint="eastAsia"/>
          <w:b/>
          <w:bCs/>
          <w:kern w:val="0"/>
          <w:sz w:val="28"/>
          <w:szCs w:val="28"/>
          <w:lang w:bidi="ar"/>
        </w:rPr>
        <w:t>双方签订合同前自行商榷</w:t>
      </w:r>
    </w:p>
    <w:p w:rsidR="007B3CB4" w:rsidRDefault="007B3CB4">
      <w:pPr>
        <w:spacing w:line="360" w:lineRule="auto"/>
        <w:outlineLvl w:val="0"/>
        <w:rPr>
          <w:rFonts w:ascii="宋体" w:hAnsi="宋体" w:cs="宋体"/>
          <w:b/>
          <w:sz w:val="36"/>
          <w:szCs w:val="36"/>
        </w:rPr>
      </w:pPr>
    </w:p>
    <w:p w:rsidR="007B3CB4" w:rsidRDefault="007B3CB4">
      <w:pPr>
        <w:spacing w:line="360" w:lineRule="auto"/>
        <w:outlineLvl w:val="0"/>
        <w:rPr>
          <w:rFonts w:ascii="宋体" w:hAnsi="宋体" w:cs="宋体"/>
          <w:b/>
          <w:sz w:val="36"/>
          <w:szCs w:val="36"/>
        </w:rPr>
      </w:pPr>
    </w:p>
    <w:p w:rsidR="007B3CB4" w:rsidRDefault="007B3CB4">
      <w:pPr>
        <w:spacing w:line="360" w:lineRule="auto"/>
        <w:outlineLvl w:val="0"/>
        <w:rPr>
          <w:rFonts w:ascii="宋体" w:hAnsi="宋体" w:cs="宋体"/>
          <w:b/>
          <w:sz w:val="36"/>
          <w:szCs w:val="36"/>
        </w:rPr>
      </w:pPr>
    </w:p>
    <w:p w:rsidR="007B3CB4" w:rsidRDefault="007B3CB4">
      <w:pPr>
        <w:spacing w:line="360" w:lineRule="auto"/>
        <w:outlineLvl w:val="0"/>
        <w:rPr>
          <w:rFonts w:ascii="宋体" w:hAnsi="宋体" w:cs="宋体"/>
          <w:b/>
          <w:sz w:val="36"/>
          <w:szCs w:val="36"/>
        </w:rPr>
      </w:pPr>
    </w:p>
    <w:p w:rsidR="007B3CB4" w:rsidRDefault="007B3CB4">
      <w:pPr>
        <w:spacing w:line="360" w:lineRule="auto"/>
        <w:outlineLvl w:val="0"/>
        <w:rPr>
          <w:rFonts w:ascii="宋体" w:hAnsi="宋体" w:cs="宋体"/>
          <w:b/>
          <w:sz w:val="36"/>
          <w:szCs w:val="36"/>
        </w:rPr>
      </w:pPr>
    </w:p>
    <w:p w:rsidR="001A5B8E" w:rsidRPr="001A5B8E" w:rsidRDefault="001A5B8E" w:rsidP="001A5B8E">
      <w:pPr>
        <w:pStyle w:val="11"/>
      </w:pPr>
    </w:p>
    <w:p w:rsidR="00A80BDC" w:rsidRPr="00A80BDC" w:rsidRDefault="00A80BDC" w:rsidP="00A80BDC">
      <w:pPr>
        <w:pStyle w:val="11"/>
      </w:pPr>
    </w:p>
    <w:p w:rsidR="007B3CB4" w:rsidRDefault="007B3CB4">
      <w:pPr>
        <w:pStyle w:val="20"/>
        <w:spacing w:line="360" w:lineRule="auto"/>
        <w:rPr>
          <w:rFonts w:ascii="宋体" w:eastAsia="宋体" w:hAnsi="宋体" w:cs="宋体"/>
          <w:sz w:val="28"/>
          <w:szCs w:val="28"/>
        </w:rPr>
      </w:pPr>
    </w:p>
    <w:p w:rsidR="007B3CB4" w:rsidRDefault="007B3CB4">
      <w:pPr>
        <w:pStyle w:val="20"/>
        <w:spacing w:line="360" w:lineRule="auto"/>
        <w:ind w:firstLineChars="600" w:firstLine="1687"/>
        <w:jc w:val="both"/>
        <w:rPr>
          <w:rFonts w:ascii="宋体" w:eastAsia="宋体" w:hAnsi="宋体" w:cs="宋体"/>
          <w:sz w:val="28"/>
          <w:szCs w:val="28"/>
        </w:rPr>
      </w:pPr>
    </w:p>
    <w:p w:rsidR="007B3CB4" w:rsidRDefault="00515625">
      <w:pPr>
        <w:pStyle w:val="20"/>
        <w:spacing w:line="360" w:lineRule="auto"/>
        <w:ind w:firstLineChars="600" w:firstLine="1687"/>
        <w:jc w:val="both"/>
        <w:rPr>
          <w:rFonts w:ascii="宋体" w:eastAsia="宋体" w:hAnsi="宋体" w:cs="宋体"/>
          <w:sz w:val="28"/>
          <w:szCs w:val="28"/>
        </w:rPr>
      </w:pPr>
      <w:r>
        <w:rPr>
          <w:rFonts w:ascii="宋体" w:eastAsia="宋体" w:hAnsi="宋体" w:cs="宋体" w:hint="eastAsia"/>
          <w:sz w:val="28"/>
          <w:szCs w:val="28"/>
        </w:rPr>
        <w:t>第六章    磋商响应文件格式</w:t>
      </w:r>
    </w:p>
    <w:p w:rsidR="007B3CB4" w:rsidRDefault="007B3CB4">
      <w:pPr>
        <w:wordWrap w:val="0"/>
        <w:spacing w:line="360" w:lineRule="auto"/>
        <w:rPr>
          <w:rFonts w:ascii="宋体" w:hAnsi="宋体" w:cs="宋体"/>
          <w:sz w:val="28"/>
          <w:szCs w:val="28"/>
        </w:rPr>
      </w:pPr>
    </w:p>
    <w:p w:rsidR="007B3CB4" w:rsidRDefault="00515625">
      <w:pPr>
        <w:pStyle w:val="11"/>
        <w:tabs>
          <w:tab w:val="clear" w:pos="1050"/>
          <w:tab w:val="left" w:pos="1787"/>
        </w:tabs>
      </w:pPr>
      <w:r>
        <w:rPr>
          <w:rFonts w:hint="eastAsia"/>
        </w:rPr>
        <w:tab/>
        <w:t xml:space="preserve">        </w:t>
      </w:r>
      <w:r>
        <w:rPr>
          <w:rFonts w:cs="宋体" w:hint="eastAsia"/>
          <w:sz w:val="28"/>
          <w:szCs w:val="28"/>
        </w:rPr>
        <w:t>磋商响应文件</w:t>
      </w:r>
    </w:p>
    <w:p w:rsidR="007B3CB4" w:rsidRDefault="007B3CB4">
      <w:pPr>
        <w:wordWrap w:val="0"/>
        <w:spacing w:line="360" w:lineRule="auto"/>
        <w:rPr>
          <w:rFonts w:ascii="宋体" w:hAnsi="宋体" w:cs="宋体"/>
          <w:sz w:val="28"/>
          <w:szCs w:val="28"/>
        </w:rPr>
      </w:pPr>
    </w:p>
    <w:p w:rsidR="007B3CB4" w:rsidRDefault="00515625">
      <w:pPr>
        <w:wordWrap w:val="0"/>
        <w:spacing w:line="360" w:lineRule="auto"/>
        <w:rPr>
          <w:rFonts w:ascii="宋体" w:hAnsi="宋体" w:cs="宋体"/>
          <w:sz w:val="28"/>
          <w:szCs w:val="28"/>
        </w:rPr>
      </w:pPr>
      <w:r>
        <w:rPr>
          <w:rFonts w:ascii="宋体" w:hAnsi="宋体" w:cs="宋体" w:hint="eastAsia"/>
          <w:sz w:val="28"/>
          <w:szCs w:val="28"/>
        </w:rPr>
        <w:t>项目编号：</w:t>
      </w:r>
    </w:p>
    <w:p w:rsidR="007B3CB4" w:rsidRDefault="00515625">
      <w:pPr>
        <w:wordWrap w:val="0"/>
        <w:spacing w:line="360" w:lineRule="auto"/>
        <w:rPr>
          <w:rFonts w:ascii="宋体" w:hAnsi="宋体" w:cs="宋体"/>
          <w:sz w:val="28"/>
          <w:szCs w:val="28"/>
        </w:rPr>
      </w:pPr>
      <w:r>
        <w:rPr>
          <w:rFonts w:ascii="宋体" w:hAnsi="宋体" w:cs="宋体" w:hint="eastAsia"/>
          <w:sz w:val="28"/>
          <w:szCs w:val="28"/>
        </w:rPr>
        <w:t>项目名称：</w:t>
      </w:r>
    </w:p>
    <w:p w:rsidR="007B3CB4" w:rsidRDefault="007B3CB4">
      <w:pPr>
        <w:wordWrap w:val="0"/>
        <w:spacing w:line="360" w:lineRule="auto"/>
        <w:ind w:firstLineChars="700" w:firstLine="1960"/>
        <w:rPr>
          <w:rFonts w:ascii="宋体" w:hAnsi="宋体" w:cs="宋体"/>
          <w:sz w:val="28"/>
          <w:szCs w:val="28"/>
        </w:rPr>
      </w:pPr>
    </w:p>
    <w:p w:rsidR="007B3CB4" w:rsidRDefault="007B3CB4">
      <w:pPr>
        <w:wordWrap w:val="0"/>
        <w:spacing w:line="360" w:lineRule="auto"/>
        <w:ind w:firstLineChars="700" w:firstLine="1960"/>
        <w:rPr>
          <w:rFonts w:ascii="宋体" w:hAnsi="宋体" w:cs="宋体"/>
          <w:sz w:val="28"/>
          <w:szCs w:val="28"/>
        </w:rPr>
      </w:pPr>
    </w:p>
    <w:p w:rsidR="007B3CB4" w:rsidRDefault="007B3CB4">
      <w:pPr>
        <w:wordWrap w:val="0"/>
        <w:spacing w:line="360" w:lineRule="auto"/>
        <w:ind w:firstLineChars="700" w:firstLine="1960"/>
        <w:rPr>
          <w:rFonts w:ascii="宋体" w:hAnsi="宋体" w:cs="宋体"/>
          <w:sz w:val="28"/>
          <w:szCs w:val="28"/>
        </w:rPr>
      </w:pPr>
    </w:p>
    <w:p w:rsidR="007B3CB4" w:rsidRDefault="007B3CB4">
      <w:pPr>
        <w:wordWrap w:val="0"/>
        <w:spacing w:line="360" w:lineRule="auto"/>
        <w:ind w:firstLineChars="700" w:firstLine="1960"/>
        <w:rPr>
          <w:rFonts w:ascii="宋体" w:hAnsi="宋体" w:cs="宋体"/>
          <w:sz w:val="28"/>
          <w:szCs w:val="28"/>
        </w:rPr>
      </w:pPr>
    </w:p>
    <w:p w:rsidR="007B3CB4" w:rsidRDefault="007B3CB4">
      <w:pPr>
        <w:wordWrap w:val="0"/>
        <w:spacing w:line="360" w:lineRule="auto"/>
        <w:ind w:firstLineChars="700" w:firstLine="1960"/>
        <w:rPr>
          <w:rFonts w:ascii="宋体" w:hAnsi="宋体" w:cs="宋体"/>
          <w:sz w:val="28"/>
          <w:szCs w:val="28"/>
        </w:rPr>
      </w:pPr>
    </w:p>
    <w:p w:rsidR="007B3CB4" w:rsidRDefault="007B3CB4">
      <w:pPr>
        <w:wordWrap w:val="0"/>
        <w:spacing w:line="360" w:lineRule="auto"/>
        <w:ind w:firstLineChars="700" w:firstLine="1960"/>
        <w:rPr>
          <w:rFonts w:ascii="宋体" w:hAnsi="宋体" w:cs="宋体"/>
          <w:sz w:val="28"/>
          <w:szCs w:val="28"/>
        </w:rPr>
      </w:pPr>
    </w:p>
    <w:p w:rsidR="007B3CB4" w:rsidRDefault="007B3CB4">
      <w:pPr>
        <w:wordWrap w:val="0"/>
        <w:spacing w:line="360" w:lineRule="auto"/>
        <w:ind w:firstLineChars="700" w:firstLine="1960"/>
        <w:rPr>
          <w:rFonts w:ascii="宋体" w:hAnsi="宋体" w:cs="宋体"/>
          <w:sz w:val="28"/>
          <w:szCs w:val="28"/>
        </w:rPr>
      </w:pPr>
    </w:p>
    <w:p w:rsidR="007B3CB4" w:rsidRDefault="00515625">
      <w:pPr>
        <w:wordWrap w:val="0"/>
        <w:spacing w:line="360" w:lineRule="auto"/>
        <w:ind w:firstLineChars="1400" w:firstLine="3920"/>
        <w:rPr>
          <w:rFonts w:ascii="宋体" w:hAnsi="宋体" w:cs="宋体"/>
          <w:sz w:val="28"/>
          <w:szCs w:val="28"/>
        </w:rPr>
      </w:pPr>
      <w:r>
        <w:rPr>
          <w:rFonts w:ascii="宋体" w:hAnsi="宋体" w:cs="宋体" w:hint="eastAsia"/>
          <w:sz w:val="28"/>
          <w:szCs w:val="28"/>
        </w:rPr>
        <w:t>磋商响应人：</w:t>
      </w:r>
      <w:r>
        <w:rPr>
          <w:rFonts w:ascii="宋体" w:hAnsi="宋体" w:cs="宋体" w:hint="eastAsia"/>
          <w:kern w:val="0"/>
          <w:sz w:val="28"/>
          <w:szCs w:val="28"/>
        </w:rPr>
        <w:t>（供应商公章）</w:t>
      </w:r>
    </w:p>
    <w:p w:rsidR="007B3CB4" w:rsidRDefault="007B3CB4">
      <w:pPr>
        <w:wordWrap w:val="0"/>
        <w:spacing w:line="360" w:lineRule="auto"/>
        <w:ind w:firstLineChars="700" w:firstLine="1968"/>
        <w:rPr>
          <w:rFonts w:ascii="宋体" w:hAnsi="宋体" w:cs="宋体"/>
          <w:b/>
          <w:sz w:val="28"/>
          <w:szCs w:val="28"/>
          <w:u w:val="single"/>
        </w:rPr>
      </w:pPr>
    </w:p>
    <w:p w:rsidR="007B3CB4" w:rsidRDefault="00515625">
      <w:pPr>
        <w:wordWrap w:val="0"/>
        <w:spacing w:line="360" w:lineRule="auto"/>
        <w:jc w:val="center"/>
        <w:rPr>
          <w:rFonts w:ascii="宋体" w:hAnsi="宋体" w:cs="宋体"/>
          <w:sz w:val="28"/>
          <w:szCs w:val="28"/>
        </w:rPr>
      </w:pPr>
      <w:r>
        <w:rPr>
          <w:rFonts w:ascii="宋体" w:hAnsi="宋体" w:cs="宋体" w:hint="eastAsia"/>
          <w:sz w:val="28"/>
          <w:szCs w:val="28"/>
        </w:rPr>
        <w:t xml:space="preserve">                  年   月   日</w:t>
      </w:r>
    </w:p>
    <w:p w:rsidR="007B3CB4" w:rsidRDefault="007B3CB4">
      <w:pPr>
        <w:wordWrap w:val="0"/>
        <w:spacing w:line="360" w:lineRule="auto"/>
        <w:rPr>
          <w:rFonts w:ascii="宋体" w:hAnsi="宋体" w:cs="宋体"/>
          <w:sz w:val="28"/>
          <w:szCs w:val="28"/>
        </w:rPr>
      </w:pPr>
    </w:p>
    <w:p w:rsidR="007B3CB4" w:rsidRDefault="007B3CB4">
      <w:pPr>
        <w:wordWrap w:val="0"/>
        <w:spacing w:line="360" w:lineRule="auto"/>
        <w:rPr>
          <w:rFonts w:ascii="宋体" w:hAnsi="宋体" w:cs="宋体"/>
          <w:sz w:val="28"/>
          <w:szCs w:val="28"/>
        </w:rPr>
      </w:pPr>
    </w:p>
    <w:p w:rsidR="007B3CB4" w:rsidRDefault="007B3CB4">
      <w:pPr>
        <w:wordWrap w:val="0"/>
        <w:spacing w:line="360" w:lineRule="auto"/>
        <w:rPr>
          <w:rFonts w:ascii="宋体" w:hAnsi="宋体" w:cs="宋体"/>
          <w:sz w:val="28"/>
          <w:szCs w:val="28"/>
        </w:rPr>
      </w:pPr>
    </w:p>
    <w:p w:rsidR="007B3CB4" w:rsidRDefault="007B3CB4">
      <w:pPr>
        <w:wordWrap w:val="0"/>
        <w:spacing w:line="360" w:lineRule="auto"/>
        <w:rPr>
          <w:rFonts w:ascii="宋体" w:hAnsi="宋体" w:cs="宋体"/>
          <w:sz w:val="28"/>
          <w:szCs w:val="28"/>
        </w:rPr>
      </w:pPr>
    </w:p>
    <w:p w:rsidR="007B3CB4" w:rsidRDefault="007B3CB4">
      <w:pPr>
        <w:wordWrap w:val="0"/>
        <w:spacing w:line="360" w:lineRule="auto"/>
        <w:rPr>
          <w:rFonts w:ascii="宋体" w:hAnsi="宋体" w:cs="宋体"/>
          <w:sz w:val="28"/>
          <w:szCs w:val="28"/>
        </w:rPr>
      </w:pPr>
    </w:p>
    <w:p w:rsidR="007B3CB4" w:rsidRDefault="007B3CB4">
      <w:pPr>
        <w:pStyle w:val="11"/>
        <w:tabs>
          <w:tab w:val="clear" w:pos="1050"/>
          <w:tab w:val="clear" w:pos="8937"/>
          <w:tab w:val="right" w:leader="dot" w:pos="9345"/>
        </w:tabs>
        <w:rPr>
          <w:rFonts w:cs="宋体"/>
          <w:sz w:val="28"/>
          <w:szCs w:val="28"/>
        </w:rPr>
      </w:pPr>
    </w:p>
    <w:p w:rsidR="007B3CB4" w:rsidRDefault="007B3CB4">
      <w:pPr>
        <w:rPr>
          <w:rFonts w:cs="宋体"/>
          <w:sz w:val="28"/>
          <w:szCs w:val="28"/>
        </w:rPr>
      </w:pPr>
    </w:p>
    <w:p w:rsidR="007B3CB4" w:rsidRDefault="007B3CB4">
      <w:pPr>
        <w:pStyle w:val="11"/>
        <w:rPr>
          <w:rFonts w:cs="宋体"/>
          <w:sz w:val="28"/>
          <w:szCs w:val="28"/>
        </w:rPr>
      </w:pPr>
    </w:p>
    <w:p w:rsidR="007B3CB4" w:rsidRDefault="007B3CB4">
      <w:pPr>
        <w:rPr>
          <w:rFonts w:cs="宋体"/>
          <w:sz w:val="28"/>
          <w:szCs w:val="28"/>
        </w:rPr>
      </w:pPr>
    </w:p>
    <w:p w:rsidR="007B3CB4" w:rsidRDefault="007B3CB4">
      <w:pPr>
        <w:pStyle w:val="11"/>
        <w:rPr>
          <w:rFonts w:cs="宋体"/>
          <w:sz w:val="28"/>
          <w:szCs w:val="28"/>
        </w:rPr>
      </w:pPr>
    </w:p>
    <w:p w:rsidR="007B3CB4" w:rsidRDefault="007B3CB4">
      <w:pPr>
        <w:rPr>
          <w:rFonts w:cs="宋体"/>
          <w:sz w:val="28"/>
          <w:szCs w:val="28"/>
        </w:rPr>
      </w:pPr>
    </w:p>
    <w:p w:rsidR="007B3CB4" w:rsidRDefault="00515625">
      <w:pPr>
        <w:pStyle w:val="02"/>
        <w:spacing w:line="360" w:lineRule="auto"/>
        <w:ind w:firstLineChars="1200" w:firstLine="3373"/>
        <w:rPr>
          <w:rFonts w:cs="宋体"/>
        </w:rPr>
      </w:pPr>
      <w:r>
        <w:rPr>
          <w:rFonts w:cs="宋体" w:hint="eastAsia"/>
        </w:rPr>
        <w:t>目　　录</w:t>
      </w:r>
    </w:p>
    <w:p w:rsidR="007B3CB4" w:rsidRDefault="007B3CB4">
      <w:pPr>
        <w:pStyle w:val="02"/>
        <w:spacing w:line="360" w:lineRule="auto"/>
        <w:ind w:firstLineChars="0" w:firstLine="0"/>
        <w:jc w:val="center"/>
        <w:rPr>
          <w:rFonts w:cs="宋体"/>
        </w:rPr>
      </w:pPr>
    </w:p>
    <w:p w:rsidR="007B3CB4" w:rsidRDefault="00515625">
      <w:pPr>
        <w:pStyle w:val="02"/>
        <w:wordWrap w:val="0"/>
        <w:snapToGrid w:val="0"/>
        <w:spacing w:line="480" w:lineRule="auto"/>
        <w:ind w:firstLineChars="0" w:firstLine="0"/>
        <w:rPr>
          <w:sz w:val="24"/>
          <w:szCs w:val="24"/>
        </w:rPr>
      </w:pPr>
      <w:r>
        <w:rPr>
          <w:rFonts w:hint="eastAsia"/>
          <w:sz w:val="24"/>
          <w:szCs w:val="24"/>
        </w:rPr>
        <w:t>一、资格、技术及商务部分</w:t>
      </w:r>
    </w:p>
    <w:p w:rsidR="007B3CB4" w:rsidRDefault="00515625">
      <w:pPr>
        <w:wordWrap w:val="0"/>
        <w:snapToGrid w:val="0"/>
        <w:spacing w:line="480" w:lineRule="auto"/>
        <w:rPr>
          <w:rFonts w:ascii="宋体" w:hAnsi="宋体" w:cs="宋体"/>
          <w:bCs/>
          <w:sz w:val="24"/>
        </w:rPr>
      </w:pPr>
      <w:r>
        <w:rPr>
          <w:rFonts w:ascii="宋体" w:hAnsi="宋体" w:cs="宋体" w:hint="eastAsia"/>
          <w:bCs/>
          <w:sz w:val="24"/>
        </w:rPr>
        <w:t>1.资格审查资料</w:t>
      </w:r>
    </w:p>
    <w:p w:rsidR="007B3CB4" w:rsidRDefault="00515625">
      <w:pPr>
        <w:wordWrap w:val="0"/>
        <w:snapToGrid w:val="0"/>
        <w:spacing w:line="480" w:lineRule="auto"/>
        <w:rPr>
          <w:rFonts w:ascii="宋体" w:hAnsi="宋体" w:cs="宋体"/>
          <w:bCs/>
          <w:sz w:val="24"/>
        </w:rPr>
      </w:pPr>
      <w:r>
        <w:rPr>
          <w:rFonts w:ascii="宋体" w:hAnsi="宋体" w:cs="宋体" w:hint="eastAsia"/>
          <w:bCs/>
          <w:sz w:val="24"/>
        </w:rPr>
        <w:t>2.磋商响应授权书</w:t>
      </w:r>
    </w:p>
    <w:p w:rsidR="007B3CB4" w:rsidRDefault="00515625">
      <w:pPr>
        <w:wordWrap w:val="0"/>
        <w:snapToGrid w:val="0"/>
        <w:spacing w:line="480" w:lineRule="auto"/>
        <w:rPr>
          <w:rFonts w:ascii="宋体" w:hAnsi="宋体" w:cs="宋体"/>
          <w:bCs/>
          <w:sz w:val="24"/>
        </w:rPr>
      </w:pPr>
      <w:r>
        <w:rPr>
          <w:rFonts w:ascii="宋体" w:hAnsi="宋体" w:cs="宋体" w:hint="eastAsia"/>
          <w:bCs/>
          <w:sz w:val="24"/>
        </w:rPr>
        <w:t>3.磋商响应函</w:t>
      </w:r>
    </w:p>
    <w:p w:rsidR="007B3CB4" w:rsidRDefault="00515625">
      <w:pPr>
        <w:wordWrap w:val="0"/>
        <w:snapToGrid w:val="0"/>
        <w:spacing w:line="480" w:lineRule="auto"/>
        <w:rPr>
          <w:rFonts w:ascii="宋体" w:hAnsi="宋体" w:cs="宋体"/>
          <w:bCs/>
          <w:sz w:val="24"/>
        </w:rPr>
      </w:pPr>
      <w:r>
        <w:rPr>
          <w:rFonts w:ascii="宋体" w:hAnsi="宋体" w:cs="宋体" w:hint="eastAsia"/>
          <w:bCs/>
          <w:sz w:val="24"/>
        </w:rPr>
        <w:t>4.诚信履约承诺函</w:t>
      </w:r>
    </w:p>
    <w:p w:rsidR="007B3CB4" w:rsidRDefault="00515625">
      <w:pPr>
        <w:wordWrap w:val="0"/>
        <w:snapToGrid w:val="0"/>
        <w:spacing w:line="480" w:lineRule="auto"/>
        <w:rPr>
          <w:rFonts w:ascii="宋体" w:hAnsi="宋体" w:cs="宋体"/>
          <w:bCs/>
          <w:sz w:val="24"/>
        </w:rPr>
      </w:pPr>
      <w:r>
        <w:rPr>
          <w:rFonts w:ascii="宋体" w:hAnsi="宋体" w:cs="宋体" w:hint="eastAsia"/>
          <w:bCs/>
          <w:sz w:val="24"/>
        </w:rPr>
        <w:t>5.项目实施方案</w:t>
      </w:r>
    </w:p>
    <w:p w:rsidR="007B3CB4" w:rsidRDefault="00515625">
      <w:pPr>
        <w:wordWrap w:val="0"/>
        <w:snapToGrid w:val="0"/>
        <w:spacing w:line="480" w:lineRule="auto"/>
        <w:rPr>
          <w:rFonts w:ascii="宋体" w:hAnsi="宋体" w:cs="宋体"/>
          <w:bCs/>
          <w:sz w:val="24"/>
        </w:rPr>
      </w:pPr>
      <w:r>
        <w:rPr>
          <w:rFonts w:ascii="宋体" w:hAnsi="宋体" w:cs="宋体" w:hint="eastAsia"/>
          <w:bCs/>
          <w:sz w:val="24"/>
        </w:rPr>
        <w:t>6.技术规格响应表</w:t>
      </w:r>
    </w:p>
    <w:p w:rsidR="007B3CB4" w:rsidRDefault="00515625">
      <w:pPr>
        <w:wordWrap w:val="0"/>
        <w:snapToGrid w:val="0"/>
        <w:spacing w:line="480" w:lineRule="auto"/>
        <w:rPr>
          <w:rFonts w:ascii="宋体" w:hAnsi="宋体" w:cs="宋体"/>
          <w:bCs/>
          <w:sz w:val="24"/>
        </w:rPr>
      </w:pPr>
      <w:r>
        <w:rPr>
          <w:rFonts w:ascii="宋体" w:hAnsi="宋体" w:cs="宋体" w:hint="eastAsia"/>
          <w:bCs/>
          <w:sz w:val="24"/>
        </w:rPr>
        <w:t>7.履行合同所必需的设备专业技术能力证明文件</w:t>
      </w:r>
    </w:p>
    <w:p w:rsidR="007B3CB4" w:rsidRDefault="00515625">
      <w:pPr>
        <w:wordWrap w:val="0"/>
        <w:snapToGrid w:val="0"/>
        <w:spacing w:line="480" w:lineRule="auto"/>
        <w:rPr>
          <w:rFonts w:ascii="宋体" w:hAnsi="宋体" w:cs="宋体"/>
          <w:bCs/>
          <w:sz w:val="24"/>
        </w:rPr>
      </w:pPr>
      <w:r>
        <w:rPr>
          <w:rFonts w:ascii="宋体" w:hAnsi="宋体" w:cs="宋体" w:hint="eastAsia"/>
          <w:bCs/>
          <w:sz w:val="24"/>
        </w:rPr>
        <w:t>8.</w:t>
      </w:r>
      <w:r>
        <w:rPr>
          <w:rFonts w:ascii="宋体" w:hAnsi="宋体" w:cs="宋体" w:hint="eastAsia"/>
          <w:bCs/>
          <w:sz w:val="24"/>
          <w:szCs w:val="21"/>
        </w:rPr>
        <w:t>质保及售后服务</w:t>
      </w:r>
    </w:p>
    <w:p w:rsidR="007B3CB4" w:rsidRDefault="00515625">
      <w:pPr>
        <w:wordWrap w:val="0"/>
        <w:snapToGrid w:val="0"/>
        <w:spacing w:line="480" w:lineRule="auto"/>
        <w:rPr>
          <w:rFonts w:ascii="宋体" w:hAnsi="宋体" w:cs="宋体"/>
          <w:bCs/>
          <w:sz w:val="24"/>
        </w:rPr>
      </w:pPr>
      <w:r>
        <w:rPr>
          <w:rFonts w:ascii="宋体" w:hAnsi="宋体" w:cs="宋体" w:hint="eastAsia"/>
          <w:bCs/>
          <w:sz w:val="24"/>
        </w:rPr>
        <w:t>9.业绩一览表（如有）</w:t>
      </w:r>
    </w:p>
    <w:p w:rsidR="007B3CB4" w:rsidRDefault="00515625">
      <w:pPr>
        <w:wordWrap w:val="0"/>
        <w:snapToGrid w:val="0"/>
        <w:spacing w:line="480" w:lineRule="auto"/>
        <w:rPr>
          <w:rFonts w:ascii="宋体" w:hAnsi="宋体" w:cs="宋体"/>
          <w:bCs/>
          <w:sz w:val="24"/>
        </w:rPr>
      </w:pPr>
      <w:r>
        <w:rPr>
          <w:rFonts w:ascii="宋体" w:hAnsi="宋体" w:cs="宋体" w:hint="eastAsia"/>
          <w:bCs/>
          <w:sz w:val="24"/>
        </w:rPr>
        <w:t>10.业绩合同（如有）</w:t>
      </w:r>
    </w:p>
    <w:p w:rsidR="007B3CB4" w:rsidRDefault="00515625">
      <w:pPr>
        <w:wordWrap w:val="0"/>
        <w:snapToGrid w:val="0"/>
        <w:spacing w:line="480" w:lineRule="auto"/>
        <w:rPr>
          <w:rFonts w:ascii="宋体" w:hAnsi="宋体" w:cs="宋体"/>
          <w:bCs/>
          <w:sz w:val="24"/>
        </w:rPr>
      </w:pPr>
      <w:r>
        <w:rPr>
          <w:rFonts w:ascii="宋体" w:hAnsi="宋体" w:cs="宋体" w:hint="eastAsia"/>
          <w:bCs/>
          <w:sz w:val="24"/>
        </w:rPr>
        <w:t>11</w:t>
      </w:r>
      <w:r>
        <w:rPr>
          <w:rFonts w:ascii="宋体" w:hAnsi="宋体" w:cs="宋体" w:hint="eastAsia"/>
          <w:sz w:val="24"/>
        </w:rPr>
        <w:t>.</w:t>
      </w:r>
      <w:r>
        <w:rPr>
          <w:rFonts w:ascii="宋体" w:hAnsi="宋体" w:cs="宋体" w:hint="eastAsia"/>
          <w:bCs/>
          <w:sz w:val="24"/>
        </w:rPr>
        <w:t>其他证明材料</w:t>
      </w:r>
    </w:p>
    <w:p w:rsidR="007B3CB4" w:rsidRDefault="00515625">
      <w:pPr>
        <w:wordWrap w:val="0"/>
        <w:snapToGrid w:val="0"/>
        <w:spacing w:line="480" w:lineRule="auto"/>
        <w:rPr>
          <w:rFonts w:ascii="宋体" w:hAnsi="宋体" w:cs="宋体"/>
          <w:b/>
          <w:bCs/>
          <w:sz w:val="24"/>
        </w:rPr>
      </w:pPr>
      <w:r>
        <w:rPr>
          <w:rFonts w:ascii="宋体" w:hAnsi="宋体" w:cs="宋体" w:hint="eastAsia"/>
          <w:b/>
          <w:bCs/>
          <w:sz w:val="24"/>
        </w:rPr>
        <w:t>二、报价部分</w:t>
      </w:r>
    </w:p>
    <w:p w:rsidR="007B3CB4" w:rsidRDefault="00515625">
      <w:pPr>
        <w:wordWrap w:val="0"/>
        <w:snapToGrid w:val="0"/>
        <w:spacing w:line="480" w:lineRule="auto"/>
        <w:rPr>
          <w:rFonts w:ascii="宋体" w:hAnsi="宋体" w:cs="宋体"/>
          <w:bCs/>
          <w:sz w:val="24"/>
        </w:rPr>
      </w:pPr>
      <w:r>
        <w:rPr>
          <w:rFonts w:ascii="宋体" w:hAnsi="宋体" w:cs="宋体" w:hint="eastAsia"/>
          <w:bCs/>
          <w:sz w:val="24"/>
        </w:rPr>
        <w:t>1.磋商响应报价表（第一轮）</w:t>
      </w:r>
    </w:p>
    <w:p w:rsidR="007B3CB4" w:rsidRDefault="00515625">
      <w:pPr>
        <w:wordWrap w:val="0"/>
        <w:snapToGrid w:val="0"/>
        <w:spacing w:line="480" w:lineRule="auto"/>
        <w:rPr>
          <w:rFonts w:ascii="宋体" w:hAnsi="宋体" w:cs="宋体"/>
          <w:sz w:val="24"/>
        </w:rPr>
      </w:pPr>
      <w:r>
        <w:rPr>
          <w:rFonts w:ascii="宋体" w:hAnsi="宋体" w:cs="宋体" w:hint="eastAsia"/>
          <w:sz w:val="24"/>
        </w:rPr>
        <w:t>2.主要标的一览表</w:t>
      </w:r>
    </w:p>
    <w:p w:rsidR="007B3CB4" w:rsidRDefault="007B3CB4">
      <w:pPr>
        <w:pStyle w:val="02"/>
        <w:wordWrap w:val="0"/>
        <w:spacing w:line="360" w:lineRule="auto"/>
        <w:ind w:firstLineChars="0" w:firstLine="0"/>
        <w:rPr>
          <w:rFonts w:cs="宋体"/>
          <w:b w:val="0"/>
        </w:rPr>
      </w:pPr>
    </w:p>
    <w:p w:rsidR="007B3CB4" w:rsidRDefault="007B3CB4">
      <w:pPr>
        <w:pStyle w:val="02"/>
        <w:wordWrap w:val="0"/>
        <w:spacing w:line="360" w:lineRule="auto"/>
        <w:ind w:firstLineChars="0" w:firstLine="0"/>
        <w:rPr>
          <w:rFonts w:cs="宋体"/>
          <w:b w:val="0"/>
        </w:rPr>
      </w:pPr>
    </w:p>
    <w:p w:rsidR="007B3CB4" w:rsidRDefault="007B3CB4">
      <w:pPr>
        <w:pStyle w:val="02"/>
        <w:wordWrap w:val="0"/>
        <w:spacing w:line="360" w:lineRule="auto"/>
        <w:ind w:firstLineChars="0" w:firstLine="0"/>
        <w:rPr>
          <w:rFonts w:cs="宋体"/>
          <w:b w:val="0"/>
        </w:rPr>
      </w:pPr>
    </w:p>
    <w:p w:rsidR="007B3CB4" w:rsidRDefault="007B3CB4">
      <w:pPr>
        <w:pStyle w:val="02"/>
        <w:spacing w:line="360" w:lineRule="auto"/>
        <w:ind w:firstLineChars="0" w:firstLine="0"/>
        <w:jc w:val="center"/>
        <w:rPr>
          <w:rFonts w:cs="宋体"/>
        </w:rPr>
      </w:pPr>
    </w:p>
    <w:p w:rsidR="007B3CB4" w:rsidRDefault="007B3CB4">
      <w:pPr>
        <w:pStyle w:val="02"/>
        <w:spacing w:line="360" w:lineRule="auto"/>
        <w:ind w:firstLineChars="0" w:firstLine="0"/>
        <w:jc w:val="center"/>
        <w:rPr>
          <w:rFonts w:cs="宋体"/>
        </w:rPr>
      </w:pPr>
    </w:p>
    <w:p w:rsidR="007B3CB4" w:rsidRDefault="007B3CB4">
      <w:pPr>
        <w:pStyle w:val="02"/>
        <w:spacing w:line="360" w:lineRule="auto"/>
        <w:ind w:firstLineChars="0" w:firstLine="0"/>
        <w:jc w:val="center"/>
        <w:rPr>
          <w:rFonts w:cs="宋体"/>
        </w:rPr>
      </w:pPr>
    </w:p>
    <w:p w:rsidR="007B3CB4" w:rsidRDefault="00515625">
      <w:pPr>
        <w:pStyle w:val="02"/>
        <w:spacing w:line="360" w:lineRule="auto"/>
        <w:ind w:firstLineChars="0" w:firstLine="0"/>
        <w:jc w:val="center"/>
        <w:rPr>
          <w:rFonts w:cs="宋体"/>
        </w:rPr>
      </w:pPr>
      <w:r>
        <w:rPr>
          <w:rFonts w:cs="宋体" w:hint="eastAsia"/>
        </w:rPr>
        <w:t>一、资格、技术商务部分</w:t>
      </w:r>
    </w:p>
    <w:p w:rsidR="007B3CB4" w:rsidRDefault="007B3CB4">
      <w:pPr>
        <w:pStyle w:val="02"/>
        <w:spacing w:line="360" w:lineRule="auto"/>
        <w:ind w:firstLineChars="0" w:firstLine="0"/>
        <w:rPr>
          <w:rFonts w:cs="宋体"/>
          <w:sz w:val="24"/>
          <w:szCs w:val="24"/>
        </w:rPr>
      </w:pPr>
    </w:p>
    <w:p w:rsidR="007B3CB4" w:rsidRDefault="00515625">
      <w:pPr>
        <w:ind w:firstLineChars="200" w:firstLine="562"/>
        <w:rPr>
          <w:rFonts w:ascii="宋体" w:hAnsi="宋体" w:cs="宋体"/>
          <w:b/>
          <w:sz w:val="28"/>
          <w:szCs w:val="28"/>
        </w:rPr>
      </w:pPr>
      <w:r>
        <w:rPr>
          <w:rFonts w:ascii="宋体" w:hAnsi="宋体" w:cs="宋体" w:hint="eastAsia"/>
          <w:b/>
          <w:bCs/>
          <w:sz w:val="28"/>
          <w:szCs w:val="28"/>
        </w:rPr>
        <w:t>1、</w:t>
      </w:r>
      <w:r>
        <w:rPr>
          <w:rFonts w:ascii="宋体" w:hAnsi="宋体" w:cs="宋体" w:hint="eastAsia"/>
          <w:b/>
          <w:sz w:val="28"/>
          <w:szCs w:val="28"/>
        </w:rPr>
        <w:t>营业执照、特定资格要求等资料的复印件</w:t>
      </w:r>
    </w:p>
    <w:p w:rsidR="007B3CB4" w:rsidRDefault="007B3CB4">
      <w:pPr>
        <w:spacing w:line="360" w:lineRule="auto"/>
        <w:ind w:firstLineChars="200" w:firstLine="562"/>
        <w:rPr>
          <w:rFonts w:ascii="宋体" w:hAnsi="宋体" w:cs="宋体"/>
          <w:b/>
          <w:bCs/>
          <w:sz w:val="28"/>
          <w:szCs w:val="28"/>
        </w:rPr>
      </w:pPr>
    </w:p>
    <w:p w:rsidR="007B3CB4" w:rsidRDefault="00515625">
      <w:pPr>
        <w:spacing w:line="480" w:lineRule="auto"/>
        <w:ind w:firstLineChars="200" w:firstLine="562"/>
        <w:rPr>
          <w:rFonts w:ascii="宋体" w:hAnsi="宋体" w:cs="宋体"/>
          <w:b/>
          <w:bCs/>
          <w:sz w:val="28"/>
          <w:szCs w:val="28"/>
        </w:rPr>
      </w:pPr>
      <w:r>
        <w:rPr>
          <w:rFonts w:ascii="宋体" w:hAnsi="宋体" w:cs="宋体" w:hint="eastAsia"/>
          <w:b/>
          <w:bCs/>
          <w:sz w:val="28"/>
          <w:szCs w:val="28"/>
        </w:rPr>
        <w:t>2、磋商响应授权书</w:t>
      </w:r>
    </w:p>
    <w:p w:rsidR="007B3CB4" w:rsidRDefault="00515625">
      <w:pPr>
        <w:wordWrap w:val="0"/>
        <w:snapToGrid w:val="0"/>
        <w:spacing w:line="360" w:lineRule="auto"/>
        <w:rPr>
          <w:rFonts w:ascii="宋体" w:hAnsi="宋体" w:cs="宋体"/>
          <w:sz w:val="24"/>
          <w:szCs w:val="21"/>
        </w:rPr>
      </w:pPr>
      <w:r>
        <w:rPr>
          <w:rFonts w:ascii="宋体" w:hAnsi="宋体" w:cs="宋体" w:hint="eastAsia"/>
          <w:sz w:val="24"/>
          <w:szCs w:val="21"/>
        </w:rPr>
        <w:t>致</w:t>
      </w:r>
      <w:r>
        <w:rPr>
          <w:rFonts w:ascii="宋体" w:hAnsi="宋体" w:cs="宋体" w:hint="eastAsia"/>
          <w:sz w:val="24"/>
          <w:szCs w:val="21"/>
          <w:u w:val="single"/>
        </w:rPr>
        <w:t xml:space="preserve">         </w:t>
      </w:r>
      <w:r>
        <w:rPr>
          <w:rFonts w:ascii="宋体" w:hAnsi="宋体" w:cs="宋体" w:hint="eastAsia"/>
          <w:sz w:val="24"/>
          <w:szCs w:val="21"/>
        </w:rPr>
        <w:t>（采购人名称）：</w:t>
      </w:r>
    </w:p>
    <w:p w:rsidR="007B3CB4" w:rsidRDefault="00515625">
      <w:pPr>
        <w:snapToGrid w:val="0"/>
        <w:spacing w:line="360" w:lineRule="auto"/>
        <w:ind w:firstLineChars="200" w:firstLine="480"/>
        <w:jc w:val="left"/>
        <w:rPr>
          <w:rFonts w:ascii="宋体" w:hAnsi="宋体" w:cs="宋体"/>
          <w:sz w:val="24"/>
        </w:rPr>
      </w:pPr>
      <w:r>
        <w:rPr>
          <w:rFonts w:ascii="宋体" w:hAnsi="宋体" w:cs="宋体" w:hint="eastAsia"/>
          <w:sz w:val="24"/>
        </w:rPr>
        <w:t>本授权书声明：</w:t>
      </w:r>
      <w:r>
        <w:rPr>
          <w:rFonts w:ascii="宋体" w:hAnsi="宋体" w:cs="宋体" w:hint="eastAsia"/>
          <w:sz w:val="24"/>
          <w:u w:val="single"/>
        </w:rPr>
        <w:t xml:space="preserve">           </w:t>
      </w:r>
      <w:r>
        <w:rPr>
          <w:rFonts w:ascii="宋体" w:hAnsi="宋体" w:cs="宋体" w:hint="eastAsia"/>
          <w:sz w:val="24"/>
        </w:rPr>
        <w:t xml:space="preserve">（供应商名称）授权本单位 </w:t>
      </w:r>
      <w:r>
        <w:rPr>
          <w:rFonts w:ascii="宋体" w:hAnsi="宋体" w:cs="宋体" w:hint="eastAsia"/>
          <w:sz w:val="24"/>
          <w:u w:val="single"/>
        </w:rPr>
        <w:t xml:space="preserve">        </w:t>
      </w:r>
      <w:r>
        <w:rPr>
          <w:rFonts w:ascii="宋体" w:hAnsi="宋体" w:cs="宋体" w:hint="eastAsia"/>
          <w:sz w:val="24"/>
        </w:rPr>
        <w:t>（供应商授权代表姓名、职务）代表本单位参加</w:t>
      </w:r>
      <w:r>
        <w:rPr>
          <w:rFonts w:ascii="宋体" w:hAnsi="宋体" w:cs="宋体" w:hint="eastAsia"/>
          <w:sz w:val="24"/>
          <w:u w:val="single"/>
        </w:rPr>
        <w:t xml:space="preserve">             </w:t>
      </w:r>
      <w:r>
        <w:rPr>
          <w:rFonts w:ascii="宋体" w:hAnsi="宋体" w:cs="宋体" w:hint="eastAsia"/>
          <w:sz w:val="24"/>
        </w:rPr>
        <w:t>（项目全称）项目磋商响应活动,全权代表本公司处理磋商响应过程的一切事宜，包括但不限于：磋商响应、参与响应文件的开启、磋商、合同签署、合同执行等。供应商授权代表在磋商响应过程中所签署的一切文件和处理与之有关的一切事务，本公司均予以认可并对此承担责任。供应商授权代表无转委托权。特此授权。</w:t>
      </w:r>
    </w:p>
    <w:p w:rsidR="007B3CB4" w:rsidRDefault="00515625">
      <w:pPr>
        <w:snapToGrid w:val="0"/>
        <w:spacing w:line="360" w:lineRule="auto"/>
        <w:ind w:firstLineChars="200" w:firstLine="480"/>
        <w:jc w:val="left"/>
        <w:rPr>
          <w:rFonts w:ascii="宋体" w:hAnsi="宋体" w:cs="宋体"/>
          <w:sz w:val="24"/>
        </w:rPr>
      </w:pPr>
      <w:r>
        <w:rPr>
          <w:rFonts w:ascii="宋体" w:hAnsi="宋体" w:cs="宋体" w:hint="eastAsia"/>
          <w:sz w:val="24"/>
        </w:rPr>
        <w:t>本授权书自出具之日起生效。</w:t>
      </w:r>
    </w:p>
    <w:p w:rsidR="007B3CB4" w:rsidRDefault="00515625">
      <w:pPr>
        <w:wordWrap w:val="0"/>
        <w:snapToGrid w:val="0"/>
        <w:spacing w:line="360" w:lineRule="auto"/>
        <w:ind w:firstLineChars="200" w:firstLine="480"/>
        <w:rPr>
          <w:rFonts w:ascii="宋体" w:hAnsi="宋体" w:cs="宋体"/>
          <w:sz w:val="24"/>
          <w:szCs w:val="21"/>
        </w:rPr>
      </w:pPr>
      <w:r>
        <w:rPr>
          <w:rFonts w:ascii="宋体" w:hAnsi="宋体" w:cs="宋体" w:hint="eastAsia"/>
          <w:sz w:val="24"/>
          <w:szCs w:val="21"/>
        </w:rPr>
        <w:t>特此声明。</w:t>
      </w:r>
    </w:p>
    <w:p w:rsidR="007B3CB4" w:rsidRDefault="007B3CB4">
      <w:pPr>
        <w:spacing w:line="360" w:lineRule="auto"/>
        <w:ind w:firstLineChars="200" w:firstLine="480"/>
        <w:rPr>
          <w:rFonts w:ascii="宋体" w:hAnsi="宋体" w:cs="宋体"/>
          <w:sz w:val="24"/>
        </w:rPr>
      </w:pPr>
    </w:p>
    <w:p w:rsidR="007B3CB4" w:rsidRDefault="00515625">
      <w:pPr>
        <w:spacing w:line="360" w:lineRule="auto"/>
        <w:ind w:firstLineChars="200" w:firstLine="420"/>
        <w:rPr>
          <w:rFonts w:ascii="宋体" w:hAnsi="宋体" w:cs="宋体"/>
        </w:rPr>
      </w:pPr>
      <w:r>
        <w:rPr>
          <w:rFonts w:ascii="宋体" w:hAnsi="宋体" w:cs="宋体" w:hint="eastAsia"/>
        </w:rPr>
        <w:t xml:space="preserve">                                   </w:t>
      </w:r>
    </w:p>
    <w:p w:rsidR="007B3CB4" w:rsidRDefault="007B3CB4">
      <w:pPr>
        <w:spacing w:line="360" w:lineRule="auto"/>
        <w:ind w:firstLineChars="200" w:firstLine="420"/>
        <w:rPr>
          <w:rFonts w:ascii="宋体" w:hAnsi="宋体" w:cs="宋体"/>
        </w:rPr>
      </w:pPr>
    </w:p>
    <w:p w:rsidR="007B3CB4" w:rsidRDefault="007B3CB4">
      <w:pPr>
        <w:spacing w:line="360" w:lineRule="auto"/>
        <w:ind w:firstLineChars="200" w:firstLine="420"/>
        <w:rPr>
          <w:rFonts w:ascii="宋体" w:hAnsi="宋体" w:cs="宋体"/>
        </w:rPr>
      </w:pPr>
    </w:p>
    <w:p w:rsidR="007B3CB4" w:rsidRDefault="00515625">
      <w:pPr>
        <w:spacing w:line="360" w:lineRule="auto"/>
        <w:jc w:val="right"/>
        <w:rPr>
          <w:rFonts w:ascii="宋体" w:hAnsi="宋体" w:cs="宋体"/>
          <w:sz w:val="24"/>
        </w:rPr>
      </w:pPr>
      <w:r>
        <w:rPr>
          <w:rFonts w:ascii="宋体" w:hAnsi="宋体" w:cs="宋体" w:hint="eastAsia"/>
          <w:sz w:val="24"/>
        </w:rPr>
        <w:t>磋商响应人盖章：</w:t>
      </w:r>
    </w:p>
    <w:p w:rsidR="007B3CB4" w:rsidRDefault="00515625">
      <w:pPr>
        <w:spacing w:line="360" w:lineRule="auto"/>
        <w:ind w:firstLineChars="200" w:firstLine="480"/>
        <w:rPr>
          <w:rFonts w:ascii="宋体" w:hAnsi="宋体" w:cs="宋体"/>
          <w:sz w:val="24"/>
        </w:rPr>
      </w:pPr>
      <w:r>
        <w:rPr>
          <w:rFonts w:ascii="宋体" w:hAnsi="宋体" w:cs="宋体" w:hint="eastAsia"/>
          <w:sz w:val="24"/>
        </w:rPr>
        <w:t xml:space="preserve">                                                 日          期：</w:t>
      </w:r>
    </w:p>
    <w:p w:rsidR="007B3CB4" w:rsidRDefault="007B3CB4">
      <w:pPr>
        <w:pStyle w:val="02"/>
        <w:spacing w:line="360" w:lineRule="auto"/>
        <w:ind w:firstLineChars="0" w:firstLine="0"/>
        <w:rPr>
          <w:rFonts w:cs="宋体"/>
        </w:rPr>
      </w:pPr>
    </w:p>
    <w:p w:rsidR="007B3CB4" w:rsidRDefault="007B3CB4">
      <w:pPr>
        <w:pStyle w:val="02"/>
        <w:spacing w:line="360" w:lineRule="auto"/>
        <w:ind w:firstLineChars="0" w:firstLine="0"/>
        <w:rPr>
          <w:rFonts w:cs="宋体"/>
        </w:rPr>
      </w:pPr>
    </w:p>
    <w:p w:rsidR="007B3CB4" w:rsidRDefault="007B3CB4">
      <w:pPr>
        <w:pStyle w:val="02"/>
        <w:spacing w:line="360" w:lineRule="auto"/>
        <w:ind w:firstLineChars="0" w:firstLine="0"/>
        <w:rPr>
          <w:rFonts w:cs="宋体"/>
        </w:rPr>
      </w:pPr>
    </w:p>
    <w:p w:rsidR="007B3CB4" w:rsidRDefault="007B3CB4">
      <w:pPr>
        <w:pStyle w:val="02"/>
        <w:spacing w:line="360" w:lineRule="auto"/>
        <w:ind w:firstLineChars="0" w:firstLine="0"/>
        <w:rPr>
          <w:rFonts w:cs="宋体"/>
        </w:rPr>
      </w:pPr>
    </w:p>
    <w:p w:rsidR="007B3CB4" w:rsidRDefault="007B3CB4">
      <w:pPr>
        <w:pStyle w:val="02"/>
        <w:spacing w:line="360" w:lineRule="auto"/>
        <w:ind w:firstLineChars="0" w:firstLine="0"/>
        <w:rPr>
          <w:rFonts w:cs="宋体"/>
        </w:rPr>
      </w:pPr>
    </w:p>
    <w:p w:rsidR="007B3CB4" w:rsidRDefault="007B3CB4">
      <w:pPr>
        <w:pStyle w:val="02"/>
        <w:spacing w:line="360" w:lineRule="auto"/>
        <w:ind w:firstLineChars="0" w:firstLine="0"/>
        <w:rPr>
          <w:rFonts w:cs="宋体"/>
        </w:rPr>
      </w:pPr>
    </w:p>
    <w:p w:rsidR="007B3CB4" w:rsidRDefault="007B3CB4">
      <w:pPr>
        <w:pStyle w:val="02"/>
        <w:spacing w:line="360" w:lineRule="auto"/>
        <w:ind w:firstLineChars="0" w:firstLine="0"/>
        <w:rPr>
          <w:rFonts w:cs="宋体"/>
        </w:rPr>
      </w:pPr>
    </w:p>
    <w:p w:rsidR="007B3CB4" w:rsidRDefault="007B3CB4">
      <w:pPr>
        <w:pStyle w:val="02"/>
        <w:spacing w:line="360" w:lineRule="auto"/>
        <w:ind w:firstLineChars="0" w:firstLine="0"/>
        <w:rPr>
          <w:rFonts w:cs="宋体"/>
        </w:rPr>
      </w:pPr>
    </w:p>
    <w:p w:rsidR="007B3CB4" w:rsidRDefault="007B3CB4">
      <w:pPr>
        <w:pStyle w:val="02"/>
        <w:spacing w:line="360" w:lineRule="auto"/>
        <w:ind w:firstLineChars="0" w:firstLine="0"/>
        <w:rPr>
          <w:rFonts w:cs="宋体"/>
        </w:rPr>
      </w:pPr>
    </w:p>
    <w:p w:rsidR="007B3CB4" w:rsidRDefault="00515625">
      <w:pPr>
        <w:pStyle w:val="02"/>
        <w:spacing w:line="360" w:lineRule="auto"/>
        <w:ind w:firstLineChars="0" w:firstLine="0"/>
        <w:rPr>
          <w:rFonts w:cs="宋体"/>
        </w:rPr>
      </w:pPr>
      <w:r>
        <w:rPr>
          <w:rFonts w:cs="宋体" w:hint="eastAsia"/>
        </w:rPr>
        <w:t>3</w:t>
      </w:r>
      <w:r>
        <w:rPr>
          <w:rFonts w:cs="宋体" w:hint="eastAsia"/>
        </w:rPr>
        <w:t>、磋商响应函格式</w:t>
      </w:r>
    </w:p>
    <w:p w:rsidR="007B3CB4" w:rsidRDefault="00515625">
      <w:pPr>
        <w:wordWrap w:val="0"/>
        <w:snapToGrid w:val="0"/>
        <w:spacing w:line="360" w:lineRule="auto"/>
        <w:rPr>
          <w:rFonts w:ascii="宋体" w:hAnsi="宋体" w:cs="宋体"/>
          <w:b/>
          <w:sz w:val="24"/>
          <w:szCs w:val="21"/>
        </w:rPr>
      </w:pPr>
      <w:r>
        <w:rPr>
          <w:rFonts w:ascii="宋体" w:hAnsi="宋体" w:cs="宋体" w:hint="eastAsia"/>
          <w:sz w:val="24"/>
          <w:szCs w:val="21"/>
        </w:rPr>
        <w:t>致</w:t>
      </w:r>
      <w:r>
        <w:rPr>
          <w:rFonts w:ascii="宋体" w:hAnsi="宋体" w:cs="宋体" w:hint="eastAsia"/>
          <w:sz w:val="24"/>
          <w:szCs w:val="21"/>
          <w:u w:val="single"/>
        </w:rPr>
        <w:t xml:space="preserve">         </w:t>
      </w:r>
      <w:r>
        <w:rPr>
          <w:rFonts w:ascii="宋体" w:hAnsi="宋体" w:cs="宋体" w:hint="eastAsia"/>
          <w:sz w:val="24"/>
          <w:szCs w:val="21"/>
        </w:rPr>
        <w:t>（采购人名称）：</w:t>
      </w:r>
    </w:p>
    <w:p w:rsidR="007B3CB4" w:rsidRDefault="00515625">
      <w:pPr>
        <w:wordWrap w:val="0"/>
        <w:snapToGrid w:val="0"/>
        <w:spacing w:line="360" w:lineRule="auto"/>
        <w:ind w:firstLineChars="200" w:firstLine="480"/>
        <w:rPr>
          <w:rFonts w:ascii="宋体" w:hAnsi="宋体" w:cs="宋体"/>
          <w:sz w:val="24"/>
          <w:szCs w:val="21"/>
        </w:rPr>
      </w:pPr>
      <w:r>
        <w:rPr>
          <w:rFonts w:ascii="宋体" w:hAnsi="宋体" w:cs="宋体" w:hint="eastAsia"/>
          <w:sz w:val="24"/>
          <w:szCs w:val="21"/>
        </w:rPr>
        <w:t>1.根据贵方采购公告，我们决定参加贵方组织的</w:t>
      </w:r>
      <w:r>
        <w:rPr>
          <w:rFonts w:ascii="宋体" w:hAnsi="宋体" w:cs="宋体" w:hint="eastAsia"/>
          <w:sz w:val="24"/>
          <w:szCs w:val="21"/>
          <w:u w:val="single"/>
        </w:rPr>
        <w:t xml:space="preserve">                      </w:t>
      </w:r>
      <w:r>
        <w:rPr>
          <w:rFonts w:ascii="宋体" w:hAnsi="宋体" w:cs="宋体" w:hint="eastAsia"/>
          <w:sz w:val="24"/>
          <w:szCs w:val="21"/>
        </w:rPr>
        <w:t>项目的采购活动。我方授权</w:t>
      </w:r>
      <w:r>
        <w:rPr>
          <w:rFonts w:ascii="宋体" w:hAnsi="宋体" w:cs="宋体" w:hint="eastAsia"/>
          <w:sz w:val="24"/>
          <w:szCs w:val="21"/>
          <w:u w:val="single"/>
        </w:rPr>
        <w:t xml:space="preserve">       </w:t>
      </w:r>
      <w:r>
        <w:rPr>
          <w:rFonts w:ascii="宋体" w:hAnsi="宋体" w:cs="宋体" w:hint="eastAsia"/>
          <w:sz w:val="24"/>
          <w:szCs w:val="21"/>
        </w:rPr>
        <w:t>(姓名和职务),代表我方</w:t>
      </w:r>
      <w:r>
        <w:rPr>
          <w:rFonts w:ascii="宋体" w:hAnsi="宋体" w:cs="宋体" w:hint="eastAsia"/>
          <w:sz w:val="24"/>
          <w:szCs w:val="21"/>
          <w:u w:val="single"/>
        </w:rPr>
        <w:t xml:space="preserve">             </w:t>
      </w:r>
      <w:r>
        <w:rPr>
          <w:rFonts w:ascii="宋体" w:hAnsi="宋体" w:cs="宋体" w:hint="eastAsia"/>
          <w:sz w:val="24"/>
          <w:szCs w:val="21"/>
        </w:rPr>
        <w:t>（供应商的名称）联系方式 (手机号码</w:t>
      </w:r>
      <w:r>
        <w:rPr>
          <w:rFonts w:ascii="宋体" w:hAnsi="宋体" w:cs="宋体" w:hint="eastAsia"/>
          <w:sz w:val="24"/>
          <w:szCs w:val="21"/>
          <w:u w:val="single"/>
        </w:rPr>
        <w:t xml:space="preserve">           </w:t>
      </w:r>
      <w:r>
        <w:rPr>
          <w:rFonts w:ascii="宋体" w:hAnsi="宋体" w:cs="宋体" w:hint="eastAsia"/>
          <w:sz w:val="24"/>
          <w:szCs w:val="21"/>
        </w:rPr>
        <w:t>)全权处理本项目响应的有关事宜。</w:t>
      </w:r>
    </w:p>
    <w:p w:rsidR="007B3CB4" w:rsidRDefault="00515625">
      <w:pPr>
        <w:wordWrap w:val="0"/>
        <w:snapToGrid w:val="0"/>
        <w:spacing w:line="360" w:lineRule="auto"/>
        <w:ind w:firstLineChars="200" w:firstLine="480"/>
        <w:rPr>
          <w:rFonts w:ascii="宋体" w:hAnsi="宋体" w:cs="宋体"/>
          <w:sz w:val="24"/>
          <w:szCs w:val="21"/>
        </w:rPr>
      </w:pPr>
      <w:r>
        <w:rPr>
          <w:rFonts w:ascii="宋体" w:hAnsi="宋体" w:cs="宋体" w:hint="eastAsia"/>
          <w:sz w:val="24"/>
          <w:szCs w:val="21"/>
        </w:rPr>
        <w:t>2.我方完全满足《中华人民共和国政府采购法》第二十二条的全部要求，若有虚假，同意按《中华人民共和国政府采购法》第七十七条处理。</w:t>
      </w:r>
    </w:p>
    <w:p w:rsidR="007B3CB4" w:rsidRDefault="00515625">
      <w:pPr>
        <w:wordWrap w:val="0"/>
        <w:snapToGrid w:val="0"/>
        <w:spacing w:line="360" w:lineRule="auto"/>
        <w:ind w:firstLineChars="200" w:firstLine="480"/>
        <w:rPr>
          <w:rFonts w:ascii="宋体" w:hAnsi="宋体" w:cs="宋体"/>
          <w:sz w:val="24"/>
          <w:szCs w:val="21"/>
        </w:rPr>
      </w:pPr>
      <w:r>
        <w:rPr>
          <w:rFonts w:ascii="宋体" w:hAnsi="宋体" w:cs="宋体" w:hint="eastAsia"/>
          <w:sz w:val="24"/>
          <w:szCs w:val="21"/>
        </w:rPr>
        <w:t>3.我单位至响应截止日，供应商不存在以下情形：（1）被人民法院列入失信被执行人名单的；（2）被税务机关列入重大税收违法失信主体名单的；（3）被财政部门列入政府采购严重违法失信行为记录名单的。上述承诺若有虚假，同意按《中华人民共和国政府采购法》第七十七条接受处理。</w:t>
      </w:r>
    </w:p>
    <w:p w:rsidR="007B3CB4" w:rsidRDefault="00515625">
      <w:pPr>
        <w:wordWrap w:val="0"/>
        <w:snapToGrid w:val="0"/>
        <w:spacing w:line="360" w:lineRule="auto"/>
        <w:ind w:firstLineChars="200" w:firstLine="480"/>
        <w:rPr>
          <w:rFonts w:ascii="宋体" w:hAnsi="宋体" w:cs="宋体"/>
          <w:sz w:val="24"/>
        </w:rPr>
      </w:pPr>
      <w:r>
        <w:rPr>
          <w:rFonts w:ascii="宋体" w:hAnsi="宋体" w:cs="宋体" w:hint="eastAsia"/>
          <w:sz w:val="24"/>
        </w:rPr>
        <w:t>4.我单位不存在为采购项目提供整体设计、规范编制或者项目管理、监理、检测等服务后，再参加除整体设计、规范编制和项目管理、监理、检测等服务之外的采购活动的情形。</w:t>
      </w:r>
    </w:p>
    <w:p w:rsidR="007B3CB4" w:rsidRDefault="00515625">
      <w:pPr>
        <w:wordWrap w:val="0"/>
        <w:snapToGrid w:val="0"/>
        <w:spacing w:line="360" w:lineRule="auto"/>
        <w:ind w:firstLineChars="200" w:firstLine="480"/>
        <w:rPr>
          <w:rFonts w:ascii="宋体" w:hAnsi="宋体" w:cs="宋体"/>
          <w:sz w:val="24"/>
          <w:szCs w:val="21"/>
        </w:rPr>
      </w:pPr>
      <w:r>
        <w:rPr>
          <w:rFonts w:ascii="宋体" w:hAnsi="宋体" w:cs="宋体" w:hint="eastAsia"/>
          <w:sz w:val="24"/>
          <w:szCs w:val="21"/>
        </w:rPr>
        <w:t>5.我方愿意按照采购文件规定的各项要求，向采购人提供所需的货物与服务。</w:t>
      </w:r>
    </w:p>
    <w:p w:rsidR="007B3CB4" w:rsidRDefault="00515625">
      <w:pPr>
        <w:wordWrap w:val="0"/>
        <w:snapToGrid w:val="0"/>
        <w:spacing w:line="360" w:lineRule="auto"/>
        <w:ind w:firstLineChars="200" w:firstLine="480"/>
        <w:rPr>
          <w:rFonts w:ascii="宋体" w:hAnsi="宋体" w:cs="宋体"/>
          <w:sz w:val="24"/>
          <w:szCs w:val="21"/>
        </w:rPr>
      </w:pPr>
      <w:r>
        <w:rPr>
          <w:rFonts w:ascii="宋体" w:hAnsi="宋体" w:cs="宋体" w:hint="eastAsia"/>
          <w:sz w:val="24"/>
          <w:szCs w:val="21"/>
        </w:rPr>
        <w:t>6.一旦我方成交，我方将严格履行合同规定的责任和义务。</w:t>
      </w:r>
    </w:p>
    <w:p w:rsidR="007B3CB4" w:rsidRDefault="00515625">
      <w:pPr>
        <w:wordWrap w:val="0"/>
        <w:snapToGrid w:val="0"/>
        <w:spacing w:line="360" w:lineRule="auto"/>
        <w:ind w:firstLineChars="200" w:firstLine="480"/>
        <w:rPr>
          <w:rFonts w:ascii="宋体" w:hAnsi="宋体" w:cs="宋体"/>
          <w:sz w:val="24"/>
        </w:rPr>
      </w:pPr>
      <w:r>
        <w:rPr>
          <w:rFonts w:ascii="宋体" w:hAnsi="宋体" w:cs="宋体" w:hint="eastAsia"/>
          <w:sz w:val="24"/>
          <w:szCs w:val="21"/>
        </w:rPr>
        <w:t>7.我方保证已提供和将要提供的文件是真实的、准确的。</w:t>
      </w:r>
    </w:p>
    <w:p w:rsidR="007B3CB4" w:rsidRDefault="007B3CB4">
      <w:pPr>
        <w:tabs>
          <w:tab w:val="left" w:pos="0"/>
          <w:tab w:val="left" w:pos="840"/>
        </w:tabs>
        <w:wordWrap w:val="0"/>
        <w:spacing w:line="360" w:lineRule="auto"/>
        <w:ind w:firstLineChars="200" w:firstLine="480"/>
        <w:rPr>
          <w:rFonts w:ascii="宋体" w:hAnsi="宋体" w:cs="宋体"/>
          <w:sz w:val="24"/>
        </w:rPr>
      </w:pPr>
    </w:p>
    <w:p w:rsidR="007B3CB4" w:rsidRDefault="007B3CB4">
      <w:pPr>
        <w:tabs>
          <w:tab w:val="left" w:pos="0"/>
          <w:tab w:val="left" w:pos="840"/>
        </w:tabs>
        <w:wordWrap w:val="0"/>
        <w:spacing w:line="360" w:lineRule="auto"/>
        <w:rPr>
          <w:rFonts w:ascii="宋体" w:hAnsi="宋体" w:cs="宋体"/>
          <w:sz w:val="24"/>
        </w:rPr>
      </w:pPr>
    </w:p>
    <w:p w:rsidR="007B3CB4" w:rsidRDefault="00515625">
      <w:pPr>
        <w:pStyle w:val="02"/>
        <w:spacing w:line="360" w:lineRule="auto"/>
        <w:ind w:right="980" w:firstLine="482"/>
        <w:jc w:val="center"/>
        <w:rPr>
          <w:rFonts w:cs="宋体"/>
          <w:sz w:val="24"/>
          <w:szCs w:val="24"/>
        </w:rPr>
      </w:pPr>
      <w:r>
        <w:rPr>
          <w:rFonts w:cs="宋体" w:hint="eastAsia"/>
          <w:sz w:val="24"/>
          <w:szCs w:val="24"/>
        </w:rPr>
        <w:t xml:space="preserve">                                       </w:t>
      </w:r>
      <w:r>
        <w:rPr>
          <w:rFonts w:cs="宋体" w:hint="eastAsia"/>
          <w:sz w:val="24"/>
        </w:rPr>
        <w:t>磋商响应人</w:t>
      </w:r>
      <w:r>
        <w:rPr>
          <w:rFonts w:cs="宋体" w:hint="eastAsia"/>
          <w:sz w:val="24"/>
          <w:szCs w:val="24"/>
        </w:rPr>
        <w:t>盖章：</w:t>
      </w:r>
    </w:p>
    <w:p w:rsidR="007B3CB4" w:rsidRDefault="00515625">
      <w:pPr>
        <w:pStyle w:val="02"/>
        <w:spacing w:line="360" w:lineRule="auto"/>
        <w:ind w:right="980" w:firstLine="482"/>
        <w:jc w:val="center"/>
        <w:rPr>
          <w:rFonts w:cs="宋体"/>
          <w:sz w:val="24"/>
          <w:szCs w:val="24"/>
        </w:rPr>
      </w:pPr>
      <w:r>
        <w:rPr>
          <w:rFonts w:cs="宋体" w:hint="eastAsia"/>
          <w:sz w:val="24"/>
          <w:szCs w:val="24"/>
        </w:rPr>
        <w:t xml:space="preserve">　　　　　　　　　　　　　　　</w:t>
      </w:r>
      <w:r>
        <w:rPr>
          <w:rFonts w:cs="宋体" w:hint="eastAsia"/>
          <w:sz w:val="24"/>
          <w:szCs w:val="24"/>
        </w:rPr>
        <w:t xml:space="preserve">             </w:t>
      </w:r>
      <w:r>
        <w:rPr>
          <w:rFonts w:cs="宋体" w:hint="eastAsia"/>
          <w:sz w:val="24"/>
          <w:szCs w:val="24"/>
        </w:rPr>
        <w:t>日</w:t>
      </w:r>
      <w:r>
        <w:rPr>
          <w:rFonts w:cs="宋体" w:hint="eastAsia"/>
          <w:sz w:val="24"/>
          <w:szCs w:val="24"/>
        </w:rPr>
        <w:t xml:space="preserve">    </w:t>
      </w:r>
      <w:r>
        <w:rPr>
          <w:rFonts w:cs="宋体" w:hint="eastAsia"/>
          <w:sz w:val="24"/>
          <w:szCs w:val="24"/>
        </w:rPr>
        <w:t>期：</w:t>
      </w:r>
    </w:p>
    <w:p w:rsidR="007B3CB4" w:rsidRDefault="007B3CB4">
      <w:pPr>
        <w:pStyle w:val="02"/>
        <w:spacing w:line="360" w:lineRule="auto"/>
        <w:ind w:firstLineChars="0" w:firstLine="0"/>
        <w:rPr>
          <w:rFonts w:cs="宋体"/>
        </w:rPr>
      </w:pPr>
    </w:p>
    <w:p w:rsidR="007B3CB4" w:rsidRDefault="007B3CB4">
      <w:pPr>
        <w:pStyle w:val="02"/>
        <w:spacing w:line="360" w:lineRule="auto"/>
        <w:ind w:firstLineChars="0" w:firstLine="0"/>
        <w:rPr>
          <w:rFonts w:cs="宋体"/>
        </w:rPr>
      </w:pPr>
    </w:p>
    <w:p w:rsidR="007B3CB4" w:rsidRDefault="007B3CB4">
      <w:pPr>
        <w:widowControl/>
        <w:snapToGrid w:val="0"/>
        <w:spacing w:line="360" w:lineRule="auto"/>
        <w:jc w:val="center"/>
        <w:rPr>
          <w:rFonts w:ascii="宋体" w:hAnsi="宋体" w:cs="宋体"/>
          <w:b/>
          <w:sz w:val="28"/>
          <w:szCs w:val="28"/>
        </w:rPr>
      </w:pPr>
    </w:p>
    <w:p w:rsidR="007B3CB4" w:rsidRDefault="007B3CB4">
      <w:pPr>
        <w:widowControl/>
        <w:snapToGrid w:val="0"/>
        <w:spacing w:line="360" w:lineRule="auto"/>
        <w:jc w:val="center"/>
        <w:rPr>
          <w:rFonts w:ascii="宋体" w:hAnsi="宋体" w:cs="宋体"/>
          <w:b/>
          <w:sz w:val="28"/>
          <w:szCs w:val="28"/>
        </w:rPr>
      </w:pPr>
    </w:p>
    <w:p w:rsidR="007B3CB4" w:rsidRDefault="007B3CB4">
      <w:pPr>
        <w:widowControl/>
        <w:snapToGrid w:val="0"/>
        <w:spacing w:line="360" w:lineRule="auto"/>
        <w:jc w:val="center"/>
        <w:rPr>
          <w:rFonts w:ascii="宋体" w:hAnsi="宋体" w:cs="宋体"/>
          <w:b/>
          <w:sz w:val="28"/>
          <w:szCs w:val="28"/>
        </w:rPr>
      </w:pPr>
    </w:p>
    <w:p w:rsidR="007B3CB4" w:rsidRDefault="007B3CB4">
      <w:pPr>
        <w:widowControl/>
        <w:snapToGrid w:val="0"/>
        <w:spacing w:line="360" w:lineRule="auto"/>
        <w:jc w:val="center"/>
        <w:rPr>
          <w:rFonts w:ascii="宋体" w:hAnsi="宋体" w:cs="宋体"/>
          <w:b/>
          <w:sz w:val="28"/>
          <w:szCs w:val="28"/>
        </w:rPr>
      </w:pPr>
    </w:p>
    <w:p w:rsidR="007B3CB4" w:rsidRDefault="007B3CB4">
      <w:pPr>
        <w:widowControl/>
        <w:snapToGrid w:val="0"/>
        <w:spacing w:line="360" w:lineRule="auto"/>
        <w:jc w:val="center"/>
        <w:rPr>
          <w:rFonts w:ascii="宋体" w:hAnsi="宋体" w:cs="宋体"/>
          <w:b/>
          <w:sz w:val="28"/>
          <w:szCs w:val="28"/>
        </w:rPr>
      </w:pPr>
    </w:p>
    <w:p w:rsidR="007B3CB4" w:rsidRDefault="00515625">
      <w:pPr>
        <w:widowControl/>
        <w:snapToGrid w:val="0"/>
        <w:spacing w:line="360" w:lineRule="auto"/>
        <w:jc w:val="center"/>
      </w:pPr>
      <w:r>
        <w:rPr>
          <w:rFonts w:ascii="宋体" w:hAnsi="宋体" w:cs="宋体" w:hint="eastAsia"/>
          <w:b/>
          <w:sz w:val="28"/>
          <w:szCs w:val="28"/>
        </w:rPr>
        <w:lastRenderedPageBreak/>
        <w:t>4、诚信履约承诺函</w:t>
      </w:r>
    </w:p>
    <w:p w:rsidR="007B3CB4" w:rsidRDefault="00515625">
      <w:pPr>
        <w:wordWrap w:val="0"/>
        <w:snapToGrid w:val="0"/>
        <w:spacing w:line="360" w:lineRule="auto"/>
        <w:rPr>
          <w:rFonts w:ascii="宋体" w:hAnsi="宋体" w:cs="宋体"/>
          <w:b/>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（采购人名称）：</w:t>
      </w:r>
    </w:p>
    <w:p w:rsidR="007B3CB4" w:rsidRDefault="00515625">
      <w:pPr>
        <w:widowControl/>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如我单位被确定为本项目成交单位，我单位承诺在合同签订及履约过程中将严格执行《中华人民共和国政府采购法》、《中华人民共和国政府采购法实施条例》及本项目采购文件中关于合同签订及履约的相关规定，不出现以下情形：</w:t>
      </w:r>
    </w:p>
    <w:p w:rsidR="007B3CB4" w:rsidRDefault="00515625">
      <w:pPr>
        <w:widowControl/>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（1）成交后无正当理由拒不与采购人签订政府采购合同；</w:t>
      </w:r>
    </w:p>
    <w:p w:rsidR="007B3CB4" w:rsidRDefault="00515625">
      <w:pPr>
        <w:widowControl/>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（2）未按照采购文件确定的事项签订政府采购合同；</w:t>
      </w:r>
    </w:p>
    <w:p w:rsidR="007B3CB4" w:rsidRDefault="00515625">
      <w:pPr>
        <w:widowControl/>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（3）将政府采购合同转包；</w:t>
      </w:r>
    </w:p>
    <w:p w:rsidR="007B3CB4" w:rsidRDefault="00515625">
      <w:pPr>
        <w:widowControl/>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（4）提供假冒伪劣产品；</w:t>
      </w:r>
    </w:p>
    <w:p w:rsidR="007B3CB4" w:rsidRDefault="00515625">
      <w:pPr>
        <w:widowControl/>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（5）擅自变更、中止或者终止政府采购合同。</w:t>
      </w:r>
    </w:p>
    <w:p w:rsidR="007B3CB4" w:rsidRDefault="00515625">
      <w:pPr>
        <w:widowControl/>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本单位知悉如出现上述情形，将会被依法追究法律责任，可能的处理结果有：处以采购金额千分之五以上千</w:t>
      </w:r>
      <w:proofErr w:type="gramStart"/>
      <w:r>
        <w:rPr>
          <w:rFonts w:ascii="宋体" w:hAnsi="宋体" w:cs="宋体" w:hint="eastAsia"/>
          <w:color w:val="000000"/>
          <w:kern w:val="0"/>
          <w:sz w:val="24"/>
        </w:rPr>
        <w:t>分之十</w:t>
      </w:r>
      <w:proofErr w:type="gramEnd"/>
      <w:r>
        <w:rPr>
          <w:rFonts w:ascii="宋体" w:hAnsi="宋体" w:cs="宋体" w:hint="eastAsia"/>
          <w:color w:val="000000"/>
          <w:kern w:val="0"/>
          <w:sz w:val="24"/>
        </w:rPr>
        <w:t>以下的罚款，列入不良行为记录名单，在一至三年内禁止参加政府采购活动，有违法所得的，并处没收违法所得，情节严重的，由市场监督管理机关吊销营业执照；构成犯罪的，依法追究刑事责任。</w:t>
      </w:r>
    </w:p>
    <w:p w:rsidR="007B3CB4" w:rsidRDefault="007B3CB4">
      <w:pPr>
        <w:rPr>
          <w:rFonts w:ascii="宋体" w:hAnsi="宋体" w:cs="宋体"/>
        </w:rPr>
      </w:pPr>
    </w:p>
    <w:p w:rsidR="007B3CB4" w:rsidRDefault="00515625">
      <w:pPr>
        <w:pStyle w:val="02"/>
        <w:snapToGrid w:val="0"/>
        <w:spacing w:line="360" w:lineRule="auto"/>
        <w:ind w:right="840" w:firstLineChars="196" w:firstLine="472"/>
        <w:rPr>
          <w:rFonts w:cs="宋体"/>
          <w:sz w:val="24"/>
          <w:szCs w:val="24"/>
        </w:rPr>
      </w:pPr>
      <w:r>
        <w:rPr>
          <w:rFonts w:cs="宋体" w:hint="eastAsia"/>
          <w:sz w:val="24"/>
          <w:szCs w:val="24"/>
        </w:rPr>
        <w:t xml:space="preserve">                                </w:t>
      </w:r>
    </w:p>
    <w:p w:rsidR="007B3CB4" w:rsidRDefault="00515625">
      <w:pPr>
        <w:pStyle w:val="02"/>
        <w:snapToGrid w:val="0"/>
        <w:spacing w:line="360" w:lineRule="auto"/>
        <w:ind w:right="840" w:firstLineChars="1600" w:firstLine="3855"/>
        <w:rPr>
          <w:rFonts w:cs="宋体"/>
          <w:sz w:val="24"/>
          <w:szCs w:val="24"/>
        </w:rPr>
      </w:pPr>
      <w:r>
        <w:rPr>
          <w:rFonts w:cs="宋体" w:hint="eastAsia"/>
          <w:sz w:val="24"/>
          <w:szCs w:val="24"/>
        </w:rPr>
        <w:t>供应商盖章：</w:t>
      </w:r>
      <w:r>
        <w:rPr>
          <w:rFonts w:cs="宋体" w:hint="eastAsia"/>
          <w:sz w:val="24"/>
          <w:szCs w:val="24"/>
          <w:u w:val="single"/>
        </w:rPr>
        <w:t xml:space="preserve">                         </w:t>
      </w:r>
      <w:r>
        <w:rPr>
          <w:rFonts w:cs="宋体" w:hint="eastAsia"/>
          <w:sz w:val="24"/>
          <w:szCs w:val="24"/>
        </w:rPr>
        <w:t xml:space="preserve">   </w:t>
      </w:r>
    </w:p>
    <w:p w:rsidR="007B3CB4" w:rsidRDefault="00515625">
      <w:pPr>
        <w:pStyle w:val="02"/>
        <w:snapToGrid w:val="0"/>
        <w:spacing w:line="360" w:lineRule="auto"/>
        <w:ind w:firstLineChars="0" w:firstLine="0"/>
        <w:jc w:val="center"/>
        <w:rPr>
          <w:rFonts w:cs="宋体"/>
          <w:sz w:val="24"/>
          <w:szCs w:val="24"/>
        </w:rPr>
      </w:pPr>
      <w:r>
        <w:rPr>
          <w:rFonts w:cs="宋体" w:hint="eastAsia"/>
          <w:sz w:val="24"/>
          <w:szCs w:val="24"/>
        </w:rPr>
        <w:t xml:space="preserve">    </w:t>
      </w:r>
      <w:r>
        <w:rPr>
          <w:rFonts w:cs="宋体" w:hint="eastAsia"/>
          <w:sz w:val="24"/>
          <w:szCs w:val="24"/>
        </w:rPr>
        <w:t>日</w:t>
      </w:r>
      <w:r>
        <w:rPr>
          <w:rFonts w:cs="宋体" w:hint="eastAsia"/>
          <w:sz w:val="24"/>
          <w:szCs w:val="24"/>
        </w:rPr>
        <w:t xml:space="preserve">    </w:t>
      </w:r>
      <w:r>
        <w:rPr>
          <w:rFonts w:cs="宋体" w:hint="eastAsia"/>
          <w:sz w:val="24"/>
          <w:szCs w:val="24"/>
        </w:rPr>
        <w:t>期：</w:t>
      </w:r>
      <w:r>
        <w:rPr>
          <w:rFonts w:cs="宋体" w:hint="eastAsia"/>
          <w:sz w:val="24"/>
          <w:szCs w:val="24"/>
          <w:u w:val="single"/>
        </w:rPr>
        <w:t xml:space="preserve">                        </w:t>
      </w:r>
    </w:p>
    <w:p w:rsidR="007B3CB4" w:rsidRDefault="007B3CB4">
      <w:pPr>
        <w:pStyle w:val="02"/>
        <w:ind w:firstLineChars="0" w:firstLine="0"/>
        <w:jc w:val="center"/>
        <w:rPr>
          <w:bCs w:val="0"/>
        </w:rPr>
      </w:pPr>
    </w:p>
    <w:p w:rsidR="007B3CB4" w:rsidRDefault="007B3CB4">
      <w:pPr>
        <w:pStyle w:val="02"/>
        <w:ind w:firstLineChars="0" w:firstLine="0"/>
        <w:jc w:val="center"/>
        <w:rPr>
          <w:bCs w:val="0"/>
        </w:rPr>
      </w:pPr>
    </w:p>
    <w:p w:rsidR="007B3CB4" w:rsidRDefault="007B3CB4">
      <w:pPr>
        <w:pStyle w:val="02"/>
        <w:ind w:firstLineChars="0" w:firstLine="0"/>
        <w:jc w:val="center"/>
        <w:rPr>
          <w:bCs w:val="0"/>
        </w:rPr>
      </w:pPr>
    </w:p>
    <w:p w:rsidR="007B3CB4" w:rsidRDefault="007B3CB4">
      <w:pPr>
        <w:pStyle w:val="02"/>
        <w:ind w:firstLineChars="0" w:firstLine="0"/>
        <w:jc w:val="center"/>
        <w:rPr>
          <w:bCs w:val="0"/>
        </w:rPr>
      </w:pPr>
    </w:p>
    <w:p w:rsidR="007B3CB4" w:rsidRDefault="007B3CB4">
      <w:pPr>
        <w:pStyle w:val="02"/>
        <w:ind w:firstLineChars="0" w:firstLine="0"/>
        <w:jc w:val="center"/>
        <w:rPr>
          <w:bCs w:val="0"/>
        </w:rPr>
      </w:pPr>
    </w:p>
    <w:p w:rsidR="007B3CB4" w:rsidRDefault="007B3CB4">
      <w:pPr>
        <w:pStyle w:val="02"/>
        <w:ind w:firstLineChars="0" w:firstLine="0"/>
        <w:jc w:val="center"/>
        <w:rPr>
          <w:bCs w:val="0"/>
        </w:rPr>
      </w:pPr>
    </w:p>
    <w:p w:rsidR="007B3CB4" w:rsidRDefault="007B3CB4">
      <w:pPr>
        <w:pStyle w:val="02"/>
        <w:ind w:firstLineChars="0" w:firstLine="0"/>
        <w:jc w:val="center"/>
        <w:rPr>
          <w:bCs w:val="0"/>
        </w:rPr>
      </w:pPr>
    </w:p>
    <w:p w:rsidR="007B3CB4" w:rsidRDefault="007B3CB4">
      <w:pPr>
        <w:pStyle w:val="02"/>
        <w:ind w:firstLineChars="0" w:firstLine="0"/>
        <w:jc w:val="center"/>
        <w:rPr>
          <w:bCs w:val="0"/>
        </w:rPr>
      </w:pPr>
    </w:p>
    <w:p w:rsidR="007B3CB4" w:rsidRDefault="007B3CB4">
      <w:pPr>
        <w:pStyle w:val="02"/>
        <w:ind w:firstLineChars="0" w:firstLine="0"/>
        <w:jc w:val="center"/>
        <w:rPr>
          <w:bCs w:val="0"/>
        </w:rPr>
      </w:pPr>
    </w:p>
    <w:p w:rsidR="007B3CB4" w:rsidRDefault="007B3CB4">
      <w:pPr>
        <w:pStyle w:val="02"/>
        <w:ind w:firstLineChars="0" w:firstLine="0"/>
        <w:jc w:val="center"/>
        <w:rPr>
          <w:bCs w:val="0"/>
        </w:rPr>
      </w:pPr>
    </w:p>
    <w:p w:rsidR="007B3CB4" w:rsidRDefault="007B3CB4">
      <w:pPr>
        <w:pStyle w:val="02"/>
        <w:ind w:firstLineChars="0" w:firstLine="0"/>
        <w:jc w:val="center"/>
        <w:rPr>
          <w:bCs w:val="0"/>
        </w:rPr>
      </w:pPr>
    </w:p>
    <w:p w:rsidR="007B3CB4" w:rsidRDefault="007B3CB4">
      <w:pPr>
        <w:pStyle w:val="02"/>
        <w:ind w:firstLineChars="0" w:firstLine="0"/>
        <w:jc w:val="center"/>
        <w:rPr>
          <w:bCs w:val="0"/>
        </w:rPr>
      </w:pPr>
    </w:p>
    <w:p w:rsidR="007B3CB4" w:rsidRDefault="007B3CB4">
      <w:pPr>
        <w:pStyle w:val="02"/>
        <w:ind w:firstLineChars="0" w:firstLine="0"/>
        <w:jc w:val="center"/>
        <w:rPr>
          <w:bCs w:val="0"/>
        </w:rPr>
      </w:pPr>
    </w:p>
    <w:p w:rsidR="007B3CB4" w:rsidRDefault="007B3CB4">
      <w:pPr>
        <w:pStyle w:val="02"/>
        <w:ind w:firstLineChars="0" w:firstLine="0"/>
        <w:jc w:val="center"/>
        <w:rPr>
          <w:bCs w:val="0"/>
        </w:rPr>
      </w:pPr>
    </w:p>
    <w:p w:rsidR="007B3CB4" w:rsidRDefault="007B3CB4">
      <w:pPr>
        <w:pStyle w:val="02"/>
        <w:ind w:firstLineChars="0" w:firstLine="0"/>
        <w:jc w:val="center"/>
        <w:rPr>
          <w:bCs w:val="0"/>
        </w:rPr>
      </w:pPr>
    </w:p>
    <w:p w:rsidR="007B3CB4" w:rsidRDefault="007B3CB4">
      <w:pPr>
        <w:pStyle w:val="02"/>
        <w:ind w:firstLineChars="0" w:firstLine="0"/>
        <w:jc w:val="center"/>
        <w:rPr>
          <w:bCs w:val="0"/>
        </w:rPr>
      </w:pPr>
    </w:p>
    <w:p w:rsidR="007B3CB4" w:rsidRDefault="007B3CB4">
      <w:pPr>
        <w:pStyle w:val="02"/>
        <w:ind w:firstLineChars="0" w:firstLine="0"/>
        <w:jc w:val="center"/>
        <w:rPr>
          <w:bCs w:val="0"/>
        </w:rPr>
      </w:pPr>
    </w:p>
    <w:p w:rsidR="007B3CB4" w:rsidRDefault="00515625">
      <w:pPr>
        <w:pStyle w:val="02"/>
        <w:ind w:firstLineChars="0" w:firstLine="0"/>
        <w:jc w:val="center"/>
        <w:rPr>
          <w:b w:val="0"/>
          <w:sz w:val="24"/>
        </w:rPr>
      </w:pPr>
      <w:r>
        <w:rPr>
          <w:rFonts w:hint="eastAsia"/>
          <w:bCs w:val="0"/>
        </w:rPr>
        <w:lastRenderedPageBreak/>
        <w:t>5.</w:t>
      </w:r>
      <w:r>
        <w:rPr>
          <w:rFonts w:hint="eastAsia"/>
          <w:bCs w:val="0"/>
        </w:rPr>
        <w:t>项目实施方案</w:t>
      </w:r>
    </w:p>
    <w:p w:rsidR="007B3CB4" w:rsidRDefault="00515625">
      <w:pPr>
        <w:wordWrap w:val="0"/>
        <w:spacing w:line="360" w:lineRule="auto"/>
        <w:rPr>
          <w:rFonts w:ascii="宋体" w:hAnsi="宋体" w:cs="华文仿宋"/>
          <w:b/>
          <w:sz w:val="24"/>
        </w:rPr>
      </w:pPr>
      <w:r>
        <w:rPr>
          <w:rFonts w:ascii="宋体" w:hAnsi="宋体" w:cs="华文仿宋" w:hint="eastAsia"/>
          <w:b/>
          <w:sz w:val="24"/>
        </w:rPr>
        <w:t>（1）供应商简介</w:t>
      </w:r>
    </w:p>
    <w:p w:rsidR="007B3CB4" w:rsidRDefault="00515625">
      <w:pPr>
        <w:autoSpaceDN w:val="0"/>
        <w:spacing w:line="360" w:lineRule="auto"/>
        <w:rPr>
          <w:rFonts w:ascii="宋体" w:hAnsi="宋体" w:cs="仿宋_GB2312"/>
          <w:sz w:val="24"/>
        </w:rPr>
      </w:pPr>
      <w:r>
        <w:rPr>
          <w:rFonts w:ascii="宋体" w:hAnsi="宋体" w:cs="华文仿宋" w:hint="eastAsia"/>
          <w:b/>
          <w:sz w:val="24"/>
        </w:rPr>
        <w:t>（2）</w:t>
      </w:r>
      <w:r>
        <w:rPr>
          <w:rFonts w:ascii="宋体" w:hAnsi="宋体" w:cs="仿宋_GB2312" w:hint="eastAsia"/>
          <w:b/>
          <w:sz w:val="24"/>
        </w:rPr>
        <w:t>项目实施方案</w:t>
      </w:r>
    </w:p>
    <w:p w:rsidR="007B3CB4" w:rsidRDefault="00515625">
      <w:pPr>
        <w:wordWrap w:val="0"/>
        <w:spacing w:line="360" w:lineRule="auto"/>
        <w:rPr>
          <w:rFonts w:ascii="宋体" w:hAnsi="宋体" w:cs="仿宋_GB2312"/>
          <w:b/>
          <w:sz w:val="24"/>
        </w:rPr>
      </w:pPr>
      <w:r>
        <w:rPr>
          <w:rFonts w:ascii="宋体" w:hAnsi="宋体" w:cs="华文仿宋" w:hint="eastAsia"/>
          <w:sz w:val="24"/>
        </w:rPr>
        <w:t>（详细说明）</w:t>
      </w:r>
    </w:p>
    <w:p w:rsidR="007B3CB4" w:rsidRDefault="007B3CB4">
      <w:pPr>
        <w:snapToGrid w:val="0"/>
        <w:spacing w:line="360" w:lineRule="auto"/>
        <w:jc w:val="center"/>
        <w:rPr>
          <w:rFonts w:ascii="宋体" w:hAnsi="宋体" w:cs="宋体"/>
          <w:b/>
          <w:sz w:val="28"/>
          <w:szCs w:val="28"/>
        </w:rPr>
      </w:pPr>
    </w:p>
    <w:p w:rsidR="007B3CB4" w:rsidRDefault="007B3CB4">
      <w:pPr>
        <w:snapToGrid w:val="0"/>
        <w:spacing w:line="360" w:lineRule="auto"/>
        <w:jc w:val="center"/>
        <w:rPr>
          <w:rFonts w:ascii="宋体" w:hAnsi="宋体" w:cs="宋体"/>
          <w:b/>
          <w:sz w:val="28"/>
          <w:szCs w:val="28"/>
        </w:rPr>
      </w:pPr>
    </w:p>
    <w:p w:rsidR="007B3CB4" w:rsidRDefault="00515625">
      <w:pPr>
        <w:snapToGrid w:val="0"/>
        <w:spacing w:line="360" w:lineRule="auto"/>
        <w:jc w:val="center"/>
        <w:rPr>
          <w:rFonts w:ascii="宋体" w:hAnsi="宋体" w:cs="宋体"/>
          <w:b/>
          <w:sz w:val="28"/>
          <w:szCs w:val="28"/>
        </w:rPr>
      </w:pPr>
      <w:r>
        <w:rPr>
          <w:rFonts w:ascii="宋体" w:hAnsi="宋体" w:cs="宋体" w:hint="eastAsia"/>
          <w:b/>
          <w:sz w:val="28"/>
          <w:szCs w:val="28"/>
        </w:rPr>
        <w:t>6.技术规格响应表（适用于含货物采购项目，根据采购清单填写）</w:t>
      </w:r>
    </w:p>
    <w:tbl>
      <w:tblPr>
        <w:tblW w:w="105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40"/>
        <w:gridCol w:w="1560"/>
        <w:gridCol w:w="780"/>
        <w:gridCol w:w="780"/>
        <w:gridCol w:w="2755"/>
        <w:gridCol w:w="2591"/>
        <w:gridCol w:w="1290"/>
      </w:tblGrid>
      <w:tr w:rsidR="007B3CB4">
        <w:trPr>
          <w:cantSplit/>
          <w:jc w:val="center"/>
        </w:trPr>
        <w:tc>
          <w:tcPr>
            <w:tcW w:w="840" w:type="dxa"/>
            <w:vMerge w:val="restart"/>
            <w:vAlign w:val="center"/>
          </w:tcPr>
          <w:p w:rsidR="007B3CB4" w:rsidRDefault="00515625">
            <w:pPr>
              <w:snapToGrid w:val="0"/>
              <w:spacing w:line="360" w:lineRule="auto"/>
              <w:jc w:val="center"/>
              <w:rPr>
                <w:rFonts w:ascii="宋体" w:hAnsi="宋体" w:cs="宋体"/>
                <w:sz w:val="24"/>
              </w:rPr>
            </w:pPr>
            <w:r>
              <w:rPr>
                <w:rFonts w:ascii="宋体" w:hAnsi="宋体" w:cs="宋体" w:hint="eastAsia"/>
                <w:sz w:val="24"/>
              </w:rPr>
              <w:t>序号</w:t>
            </w:r>
          </w:p>
        </w:tc>
        <w:tc>
          <w:tcPr>
            <w:tcW w:w="1560" w:type="dxa"/>
            <w:vMerge w:val="restart"/>
            <w:vAlign w:val="center"/>
          </w:tcPr>
          <w:p w:rsidR="007B3CB4" w:rsidRDefault="00515625">
            <w:pPr>
              <w:snapToGrid w:val="0"/>
              <w:spacing w:line="360" w:lineRule="auto"/>
              <w:jc w:val="center"/>
              <w:rPr>
                <w:rFonts w:ascii="宋体" w:hAnsi="宋体" w:cs="宋体"/>
                <w:sz w:val="24"/>
              </w:rPr>
            </w:pPr>
            <w:r>
              <w:rPr>
                <w:rFonts w:ascii="宋体" w:hAnsi="宋体" w:cs="宋体" w:hint="eastAsia"/>
                <w:sz w:val="24"/>
              </w:rPr>
              <w:t>名称</w:t>
            </w:r>
          </w:p>
        </w:tc>
        <w:tc>
          <w:tcPr>
            <w:tcW w:w="780" w:type="dxa"/>
            <w:vMerge w:val="restart"/>
            <w:tcBorders>
              <w:right w:val="single" w:sz="4" w:space="0" w:color="auto"/>
            </w:tcBorders>
            <w:vAlign w:val="center"/>
          </w:tcPr>
          <w:p w:rsidR="007B3CB4" w:rsidRDefault="00515625">
            <w:pPr>
              <w:snapToGrid w:val="0"/>
              <w:spacing w:line="360" w:lineRule="auto"/>
              <w:rPr>
                <w:rFonts w:ascii="宋体" w:hAnsi="宋体" w:cs="宋体"/>
                <w:sz w:val="24"/>
              </w:rPr>
            </w:pPr>
            <w:r>
              <w:rPr>
                <w:rFonts w:ascii="宋体" w:hAnsi="宋体" w:cs="宋体" w:hint="eastAsia"/>
                <w:sz w:val="24"/>
              </w:rPr>
              <w:t>产品品牌</w:t>
            </w:r>
          </w:p>
        </w:tc>
        <w:tc>
          <w:tcPr>
            <w:tcW w:w="780" w:type="dxa"/>
            <w:vMerge w:val="restart"/>
            <w:tcBorders>
              <w:left w:val="single" w:sz="4" w:space="0" w:color="auto"/>
            </w:tcBorders>
            <w:vAlign w:val="center"/>
          </w:tcPr>
          <w:p w:rsidR="007B3CB4" w:rsidRDefault="00515625">
            <w:pPr>
              <w:snapToGrid w:val="0"/>
              <w:spacing w:line="360" w:lineRule="auto"/>
              <w:rPr>
                <w:rFonts w:ascii="宋体" w:hAnsi="宋体" w:cs="宋体"/>
                <w:sz w:val="24"/>
              </w:rPr>
            </w:pPr>
            <w:r>
              <w:rPr>
                <w:rFonts w:ascii="宋体" w:hAnsi="宋体" w:cs="宋体" w:hint="eastAsia"/>
                <w:sz w:val="24"/>
              </w:rPr>
              <w:t>产品型号</w:t>
            </w:r>
          </w:p>
        </w:tc>
        <w:tc>
          <w:tcPr>
            <w:tcW w:w="2755" w:type="dxa"/>
          </w:tcPr>
          <w:p w:rsidR="007B3CB4" w:rsidRDefault="00515625">
            <w:pPr>
              <w:snapToGrid w:val="0"/>
              <w:spacing w:line="360" w:lineRule="auto"/>
              <w:jc w:val="center"/>
              <w:rPr>
                <w:rFonts w:ascii="宋体" w:hAnsi="宋体" w:cs="宋体"/>
                <w:sz w:val="24"/>
              </w:rPr>
            </w:pPr>
            <w:r>
              <w:rPr>
                <w:rFonts w:ascii="宋体" w:hAnsi="宋体" w:cs="宋体" w:hint="eastAsia"/>
                <w:sz w:val="24"/>
              </w:rPr>
              <w:t>竞争性磋商文件要求</w:t>
            </w:r>
          </w:p>
        </w:tc>
        <w:tc>
          <w:tcPr>
            <w:tcW w:w="2591" w:type="dxa"/>
          </w:tcPr>
          <w:p w:rsidR="007B3CB4" w:rsidRDefault="00515625">
            <w:pPr>
              <w:snapToGrid w:val="0"/>
              <w:spacing w:line="360" w:lineRule="auto"/>
              <w:jc w:val="center"/>
              <w:rPr>
                <w:rFonts w:ascii="宋体" w:hAnsi="宋体" w:cs="宋体"/>
                <w:sz w:val="24"/>
              </w:rPr>
            </w:pPr>
            <w:r>
              <w:rPr>
                <w:rFonts w:ascii="宋体" w:hAnsi="宋体" w:cs="宋体" w:hint="eastAsia"/>
                <w:sz w:val="24"/>
              </w:rPr>
              <w:t>产品具体参数</w:t>
            </w:r>
          </w:p>
        </w:tc>
        <w:tc>
          <w:tcPr>
            <w:tcW w:w="1290" w:type="dxa"/>
            <w:vMerge w:val="restart"/>
            <w:vAlign w:val="center"/>
          </w:tcPr>
          <w:p w:rsidR="007B3CB4" w:rsidRDefault="00515625">
            <w:pPr>
              <w:snapToGrid w:val="0"/>
              <w:spacing w:line="360" w:lineRule="auto"/>
              <w:jc w:val="left"/>
              <w:rPr>
                <w:rFonts w:ascii="宋体" w:hAnsi="宋体" w:cs="宋体"/>
                <w:sz w:val="24"/>
              </w:rPr>
            </w:pPr>
            <w:r>
              <w:rPr>
                <w:rFonts w:ascii="宋体" w:hAnsi="宋体" w:cs="宋体" w:hint="eastAsia"/>
                <w:sz w:val="24"/>
              </w:rPr>
              <w:t>偏离情况</w:t>
            </w:r>
          </w:p>
        </w:tc>
      </w:tr>
      <w:tr w:rsidR="007B3CB4">
        <w:trPr>
          <w:cantSplit/>
          <w:jc w:val="center"/>
        </w:trPr>
        <w:tc>
          <w:tcPr>
            <w:tcW w:w="840" w:type="dxa"/>
            <w:vMerge/>
            <w:vAlign w:val="center"/>
          </w:tcPr>
          <w:p w:rsidR="007B3CB4" w:rsidRDefault="007B3CB4">
            <w:pPr>
              <w:widowControl/>
              <w:snapToGrid w:val="0"/>
              <w:spacing w:line="360" w:lineRule="auto"/>
              <w:rPr>
                <w:rFonts w:ascii="宋体" w:hAnsi="宋体" w:cs="宋体"/>
                <w:sz w:val="24"/>
              </w:rPr>
            </w:pPr>
          </w:p>
        </w:tc>
        <w:tc>
          <w:tcPr>
            <w:tcW w:w="1560" w:type="dxa"/>
            <w:vMerge/>
            <w:vAlign w:val="center"/>
          </w:tcPr>
          <w:p w:rsidR="007B3CB4" w:rsidRDefault="007B3CB4">
            <w:pPr>
              <w:widowControl/>
              <w:snapToGrid w:val="0"/>
              <w:spacing w:line="360" w:lineRule="auto"/>
              <w:rPr>
                <w:rFonts w:ascii="宋体" w:hAnsi="宋体" w:cs="宋体"/>
                <w:sz w:val="24"/>
              </w:rPr>
            </w:pPr>
          </w:p>
        </w:tc>
        <w:tc>
          <w:tcPr>
            <w:tcW w:w="780" w:type="dxa"/>
            <w:vMerge/>
            <w:tcBorders>
              <w:right w:val="single" w:sz="4" w:space="0" w:color="auto"/>
            </w:tcBorders>
            <w:vAlign w:val="center"/>
          </w:tcPr>
          <w:p w:rsidR="007B3CB4" w:rsidRDefault="007B3CB4">
            <w:pPr>
              <w:widowControl/>
              <w:snapToGrid w:val="0"/>
              <w:spacing w:line="360" w:lineRule="auto"/>
              <w:rPr>
                <w:rFonts w:ascii="宋体" w:hAnsi="宋体" w:cs="宋体"/>
                <w:sz w:val="24"/>
              </w:rPr>
            </w:pPr>
          </w:p>
        </w:tc>
        <w:tc>
          <w:tcPr>
            <w:tcW w:w="780" w:type="dxa"/>
            <w:vMerge/>
            <w:tcBorders>
              <w:left w:val="single" w:sz="4" w:space="0" w:color="auto"/>
            </w:tcBorders>
            <w:vAlign w:val="center"/>
          </w:tcPr>
          <w:p w:rsidR="007B3CB4" w:rsidRDefault="007B3CB4">
            <w:pPr>
              <w:widowControl/>
              <w:snapToGrid w:val="0"/>
              <w:spacing w:line="360" w:lineRule="auto"/>
              <w:rPr>
                <w:rFonts w:ascii="宋体" w:hAnsi="宋体" w:cs="宋体"/>
                <w:sz w:val="24"/>
              </w:rPr>
            </w:pPr>
          </w:p>
        </w:tc>
        <w:tc>
          <w:tcPr>
            <w:tcW w:w="2755" w:type="dxa"/>
            <w:vAlign w:val="center"/>
          </w:tcPr>
          <w:p w:rsidR="007B3CB4" w:rsidRDefault="00515625">
            <w:pPr>
              <w:snapToGrid w:val="0"/>
              <w:spacing w:line="360" w:lineRule="auto"/>
              <w:jc w:val="center"/>
              <w:rPr>
                <w:rFonts w:ascii="宋体" w:hAnsi="宋体" w:cs="宋体"/>
                <w:spacing w:val="-6"/>
                <w:sz w:val="24"/>
              </w:rPr>
            </w:pPr>
            <w:r>
              <w:rPr>
                <w:rFonts w:ascii="宋体" w:hAnsi="宋体" w:cs="宋体" w:hint="eastAsia"/>
                <w:sz w:val="24"/>
              </w:rPr>
              <w:t>技术参数</w:t>
            </w:r>
          </w:p>
        </w:tc>
        <w:tc>
          <w:tcPr>
            <w:tcW w:w="2591" w:type="dxa"/>
            <w:vAlign w:val="center"/>
          </w:tcPr>
          <w:p w:rsidR="007B3CB4" w:rsidRDefault="00515625">
            <w:pPr>
              <w:snapToGrid w:val="0"/>
              <w:spacing w:line="360" w:lineRule="auto"/>
              <w:jc w:val="center"/>
              <w:rPr>
                <w:rFonts w:ascii="宋体" w:hAnsi="宋体" w:cs="宋体"/>
                <w:sz w:val="24"/>
              </w:rPr>
            </w:pPr>
            <w:r>
              <w:rPr>
                <w:rFonts w:ascii="宋体" w:hAnsi="宋体" w:cs="宋体" w:hint="eastAsia"/>
                <w:sz w:val="24"/>
              </w:rPr>
              <w:t>技术参数</w:t>
            </w:r>
          </w:p>
        </w:tc>
        <w:tc>
          <w:tcPr>
            <w:tcW w:w="1290" w:type="dxa"/>
            <w:vMerge/>
            <w:vAlign w:val="center"/>
          </w:tcPr>
          <w:p w:rsidR="007B3CB4" w:rsidRDefault="007B3CB4">
            <w:pPr>
              <w:widowControl/>
              <w:snapToGrid w:val="0"/>
              <w:spacing w:line="360" w:lineRule="auto"/>
              <w:rPr>
                <w:rFonts w:ascii="宋体" w:hAnsi="宋体" w:cs="宋体"/>
                <w:sz w:val="24"/>
              </w:rPr>
            </w:pPr>
          </w:p>
        </w:tc>
      </w:tr>
      <w:tr w:rsidR="007B3CB4">
        <w:trPr>
          <w:cantSplit/>
          <w:jc w:val="center"/>
        </w:trPr>
        <w:tc>
          <w:tcPr>
            <w:tcW w:w="840" w:type="dxa"/>
            <w:vAlign w:val="center"/>
          </w:tcPr>
          <w:p w:rsidR="007B3CB4" w:rsidRDefault="00515625">
            <w:pPr>
              <w:adjustRightInd w:val="0"/>
              <w:snapToGrid w:val="0"/>
              <w:spacing w:line="360" w:lineRule="auto"/>
              <w:jc w:val="center"/>
              <w:rPr>
                <w:rFonts w:ascii="宋体" w:hAnsi="宋体" w:cs="宋体"/>
                <w:sz w:val="24"/>
              </w:rPr>
            </w:pPr>
            <w:r>
              <w:rPr>
                <w:rFonts w:ascii="宋体" w:hAnsi="宋体" w:cs="宋体" w:hint="eastAsia"/>
                <w:sz w:val="24"/>
              </w:rPr>
              <w:t>1</w:t>
            </w:r>
          </w:p>
        </w:tc>
        <w:tc>
          <w:tcPr>
            <w:tcW w:w="1560" w:type="dxa"/>
            <w:vAlign w:val="center"/>
          </w:tcPr>
          <w:p w:rsidR="007B3CB4" w:rsidRDefault="007B3CB4">
            <w:pPr>
              <w:widowControl/>
              <w:snapToGrid w:val="0"/>
              <w:spacing w:line="360" w:lineRule="auto"/>
              <w:jc w:val="center"/>
              <w:rPr>
                <w:rFonts w:ascii="宋体" w:hAnsi="宋体" w:cs="宋体"/>
                <w:sz w:val="24"/>
              </w:rPr>
            </w:pPr>
          </w:p>
        </w:tc>
        <w:tc>
          <w:tcPr>
            <w:tcW w:w="780" w:type="dxa"/>
            <w:tcBorders>
              <w:right w:val="single" w:sz="4" w:space="0" w:color="auto"/>
            </w:tcBorders>
            <w:vAlign w:val="center"/>
          </w:tcPr>
          <w:p w:rsidR="007B3CB4" w:rsidRDefault="007B3CB4">
            <w:pPr>
              <w:snapToGrid w:val="0"/>
              <w:spacing w:line="360" w:lineRule="auto"/>
              <w:rPr>
                <w:rFonts w:ascii="宋体" w:hAnsi="宋体" w:cs="宋体"/>
                <w:sz w:val="24"/>
              </w:rPr>
            </w:pPr>
          </w:p>
        </w:tc>
        <w:tc>
          <w:tcPr>
            <w:tcW w:w="780" w:type="dxa"/>
            <w:tcBorders>
              <w:left w:val="single" w:sz="4" w:space="0" w:color="auto"/>
            </w:tcBorders>
            <w:vAlign w:val="center"/>
          </w:tcPr>
          <w:p w:rsidR="007B3CB4" w:rsidRDefault="007B3CB4">
            <w:pPr>
              <w:snapToGrid w:val="0"/>
              <w:spacing w:line="360" w:lineRule="auto"/>
              <w:rPr>
                <w:rFonts w:ascii="宋体" w:hAnsi="宋体" w:cs="宋体"/>
                <w:sz w:val="24"/>
              </w:rPr>
            </w:pPr>
          </w:p>
        </w:tc>
        <w:tc>
          <w:tcPr>
            <w:tcW w:w="2755" w:type="dxa"/>
            <w:vAlign w:val="center"/>
          </w:tcPr>
          <w:p w:rsidR="007B3CB4" w:rsidRDefault="007B3CB4">
            <w:pPr>
              <w:snapToGrid w:val="0"/>
              <w:spacing w:line="360" w:lineRule="auto"/>
              <w:rPr>
                <w:rFonts w:ascii="宋体" w:hAnsi="宋体" w:cs="宋体"/>
                <w:w w:val="80"/>
                <w:sz w:val="24"/>
              </w:rPr>
            </w:pPr>
          </w:p>
        </w:tc>
        <w:tc>
          <w:tcPr>
            <w:tcW w:w="2591" w:type="dxa"/>
          </w:tcPr>
          <w:p w:rsidR="007B3CB4" w:rsidRDefault="007B3CB4">
            <w:pPr>
              <w:snapToGrid w:val="0"/>
              <w:spacing w:line="360" w:lineRule="auto"/>
              <w:rPr>
                <w:rFonts w:ascii="宋体" w:hAnsi="宋体" w:cs="宋体"/>
                <w:sz w:val="24"/>
              </w:rPr>
            </w:pPr>
          </w:p>
        </w:tc>
        <w:tc>
          <w:tcPr>
            <w:tcW w:w="1290" w:type="dxa"/>
            <w:vAlign w:val="center"/>
          </w:tcPr>
          <w:p w:rsidR="007B3CB4" w:rsidRDefault="007B3CB4">
            <w:pPr>
              <w:snapToGrid w:val="0"/>
              <w:spacing w:line="360" w:lineRule="auto"/>
              <w:rPr>
                <w:rFonts w:ascii="宋体" w:hAnsi="宋体" w:cs="宋体"/>
                <w:sz w:val="24"/>
              </w:rPr>
            </w:pPr>
          </w:p>
        </w:tc>
      </w:tr>
      <w:tr w:rsidR="007B3CB4">
        <w:trPr>
          <w:cantSplit/>
          <w:jc w:val="center"/>
        </w:trPr>
        <w:tc>
          <w:tcPr>
            <w:tcW w:w="840" w:type="dxa"/>
            <w:vAlign w:val="center"/>
          </w:tcPr>
          <w:p w:rsidR="007B3CB4" w:rsidRDefault="00515625">
            <w:pPr>
              <w:adjustRightInd w:val="0"/>
              <w:snapToGrid w:val="0"/>
              <w:spacing w:line="360" w:lineRule="auto"/>
              <w:jc w:val="center"/>
              <w:rPr>
                <w:rFonts w:ascii="宋体" w:hAnsi="宋体" w:cs="宋体"/>
                <w:sz w:val="24"/>
              </w:rPr>
            </w:pPr>
            <w:r>
              <w:rPr>
                <w:rFonts w:ascii="宋体" w:hAnsi="宋体" w:cs="宋体" w:hint="eastAsia"/>
                <w:sz w:val="24"/>
              </w:rPr>
              <w:t>...</w:t>
            </w:r>
          </w:p>
        </w:tc>
        <w:tc>
          <w:tcPr>
            <w:tcW w:w="1560" w:type="dxa"/>
            <w:vAlign w:val="center"/>
          </w:tcPr>
          <w:p w:rsidR="007B3CB4" w:rsidRDefault="007B3CB4">
            <w:pPr>
              <w:widowControl/>
              <w:snapToGrid w:val="0"/>
              <w:spacing w:line="360" w:lineRule="auto"/>
              <w:jc w:val="center"/>
              <w:rPr>
                <w:rFonts w:ascii="宋体" w:hAnsi="宋体" w:cs="宋体"/>
                <w:sz w:val="24"/>
              </w:rPr>
            </w:pPr>
          </w:p>
        </w:tc>
        <w:tc>
          <w:tcPr>
            <w:tcW w:w="780" w:type="dxa"/>
            <w:tcBorders>
              <w:right w:val="single" w:sz="4" w:space="0" w:color="auto"/>
            </w:tcBorders>
            <w:vAlign w:val="center"/>
          </w:tcPr>
          <w:p w:rsidR="007B3CB4" w:rsidRDefault="007B3CB4">
            <w:pPr>
              <w:snapToGrid w:val="0"/>
              <w:spacing w:line="360" w:lineRule="auto"/>
              <w:rPr>
                <w:rFonts w:ascii="宋体" w:hAnsi="宋体" w:cs="宋体"/>
                <w:sz w:val="24"/>
              </w:rPr>
            </w:pPr>
          </w:p>
        </w:tc>
        <w:tc>
          <w:tcPr>
            <w:tcW w:w="780" w:type="dxa"/>
            <w:tcBorders>
              <w:left w:val="single" w:sz="4" w:space="0" w:color="auto"/>
            </w:tcBorders>
            <w:vAlign w:val="center"/>
          </w:tcPr>
          <w:p w:rsidR="007B3CB4" w:rsidRDefault="007B3CB4">
            <w:pPr>
              <w:snapToGrid w:val="0"/>
              <w:spacing w:line="360" w:lineRule="auto"/>
              <w:rPr>
                <w:rFonts w:ascii="宋体" w:hAnsi="宋体" w:cs="宋体"/>
                <w:sz w:val="24"/>
              </w:rPr>
            </w:pPr>
          </w:p>
        </w:tc>
        <w:tc>
          <w:tcPr>
            <w:tcW w:w="2755" w:type="dxa"/>
            <w:vAlign w:val="center"/>
          </w:tcPr>
          <w:p w:rsidR="007B3CB4" w:rsidRDefault="007B3CB4">
            <w:pPr>
              <w:snapToGrid w:val="0"/>
              <w:spacing w:line="360" w:lineRule="auto"/>
              <w:rPr>
                <w:rFonts w:ascii="宋体" w:hAnsi="宋体" w:cs="宋体"/>
                <w:w w:val="80"/>
                <w:sz w:val="24"/>
              </w:rPr>
            </w:pPr>
          </w:p>
        </w:tc>
        <w:tc>
          <w:tcPr>
            <w:tcW w:w="2591" w:type="dxa"/>
          </w:tcPr>
          <w:p w:rsidR="007B3CB4" w:rsidRDefault="007B3CB4">
            <w:pPr>
              <w:snapToGrid w:val="0"/>
              <w:spacing w:line="360" w:lineRule="auto"/>
              <w:rPr>
                <w:rFonts w:ascii="宋体" w:hAnsi="宋体" w:cs="宋体"/>
                <w:sz w:val="24"/>
              </w:rPr>
            </w:pPr>
          </w:p>
        </w:tc>
        <w:tc>
          <w:tcPr>
            <w:tcW w:w="1290" w:type="dxa"/>
            <w:vAlign w:val="center"/>
          </w:tcPr>
          <w:p w:rsidR="007B3CB4" w:rsidRDefault="007B3CB4">
            <w:pPr>
              <w:snapToGrid w:val="0"/>
              <w:spacing w:line="360" w:lineRule="auto"/>
              <w:rPr>
                <w:rFonts w:ascii="宋体" w:hAnsi="宋体" w:cs="宋体"/>
                <w:sz w:val="24"/>
              </w:rPr>
            </w:pPr>
          </w:p>
        </w:tc>
      </w:tr>
      <w:tr w:rsidR="007B3CB4">
        <w:trPr>
          <w:cantSplit/>
          <w:jc w:val="center"/>
        </w:trPr>
        <w:tc>
          <w:tcPr>
            <w:tcW w:w="840" w:type="dxa"/>
            <w:vAlign w:val="center"/>
          </w:tcPr>
          <w:p w:rsidR="007B3CB4" w:rsidRDefault="007B3CB4">
            <w:pPr>
              <w:adjustRightInd w:val="0"/>
              <w:snapToGrid w:val="0"/>
              <w:spacing w:line="360" w:lineRule="auto"/>
              <w:jc w:val="center"/>
              <w:rPr>
                <w:rFonts w:ascii="宋体" w:hAnsi="宋体" w:cs="宋体"/>
                <w:sz w:val="24"/>
              </w:rPr>
            </w:pPr>
          </w:p>
        </w:tc>
        <w:tc>
          <w:tcPr>
            <w:tcW w:w="1560" w:type="dxa"/>
            <w:vAlign w:val="center"/>
          </w:tcPr>
          <w:p w:rsidR="007B3CB4" w:rsidRDefault="007B3CB4">
            <w:pPr>
              <w:widowControl/>
              <w:snapToGrid w:val="0"/>
              <w:spacing w:line="360" w:lineRule="auto"/>
              <w:jc w:val="center"/>
              <w:rPr>
                <w:rFonts w:ascii="宋体" w:hAnsi="宋体" w:cs="宋体"/>
                <w:sz w:val="24"/>
              </w:rPr>
            </w:pPr>
          </w:p>
        </w:tc>
        <w:tc>
          <w:tcPr>
            <w:tcW w:w="780" w:type="dxa"/>
            <w:tcBorders>
              <w:right w:val="single" w:sz="4" w:space="0" w:color="auto"/>
            </w:tcBorders>
            <w:vAlign w:val="center"/>
          </w:tcPr>
          <w:p w:rsidR="007B3CB4" w:rsidRDefault="007B3CB4">
            <w:pPr>
              <w:snapToGrid w:val="0"/>
              <w:spacing w:line="360" w:lineRule="auto"/>
              <w:rPr>
                <w:rFonts w:ascii="宋体" w:hAnsi="宋体" w:cs="宋体"/>
                <w:sz w:val="24"/>
              </w:rPr>
            </w:pPr>
          </w:p>
        </w:tc>
        <w:tc>
          <w:tcPr>
            <w:tcW w:w="780" w:type="dxa"/>
            <w:tcBorders>
              <w:left w:val="single" w:sz="4" w:space="0" w:color="auto"/>
            </w:tcBorders>
            <w:vAlign w:val="center"/>
          </w:tcPr>
          <w:p w:rsidR="007B3CB4" w:rsidRDefault="007B3CB4">
            <w:pPr>
              <w:snapToGrid w:val="0"/>
              <w:spacing w:line="360" w:lineRule="auto"/>
              <w:rPr>
                <w:rFonts w:ascii="宋体" w:hAnsi="宋体" w:cs="宋体"/>
                <w:sz w:val="24"/>
              </w:rPr>
            </w:pPr>
          </w:p>
        </w:tc>
        <w:tc>
          <w:tcPr>
            <w:tcW w:w="2755" w:type="dxa"/>
            <w:vAlign w:val="center"/>
          </w:tcPr>
          <w:p w:rsidR="007B3CB4" w:rsidRDefault="007B3CB4">
            <w:pPr>
              <w:snapToGrid w:val="0"/>
              <w:spacing w:line="360" w:lineRule="auto"/>
              <w:rPr>
                <w:rFonts w:ascii="宋体" w:hAnsi="宋体" w:cs="宋体"/>
                <w:w w:val="80"/>
                <w:sz w:val="24"/>
              </w:rPr>
            </w:pPr>
          </w:p>
        </w:tc>
        <w:tc>
          <w:tcPr>
            <w:tcW w:w="2591" w:type="dxa"/>
          </w:tcPr>
          <w:p w:rsidR="007B3CB4" w:rsidRDefault="007B3CB4">
            <w:pPr>
              <w:snapToGrid w:val="0"/>
              <w:spacing w:line="360" w:lineRule="auto"/>
              <w:rPr>
                <w:rFonts w:ascii="宋体" w:hAnsi="宋体" w:cs="宋体"/>
                <w:sz w:val="24"/>
              </w:rPr>
            </w:pPr>
          </w:p>
        </w:tc>
        <w:tc>
          <w:tcPr>
            <w:tcW w:w="1290" w:type="dxa"/>
            <w:vAlign w:val="center"/>
          </w:tcPr>
          <w:p w:rsidR="007B3CB4" w:rsidRDefault="007B3CB4">
            <w:pPr>
              <w:snapToGrid w:val="0"/>
              <w:spacing w:line="360" w:lineRule="auto"/>
              <w:rPr>
                <w:rFonts w:ascii="宋体" w:hAnsi="宋体" w:cs="宋体"/>
                <w:sz w:val="24"/>
              </w:rPr>
            </w:pPr>
          </w:p>
        </w:tc>
      </w:tr>
    </w:tbl>
    <w:p w:rsidR="007B3CB4" w:rsidRDefault="00515625">
      <w:pPr>
        <w:tabs>
          <w:tab w:val="left" w:pos="1815"/>
        </w:tabs>
        <w:snapToGrid w:val="0"/>
        <w:spacing w:line="360" w:lineRule="auto"/>
        <w:ind w:firstLineChars="200" w:firstLine="482"/>
        <w:rPr>
          <w:rFonts w:ascii="宋体" w:hAnsi="宋体" w:cs="宋体"/>
          <w:sz w:val="24"/>
        </w:rPr>
      </w:pPr>
      <w:r>
        <w:rPr>
          <w:rFonts w:ascii="宋体" w:hAnsi="宋体" w:cs="宋体" w:hint="eastAsia"/>
          <w:b/>
          <w:sz w:val="24"/>
        </w:rPr>
        <w:t>注意：</w:t>
      </w:r>
      <w:r>
        <w:rPr>
          <w:rFonts w:ascii="宋体" w:hAnsi="宋体" w:cs="宋体" w:hint="eastAsia"/>
          <w:sz w:val="24"/>
        </w:rPr>
        <w:t>供应商必须将自己所投产品或服务真实、准确地填入“供应商产品具体参数”中，不能只填写“响应”。如所投产品与“竞争性磋商文件要求”的存在差异，须填写“偏离情况”，并将这些差异内容予以说明。</w:t>
      </w:r>
    </w:p>
    <w:p w:rsidR="007B3CB4" w:rsidRDefault="00515625">
      <w:pPr>
        <w:pStyle w:val="02"/>
        <w:ind w:firstLineChars="0" w:firstLine="0"/>
        <w:jc w:val="center"/>
        <w:rPr>
          <w:bCs w:val="0"/>
        </w:rPr>
      </w:pPr>
      <w:r>
        <w:rPr>
          <w:rFonts w:hint="eastAsia"/>
          <w:bCs w:val="0"/>
        </w:rPr>
        <w:t xml:space="preserve"> </w:t>
      </w:r>
    </w:p>
    <w:p w:rsidR="007B3CB4" w:rsidRDefault="00515625">
      <w:pPr>
        <w:pStyle w:val="02"/>
        <w:ind w:firstLineChars="600" w:firstLine="1687"/>
        <w:rPr>
          <w:bCs w:val="0"/>
        </w:rPr>
      </w:pPr>
      <w:r>
        <w:rPr>
          <w:rFonts w:hint="eastAsia"/>
          <w:bCs w:val="0"/>
        </w:rPr>
        <w:t>7.</w:t>
      </w:r>
      <w:r>
        <w:rPr>
          <w:rFonts w:hint="eastAsia"/>
          <w:bCs w:val="0"/>
        </w:rPr>
        <w:t>履行合同所必需的设备专业技术能力证明</w:t>
      </w:r>
    </w:p>
    <w:p w:rsidR="007B3CB4" w:rsidRDefault="00515625">
      <w:pPr>
        <w:wordWrap w:val="0"/>
        <w:spacing w:line="360" w:lineRule="auto"/>
        <w:rPr>
          <w:rFonts w:ascii="宋体" w:hAnsi="宋体" w:cs="华文仿宋"/>
          <w:sz w:val="24"/>
        </w:rPr>
      </w:pPr>
      <w:r>
        <w:rPr>
          <w:rFonts w:ascii="宋体" w:hAnsi="宋体" w:cs="华文仿宋" w:hint="eastAsia"/>
          <w:sz w:val="24"/>
        </w:rPr>
        <w:t>（1）服务本项目主要人员一览表</w:t>
      </w:r>
    </w:p>
    <w:tbl>
      <w:tblPr>
        <w:tblW w:w="988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28"/>
        <w:gridCol w:w="1080"/>
        <w:gridCol w:w="1080"/>
        <w:gridCol w:w="1492"/>
        <w:gridCol w:w="1388"/>
        <w:gridCol w:w="1620"/>
        <w:gridCol w:w="2396"/>
      </w:tblGrid>
      <w:tr w:rsidR="007B3CB4">
        <w:trPr>
          <w:trHeight w:val="345"/>
          <w:jc w:val="center"/>
        </w:trPr>
        <w:tc>
          <w:tcPr>
            <w:tcW w:w="828" w:type="dxa"/>
            <w:vMerge w:val="restart"/>
            <w:vAlign w:val="center"/>
          </w:tcPr>
          <w:p w:rsidR="007B3CB4" w:rsidRDefault="00515625">
            <w:pPr>
              <w:wordWrap w:val="0"/>
              <w:spacing w:line="360" w:lineRule="auto"/>
              <w:rPr>
                <w:rFonts w:ascii="宋体" w:hAnsi="宋体" w:cs="华文仿宋"/>
                <w:sz w:val="24"/>
              </w:rPr>
            </w:pPr>
            <w:r>
              <w:rPr>
                <w:rFonts w:ascii="宋体" w:hAnsi="宋体" w:cs="华文仿宋" w:hint="eastAsia"/>
                <w:sz w:val="24"/>
              </w:rPr>
              <w:t>类别</w:t>
            </w:r>
          </w:p>
        </w:tc>
        <w:tc>
          <w:tcPr>
            <w:tcW w:w="1080" w:type="dxa"/>
            <w:vMerge w:val="restart"/>
            <w:vAlign w:val="center"/>
          </w:tcPr>
          <w:p w:rsidR="007B3CB4" w:rsidRDefault="00515625">
            <w:pPr>
              <w:wordWrap w:val="0"/>
              <w:spacing w:line="360" w:lineRule="auto"/>
              <w:rPr>
                <w:rFonts w:ascii="宋体" w:hAnsi="宋体" w:cs="华文仿宋"/>
                <w:sz w:val="24"/>
              </w:rPr>
            </w:pPr>
            <w:r>
              <w:rPr>
                <w:rFonts w:ascii="宋体" w:hAnsi="宋体" w:cs="华文仿宋" w:hint="eastAsia"/>
                <w:sz w:val="24"/>
              </w:rPr>
              <w:t>姓名</w:t>
            </w:r>
          </w:p>
        </w:tc>
        <w:tc>
          <w:tcPr>
            <w:tcW w:w="1080" w:type="dxa"/>
            <w:vMerge w:val="restart"/>
            <w:vAlign w:val="center"/>
          </w:tcPr>
          <w:p w:rsidR="007B3CB4" w:rsidRDefault="00515625">
            <w:pPr>
              <w:wordWrap w:val="0"/>
              <w:spacing w:line="360" w:lineRule="auto"/>
              <w:rPr>
                <w:rFonts w:ascii="宋体" w:hAnsi="宋体" w:cs="华文仿宋"/>
                <w:sz w:val="24"/>
              </w:rPr>
            </w:pPr>
            <w:r>
              <w:rPr>
                <w:rFonts w:ascii="宋体" w:hAnsi="宋体" w:cs="华文仿宋" w:hint="eastAsia"/>
                <w:sz w:val="24"/>
              </w:rPr>
              <w:t>职务</w:t>
            </w:r>
          </w:p>
        </w:tc>
        <w:tc>
          <w:tcPr>
            <w:tcW w:w="1492" w:type="dxa"/>
            <w:vMerge w:val="restart"/>
            <w:vAlign w:val="center"/>
          </w:tcPr>
          <w:p w:rsidR="007B3CB4" w:rsidRDefault="00515625">
            <w:pPr>
              <w:wordWrap w:val="0"/>
              <w:spacing w:line="360" w:lineRule="auto"/>
              <w:rPr>
                <w:rFonts w:ascii="宋体" w:hAnsi="宋体" w:cs="华文仿宋"/>
                <w:sz w:val="24"/>
              </w:rPr>
            </w:pPr>
            <w:r>
              <w:rPr>
                <w:rFonts w:ascii="宋体" w:hAnsi="宋体" w:cs="华文仿宋" w:hint="eastAsia"/>
                <w:sz w:val="24"/>
              </w:rPr>
              <w:t>职称或执业资格</w:t>
            </w:r>
          </w:p>
        </w:tc>
        <w:tc>
          <w:tcPr>
            <w:tcW w:w="1388" w:type="dxa"/>
            <w:vMerge w:val="restart"/>
            <w:vAlign w:val="center"/>
          </w:tcPr>
          <w:p w:rsidR="007B3CB4" w:rsidRDefault="00515625">
            <w:pPr>
              <w:wordWrap w:val="0"/>
              <w:spacing w:line="360" w:lineRule="auto"/>
              <w:rPr>
                <w:rFonts w:ascii="宋体" w:hAnsi="宋体" w:cs="华文仿宋"/>
                <w:sz w:val="24"/>
              </w:rPr>
            </w:pPr>
            <w:r>
              <w:rPr>
                <w:rFonts w:ascii="宋体" w:hAnsi="宋体" w:cs="华文仿宋" w:hint="eastAsia"/>
                <w:sz w:val="24"/>
              </w:rPr>
              <w:t>学历</w:t>
            </w:r>
          </w:p>
        </w:tc>
        <w:tc>
          <w:tcPr>
            <w:tcW w:w="4016" w:type="dxa"/>
            <w:gridSpan w:val="2"/>
            <w:vAlign w:val="center"/>
          </w:tcPr>
          <w:p w:rsidR="007B3CB4" w:rsidRDefault="00515625">
            <w:pPr>
              <w:wordWrap w:val="0"/>
              <w:spacing w:line="360" w:lineRule="auto"/>
              <w:rPr>
                <w:rFonts w:ascii="宋体" w:hAnsi="宋体" w:cs="华文仿宋"/>
                <w:sz w:val="24"/>
              </w:rPr>
            </w:pPr>
            <w:r>
              <w:rPr>
                <w:rFonts w:ascii="宋体" w:hAnsi="宋体" w:cs="华文仿宋" w:hint="eastAsia"/>
                <w:sz w:val="24"/>
              </w:rPr>
              <w:t>证件</w:t>
            </w:r>
          </w:p>
        </w:tc>
      </w:tr>
      <w:tr w:rsidR="007B3CB4">
        <w:trPr>
          <w:jc w:val="center"/>
        </w:trPr>
        <w:tc>
          <w:tcPr>
            <w:tcW w:w="828" w:type="dxa"/>
            <w:vMerge/>
            <w:vAlign w:val="center"/>
          </w:tcPr>
          <w:p w:rsidR="007B3CB4" w:rsidRDefault="007B3CB4">
            <w:pPr>
              <w:wordWrap w:val="0"/>
              <w:spacing w:line="360" w:lineRule="auto"/>
              <w:rPr>
                <w:rFonts w:ascii="宋体" w:hAnsi="宋体" w:cs="华文仿宋"/>
                <w:sz w:val="24"/>
              </w:rPr>
            </w:pPr>
          </w:p>
        </w:tc>
        <w:tc>
          <w:tcPr>
            <w:tcW w:w="1080" w:type="dxa"/>
            <w:vMerge/>
            <w:vAlign w:val="center"/>
          </w:tcPr>
          <w:p w:rsidR="007B3CB4" w:rsidRDefault="007B3CB4">
            <w:pPr>
              <w:wordWrap w:val="0"/>
              <w:spacing w:line="360" w:lineRule="auto"/>
              <w:rPr>
                <w:rFonts w:ascii="宋体" w:hAnsi="宋体" w:cs="华文仿宋"/>
                <w:sz w:val="24"/>
              </w:rPr>
            </w:pPr>
          </w:p>
        </w:tc>
        <w:tc>
          <w:tcPr>
            <w:tcW w:w="1080" w:type="dxa"/>
            <w:vMerge/>
            <w:vAlign w:val="center"/>
          </w:tcPr>
          <w:p w:rsidR="007B3CB4" w:rsidRDefault="007B3CB4">
            <w:pPr>
              <w:wordWrap w:val="0"/>
              <w:spacing w:line="360" w:lineRule="auto"/>
              <w:rPr>
                <w:rFonts w:ascii="宋体" w:hAnsi="宋体" w:cs="华文仿宋"/>
                <w:sz w:val="24"/>
              </w:rPr>
            </w:pPr>
          </w:p>
        </w:tc>
        <w:tc>
          <w:tcPr>
            <w:tcW w:w="1492" w:type="dxa"/>
            <w:vMerge/>
            <w:vAlign w:val="center"/>
          </w:tcPr>
          <w:p w:rsidR="007B3CB4" w:rsidRDefault="007B3CB4">
            <w:pPr>
              <w:wordWrap w:val="0"/>
              <w:spacing w:line="360" w:lineRule="auto"/>
              <w:rPr>
                <w:rFonts w:ascii="宋体" w:hAnsi="宋体" w:cs="华文仿宋"/>
                <w:sz w:val="24"/>
              </w:rPr>
            </w:pPr>
          </w:p>
        </w:tc>
        <w:tc>
          <w:tcPr>
            <w:tcW w:w="1388" w:type="dxa"/>
            <w:vMerge/>
            <w:vAlign w:val="center"/>
          </w:tcPr>
          <w:p w:rsidR="007B3CB4" w:rsidRDefault="007B3CB4">
            <w:pPr>
              <w:wordWrap w:val="0"/>
              <w:spacing w:line="360" w:lineRule="auto"/>
              <w:rPr>
                <w:rFonts w:ascii="宋体" w:hAnsi="宋体" w:cs="华文仿宋"/>
                <w:sz w:val="24"/>
              </w:rPr>
            </w:pPr>
          </w:p>
        </w:tc>
        <w:tc>
          <w:tcPr>
            <w:tcW w:w="1620" w:type="dxa"/>
            <w:vAlign w:val="center"/>
          </w:tcPr>
          <w:p w:rsidR="007B3CB4" w:rsidRDefault="00515625">
            <w:pPr>
              <w:wordWrap w:val="0"/>
              <w:spacing w:line="360" w:lineRule="auto"/>
              <w:rPr>
                <w:rFonts w:ascii="宋体" w:hAnsi="宋体" w:cs="华文仿宋"/>
                <w:sz w:val="24"/>
              </w:rPr>
            </w:pPr>
            <w:r>
              <w:rPr>
                <w:rFonts w:ascii="宋体" w:hAnsi="宋体" w:cs="华文仿宋" w:hint="eastAsia"/>
                <w:sz w:val="24"/>
              </w:rPr>
              <w:t>名称</w:t>
            </w:r>
          </w:p>
        </w:tc>
        <w:tc>
          <w:tcPr>
            <w:tcW w:w="2396" w:type="dxa"/>
            <w:vAlign w:val="center"/>
          </w:tcPr>
          <w:p w:rsidR="007B3CB4" w:rsidRDefault="00515625">
            <w:pPr>
              <w:wordWrap w:val="0"/>
              <w:spacing w:line="360" w:lineRule="auto"/>
              <w:rPr>
                <w:rFonts w:ascii="宋体" w:hAnsi="宋体" w:cs="华文仿宋"/>
                <w:sz w:val="24"/>
              </w:rPr>
            </w:pPr>
            <w:r>
              <w:rPr>
                <w:rFonts w:ascii="宋体" w:hAnsi="宋体" w:cs="华文仿宋" w:hint="eastAsia"/>
                <w:sz w:val="24"/>
              </w:rPr>
              <w:t>号码</w:t>
            </w:r>
          </w:p>
        </w:tc>
      </w:tr>
      <w:tr w:rsidR="007B3CB4">
        <w:trPr>
          <w:trHeight w:val="237"/>
          <w:jc w:val="center"/>
        </w:trPr>
        <w:tc>
          <w:tcPr>
            <w:tcW w:w="828" w:type="dxa"/>
            <w:vMerge w:val="restart"/>
            <w:vAlign w:val="center"/>
          </w:tcPr>
          <w:p w:rsidR="007B3CB4" w:rsidRDefault="00515625">
            <w:pPr>
              <w:wordWrap w:val="0"/>
              <w:spacing w:line="360" w:lineRule="auto"/>
              <w:rPr>
                <w:rFonts w:ascii="宋体" w:hAnsi="宋体" w:cs="华文仿宋"/>
                <w:sz w:val="24"/>
              </w:rPr>
            </w:pPr>
            <w:r>
              <w:rPr>
                <w:rFonts w:ascii="宋体" w:hAnsi="宋体" w:cs="华文仿宋" w:hint="eastAsia"/>
                <w:sz w:val="24"/>
              </w:rPr>
              <w:t>管理人员</w:t>
            </w:r>
          </w:p>
        </w:tc>
        <w:tc>
          <w:tcPr>
            <w:tcW w:w="1080" w:type="dxa"/>
            <w:vAlign w:val="center"/>
          </w:tcPr>
          <w:p w:rsidR="007B3CB4" w:rsidRDefault="007B3CB4">
            <w:pPr>
              <w:wordWrap w:val="0"/>
              <w:spacing w:line="360" w:lineRule="auto"/>
              <w:rPr>
                <w:rFonts w:ascii="宋体" w:hAnsi="宋体" w:cs="华文仿宋"/>
                <w:sz w:val="24"/>
              </w:rPr>
            </w:pPr>
          </w:p>
        </w:tc>
        <w:tc>
          <w:tcPr>
            <w:tcW w:w="1080" w:type="dxa"/>
            <w:vAlign w:val="center"/>
          </w:tcPr>
          <w:p w:rsidR="007B3CB4" w:rsidRDefault="007B3CB4">
            <w:pPr>
              <w:wordWrap w:val="0"/>
              <w:spacing w:line="360" w:lineRule="auto"/>
              <w:rPr>
                <w:rFonts w:ascii="宋体" w:hAnsi="宋体" w:cs="华文仿宋"/>
                <w:sz w:val="24"/>
              </w:rPr>
            </w:pPr>
          </w:p>
        </w:tc>
        <w:tc>
          <w:tcPr>
            <w:tcW w:w="1492" w:type="dxa"/>
            <w:vAlign w:val="center"/>
          </w:tcPr>
          <w:p w:rsidR="007B3CB4" w:rsidRDefault="007B3CB4">
            <w:pPr>
              <w:wordWrap w:val="0"/>
              <w:spacing w:line="360" w:lineRule="auto"/>
              <w:rPr>
                <w:rFonts w:ascii="宋体" w:hAnsi="宋体" w:cs="华文仿宋"/>
                <w:sz w:val="24"/>
              </w:rPr>
            </w:pPr>
          </w:p>
        </w:tc>
        <w:tc>
          <w:tcPr>
            <w:tcW w:w="1388" w:type="dxa"/>
            <w:vAlign w:val="center"/>
          </w:tcPr>
          <w:p w:rsidR="007B3CB4" w:rsidRDefault="007B3CB4">
            <w:pPr>
              <w:wordWrap w:val="0"/>
              <w:spacing w:line="360" w:lineRule="auto"/>
              <w:rPr>
                <w:rFonts w:ascii="宋体" w:hAnsi="宋体" w:cs="华文仿宋"/>
                <w:sz w:val="24"/>
              </w:rPr>
            </w:pPr>
          </w:p>
        </w:tc>
        <w:tc>
          <w:tcPr>
            <w:tcW w:w="1620" w:type="dxa"/>
            <w:vAlign w:val="center"/>
          </w:tcPr>
          <w:p w:rsidR="007B3CB4" w:rsidRDefault="007B3CB4">
            <w:pPr>
              <w:wordWrap w:val="0"/>
              <w:spacing w:line="360" w:lineRule="auto"/>
              <w:rPr>
                <w:rFonts w:ascii="宋体" w:hAnsi="宋体" w:cs="华文仿宋"/>
                <w:sz w:val="24"/>
              </w:rPr>
            </w:pPr>
          </w:p>
        </w:tc>
        <w:tc>
          <w:tcPr>
            <w:tcW w:w="2396" w:type="dxa"/>
            <w:vAlign w:val="center"/>
          </w:tcPr>
          <w:p w:rsidR="007B3CB4" w:rsidRDefault="007B3CB4">
            <w:pPr>
              <w:wordWrap w:val="0"/>
              <w:spacing w:line="360" w:lineRule="auto"/>
              <w:rPr>
                <w:rFonts w:ascii="宋体" w:hAnsi="宋体" w:cs="华文仿宋"/>
                <w:sz w:val="24"/>
              </w:rPr>
            </w:pPr>
          </w:p>
        </w:tc>
      </w:tr>
      <w:tr w:rsidR="007B3CB4">
        <w:trPr>
          <w:jc w:val="center"/>
        </w:trPr>
        <w:tc>
          <w:tcPr>
            <w:tcW w:w="828" w:type="dxa"/>
            <w:vMerge/>
            <w:vAlign w:val="center"/>
          </w:tcPr>
          <w:p w:rsidR="007B3CB4" w:rsidRDefault="007B3CB4">
            <w:pPr>
              <w:wordWrap w:val="0"/>
              <w:spacing w:line="360" w:lineRule="auto"/>
              <w:rPr>
                <w:rFonts w:ascii="宋体" w:hAnsi="宋体" w:cs="华文仿宋"/>
                <w:sz w:val="24"/>
              </w:rPr>
            </w:pPr>
          </w:p>
        </w:tc>
        <w:tc>
          <w:tcPr>
            <w:tcW w:w="1080" w:type="dxa"/>
            <w:vAlign w:val="center"/>
          </w:tcPr>
          <w:p w:rsidR="007B3CB4" w:rsidRDefault="007B3CB4">
            <w:pPr>
              <w:wordWrap w:val="0"/>
              <w:spacing w:line="360" w:lineRule="auto"/>
              <w:rPr>
                <w:rFonts w:ascii="宋体" w:hAnsi="宋体" w:cs="华文仿宋"/>
                <w:sz w:val="24"/>
              </w:rPr>
            </w:pPr>
          </w:p>
        </w:tc>
        <w:tc>
          <w:tcPr>
            <w:tcW w:w="1080" w:type="dxa"/>
            <w:vAlign w:val="center"/>
          </w:tcPr>
          <w:p w:rsidR="007B3CB4" w:rsidRDefault="007B3CB4">
            <w:pPr>
              <w:wordWrap w:val="0"/>
              <w:spacing w:line="360" w:lineRule="auto"/>
              <w:rPr>
                <w:rFonts w:ascii="宋体" w:hAnsi="宋体" w:cs="华文仿宋"/>
                <w:sz w:val="24"/>
              </w:rPr>
            </w:pPr>
          </w:p>
        </w:tc>
        <w:tc>
          <w:tcPr>
            <w:tcW w:w="1492" w:type="dxa"/>
            <w:vAlign w:val="center"/>
          </w:tcPr>
          <w:p w:rsidR="007B3CB4" w:rsidRDefault="007B3CB4">
            <w:pPr>
              <w:wordWrap w:val="0"/>
              <w:spacing w:line="360" w:lineRule="auto"/>
              <w:rPr>
                <w:rFonts w:ascii="宋体" w:hAnsi="宋体" w:cs="华文仿宋"/>
                <w:sz w:val="24"/>
              </w:rPr>
            </w:pPr>
          </w:p>
        </w:tc>
        <w:tc>
          <w:tcPr>
            <w:tcW w:w="1388" w:type="dxa"/>
            <w:vAlign w:val="center"/>
          </w:tcPr>
          <w:p w:rsidR="007B3CB4" w:rsidRDefault="007B3CB4">
            <w:pPr>
              <w:wordWrap w:val="0"/>
              <w:spacing w:line="360" w:lineRule="auto"/>
              <w:rPr>
                <w:rFonts w:ascii="宋体" w:hAnsi="宋体" w:cs="华文仿宋"/>
                <w:sz w:val="24"/>
              </w:rPr>
            </w:pPr>
          </w:p>
        </w:tc>
        <w:tc>
          <w:tcPr>
            <w:tcW w:w="1620" w:type="dxa"/>
            <w:vAlign w:val="center"/>
          </w:tcPr>
          <w:p w:rsidR="007B3CB4" w:rsidRDefault="007B3CB4">
            <w:pPr>
              <w:wordWrap w:val="0"/>
              <w:spacing w:line="360" w:lineRule="auto"/>
              <w:rPr>
                <w:rFonts w:ascii="宋体" w:hAnsi="宋体" w:cs="华文仿宋"/>
                <w:sz w:val="24"/>
              </w:rPr>
            </w:pPr>
          </w:p>
        </w:tc>
        <w:tc>
          <w:tcPr>
            <w:tcW w:w="2396" w:type="dxa"/>
            <w:vAlign w:val="center"/>
          </w:tcPr>
          <w:p w:rsidR="007B3CB4" w:rsidRDefault="007B3CB4">
            <w:pPr>
              <w:wordWrap w:val="0"/>
              <w:spacing w:line="360" w:lineRule="auto"/>
              <w:rPr>
                <w:rFonts w:ascii="宋体" w:hAnsi="宋体" w:cs="华文仿宋"/>
                <w:sz w:val="24"/>
              </w:rPr>
            </w:pPr>
          </w:p>
        </w:tc>
      </w:tr>
      <w:tr w:rsidR="007B3CB4">
        <w:trPr>
          <w:jc w:val="center"/>
        </w:trPr>
        <w:tc>
          <w:tcPr>
            <w:tcW w:w="828" w:type="dxa"/>
            <w:vMerge/>
            <w:vAlign w:val="center"/>
          </w:tcPr>
          <w:p w:rsidR="007B3CB4" w:rsidRDefault="007B3CB4">
            <w:pPr>
              <w:wordWrap w:val="0"/>
              <w:spacing w:line="360" w:lineRule="auto"/>
              <w:rPr>
                <w:rFonts w:ascii="宋体" w:hAnsi="宋体" w:cs="华文仿宋"/>
                <w:sz w:val="24"/>
              </w:rPr>
            </w:pPr>
          </w:p>
        </w:tc>
        <w:tc>
          <w:tcPr>
            <w:tcW w:w="1080" w:type="dxa"/>
            <w:vAlign w:val="center"/>
          </w:tcPr>
          <w:p w:rsidR="007B3CB4" w:rsidRDefault="007B3CB4">
            <w:pPr>
              <w:wordWrap w:val="0"/>
              <w:spacing w:line="360" w:lineRule="auto"/>
              <w:rPr>
                <w:rFonts w:ascii="宋体" w:hAnsi="宋体" w:cs="华文仿宋"/>
                <w:sz w:val="24"/>
              </w:rPr>
            </w:pPr>
          </w:p>
        </w:tc>
        <w:tc>
          <w:tcPr>
            <w:tcW w:w="1080" w:type="dxa"/>
            <w:vAlign w:val="center"/>
          </w:tcPr>
          <w:p w:rsidR="007B3CB4" w:rsidRDefault="007B3CB4">
            <w:pPr>
              <w:wordWrap w:val="0"/>
              <w:spacing w:line="360" w:lineRule="auto"/>
              <w:rPr>
                <w:rFonts w:ascii="宋体" w:hAnsi="宋体" w:cs="华文仿宋"/>
                <w:sz w:val="24"/>
              </w:rPr>
            </w:pPr>
          </w:p>
        </w:tc>
        <w:tc>
          <w:tcPr>
            <w:tcW w:w="1492" w:type="dxa"/>
            <w:vAlign w:val="center"/>
          </w:tcPr>
          <w:p w:rsidR="007B3CB4" w:rsidRDefault="007B3CB4">
            <w:pPr>
              <w:wordWrap w:val="0"/>
              <w:spacing w:line="360" w:lineRule="auto"/>
              <w:rPr>
                <w:rFonts w:ascii="宋体" w:hAnsi="宋体" w:cs="华文仿宋"/>
                <w:sz w:val="24"/>
              </w:rPr>
            </w:pPr>
          </w:p>
        </w:tc>
        <w:tc>
          <w:tcPr>
            <w:tcW w:w="1388" w:type="dxa"/>
            <w:vAlign w:val="center"/>
          </w:tcPr>
          <w:p w:rsidR="007B3CB4" w:rsidRDefault="007B3CB4">
            <w:pPr>
              <w:wordWrap w:val="0"/>
              <w:spacing w:line="360" w:lineRule="auto"/>
              <w:rPr>
                <w:rFonts w:ascii="宋体" w:hAnsi="宋体" w:cs="华文仿宋"/>
                <w:sz w:val="24"/>
              </w:rPr>
            </w:pPr>
          </w:p>
        </w:tc>
        <w:tc>
          <w:tcPr>
            <w:tcW w:w="1620" w:type="dxa"/>
            <w:vAlign w:val="center"/>
          </w:tcPr>
          <w:p w:rsidR="007B3CB4" w:rsidRDefault="007B3CB4">
            <w:pPr>
              <w:wordWrap w:val="0"/>
              <w:spacing w:line="360" w:lineRule="auto"/>
              <w:rPr>
                <w:rFonts w:ascii="宋体" w:hAnsi="宋体" w:cs="华文仿宋"/>
                <w:sz w:val="24"/>
              </w:rPr>
            </w:pPr>
          </w:p>
        </w:tc>
        <w:tc>
          <w:tcPr>
            <w:tcW w:w="2396" w:type="dxa"/>
            <w:vAlign w:val="center"/>
          </w:tcPr>
          <w:p w:rsidR="007B3CB4" w:rsidRDefault="007B3CB4">
            <w:pPr>
              <w:wordWrap w:val="0"/>
              <w:spacing w:line="360" w:lineRule="auto"/>
              <w:rPr>
                <w:rFonts w:ascii="宋体" w:hAnsi="宋体" w:cs="华文仿宋"/>
                <w:sz w:val="24"/>
              </w:rPr>
            </w:pPr>
          </w:p>
        </w:tc>
      </w:tr>
      <w:tr w:rsidR="007B3CB4">
        <w:trPr>
          <w:jc w:val="center"/>
        </w:trPr>
        <w:tc>
          <w:tcPr>
            <w:tcW w:w="828" w:type="dxa"/>
            <w:vMerge w:val="restart"/>
            <w:vAlign w:val="center"/>
          </w:tcPr>
          <w:p w:rsidR="007B3CB4" w:rsidRDefault="00515625">
            <w:pPr>
              <w:wordWrap w:val="0"/>
              <w:spacing w:line="360" w:lineRule="auto"/>
              <w:rPr>
                <w:rFonts w:ascii="宋体" w:hAnsi="宋体" w:cs="华文仿宋"/>
                <w:sz w:val="24"/>
              </w:rPr>
            </w:pPr>
            <w:r>
              <w:rPr>
                <w:rFonts w:ascii="宋体" w:hAnsi="宋体" w:cs="华文仿宋" w:hint="eastAsia"/>
                <w:sz w:val="24"/>
              </w:rPr>
              <w:t>技术人员</w:t>
            </w:r>
          </w:p>
        </w:tc>
        <w:tc>
          <w:tcPr>
            <w:tcW w:w="1080" w:type="dxa"/>
            <w:vAlign w:val="center"/>
          </w:tcPr>
          <w:p w:rsidR="007B3CB4" w:rsidRDefault="007B3CB4">
            <w:pPr>
              <w:wordWrap w:val="0"/>
              <w:spacing w:line="360" w:lineRule="auto"/>
              <w:rPr>
                <w:rFonts w:ascii="宋体" w:hAnsi="宋体" w:cs="华文仿宋"/>
                <w:sz w:val="24"/>
              </w:rPr>
            </w:pPr>
          </w:p>
        </w:tc>
        <w:tc>
          <w:tcPr>
            <w:tcW w:w="1080" w:type="dxa"/>
            <w:vAlign w:val="center"/>
          </w:tcPr>
          <w:p w:rsidR="007B3CB4" w:rsidRDefault="007B3CB4">
            <w:pPr>
              <w:wordWrap w:val="0"/>
              <w:spacing w:line="360" w:lineRule="auto"/>
              <w:rPr>
                <w:rFonts w:ascii="宋体" w:hAnsi="宋体" w:cs="华文仿宋"/>
                <w:sz w:val="24"/>
              </w:rPr>
            </w:pPr>
          </w:p>
        </w:tc>
        <w:tc>
          <w:tcPr>
            <w:tcW w:w="1492" w:type="dxa"/>
            <w:vAlign w:val="center"/>
          </w:tcPr>
          <w:p w:rsidR="007B3CB4" w:rsidRDefault="007B3CB4">
            <w:pPr>
              <w:wordWrap w:val="0"/>
              <w:spacing w:line="360" w:lineRule="auto"/>
              <w:rPr>
                <w:rFonts w:ascii="宋体" w:hAnsi="宋体" w:cs="华文仿宋"/>
                <w:sz w:val="24"/>
              </w:rPr>
            </w:pPr>
          </w:p>
        </w:tc>
        <w:tc>
          <w:tcPr>
            <w:tcW w:w="1388" w:type="dxa"/>
            <w:vAlign w:val="center"/>
          </w:tcPr>
          <w:p w:rsidR="007B3CB4" w:rsidRDefault="007B3CB4">
            <w:pPr>
              <w:wordWrap w:val="0"/>
              <w:spacing w:line="360" w:lineRule="auto"/>
              <w:rPr>
                <w:rFonts w:ascii="宋体" w:hAnsi="宋体" w:cs="华文仿宋"/>
                <w:sz w:val="24"/>
              </w:rPr>
            </w:pPr>
          </w:p>
        </w:tc>
        <w:tc>
          <w:tcPr>
            <w:tcW w:w="1620" w:type="dxa"/>
            <w:vAlign w:val="center"/>
          </w:tcPr>
          <w:p w:rsidR="007B3CB4" w:rsidRDefault="007B3CB4">
            <w:pPr>
              <w:wordWrap w:val="0"/>
              <w:spacing w:line="360" w:lineRule="auto"/>
              <w:rPr>
                <w:rFonts w:ascii="宋体" w:hAnsi="宋体" w:cs="华文仿宋"/>
                <w:sz w:val="24"/>
              </w:rPr>
            </w:pPr>
          </w:p>
        </w:tc>
        <w:tc>
          <w:tcPr>
            <w:tcW w:w="2396" w:type="dxa"/>
            <w:vAlign w:val="center"/>
          </w:tcPr>
          <w:p w:rsidR="007B3CB4" w:rsidRDefault="007B3CB4">
            <w:pPr>
              <w:wordWrap w:val="0"/>
              <w:spacing w:line="360" w:lineRule="auto"/>
              <w:rPr>
                <w:rFonts w:ascii="宋体" w:hAnsi="宋体" w:cs="华文仿宋"/>
                <w:sz w:val="24"/>
              </w:rPr>
            </w:pPr>
          </w:p>
        </w:tc>
      </w:tr>
      <w:tr w:rsidR="007B3CB4">
        <w:trPr>
          <w:jc w:val="center"/>
        </w:trPr>
        <w:tc>
          <w:tcPr>
            <w:tcW w:w="828" w:type="dxa"/>
            <w:vMerge/>
            <w:vAlign w:val="center"/>
          </w:tcPr>
          <w:p w:rsidR="007B3CB4" w:rsidRDefault="007B3CB4">
            <w:pPr>
              <w:wordWrap w:val="0"/>
              <w:spacing w:line="360" w:lineRule="auto"/>
              <w:rPr>
                <w:rFonts w:ascii="宋体" w:hAnsi="宋体" w:cs="华文仿宋"/>
                <w:sz w:val="24"/>
              </w:rPr>
            </w:pPr>
          </w:p>
        </w:tc>
        <w:tc>
          <w:tcPr>
            <w:tcW w:w="1080" w:type="dxa"/>
            <w:vAlign w:val="center"/>
          </w:tcPr>
          <w:p w:rsidR="007B3CB4" w:rsidRDefault="007B3CB4">
            <w:pPr>
              <w:wordWrap w:val="0"/>
              <w:spacing w:line="360" w:lineRule="auto"/>
              <w:rPr>
                <w:rFonts w:ascii="宋体" w:hAnsi="宋体" w:cs="华文仿宋"/>
                <w:sz w:val="24"/>
              </w:rPr>
            </w:pPr>
          </w:p>
        </w:tc>
        <w:tc>
          <w:tcPr>
            <w:tcW w:w="1080" w:type="dxa"/>
            <w:vAlign w:val="center"/>
          </w:tcPr>
          <w:p w:rsidR="007B3CB4" w:rsidRDefault="007B3CB4">
            <w:pPr>
              <w:wordWrap w:val="0"/>
              <w:spacing w:line="360" w:lineRule="auto"/>
              <w:rPr>
                <w:rFonts w:ascii="宋体" w:hAnsi="宋体" w:cs="华文仿宋"/>
                <w:sz w:val="24"/>
              </w:rPr>
            </w:pPr>
          </w:p>
        </w:tc>
        <w:tc>
          <w:tcPr>
            <w:tcW w:w="1492" w:type="dxa"/>
            <w:vAlign w:val="center"/>
          </w:tcPr>
          <w:p w:rsidR="007B3CB4" w:rsidRDefault="007B3CB4">
            <w:pPr>
              <w:wordWrap w:val="0"/>
              <w:spacing w:line="360" w:lineRule="auto"/>
              <w:rPr>
                <w:rFonts w:ascii="宋体" w:hAnsi="宋体" w:cs="华文仿宋"/>
                <w:sz w:val="24"/>
              </w:rPr>
            </w:pPr>
          </w:p>
        </w:tc>
        <w:tc>
          <w:tcPr>
            <w:tcW w:w="1388" w:type="dxa"/>
            <w:vAlign w:val="center"/>
          </w:tcPr>
          <w:p w:rsidR="007B3CB4" w:rsidRDefault="007B3CB4">
            <w:pPr>
              <w:wordWrap w:val="0"/>
              <w:spacing w:line="360" w:lineRule="auto"/>
              <w:rPr>
                <w:rFonts w:ascii="宋体" w:hAnsi="宋体" w:cs="华文仿宋"/>
                <w:sz w:val="24"/>
              </w:rPr>
            </w:pPr>
          </w:p>
        </w:tc>
        <w:tc>
          <w:tcPr>
            <w:tcW w:w="1620" w:type="dxa"/>
            <w:vAlign w:val="center"/>
          </w:tcPr>
          <w:p w:rsidR="007B3CB4" w:rsidRDefault="007B3CB4">
            <w:pPr>
              <w:wordWrap w:val="0"/>
              <w:spacing w:line="360" w:lineRule="auto"/>
              <w:rPr>
                <w:rFonts w:ascii="宋体" w:hAnsi="宋体" w:cs="华文仿宋"/>
                <w:sz w:val="24"/>
              </w:rPr>
            </w:pPr>
          </w:p>
        </w:tc>
        <w:tc>
          <w:tcPr>
            <w:tcW w:w="2396" w:type="dxa"/>
            <w:vAlign w:val="center"/>
          </w:tcPr>
          <w:p w:rsidR="007B3CB4" w:rsidRDefault="007B3CB4">
            <w:pPr>
              <w:wordWrap w:val="0"/>
              <w:spacing w:line="360" w:lineRule="auto"/>
              <w:rPr>
                <w:rFonts w:ascii="宋体" w:hAnsi="宋体" w:cs="华文仿宋"/>
                <w:sz w:val="24"/>
              </w:rPr>
            </w:pPr>
          </w:p>
        </w:tc>
      </w:tr>
      <w:tr w:rsidR="007B3CB4">
        <w:trPr>
          <w:jc w:val="center"/>
        </w:trPr>
        <w:tc>
          <w:tcPr>
            <w:tcW w:w="828" w:type="dxa"/>
            <w:vMerge/>
            <w:vAlign w:val="center"/>
          </w:tcPr>
          <w:p w:rsidR="007B3CB4" w:rsidRDefault="007B3CB4">
            <w:pPr>
              <w:wordWrap w:val="0"/>
              <w:spacing w:line="360" w:lineRule="auto"/>
              <w:rPr>
                <w:rFonts w:ascii="宋体" w:hAnsi="宋体" w:cs="华文仿宋"/>
                <w:sz w:val="24"/>
              </w:rPr>
            </w:pPr>
          </w:p>
        </w:tc>
        <w:tc>
          <w:tcPr>
            <w:tcW w:w="1080" w:type="dxa"/>
            <w:vAlign w:val="center"/>
          </w:tcPr>
          <w:p w:rsidR="007B3CB4" w:rsidRDefault="007B3CB4">
            <w:pPr>
              <w:wordWrap w:val="0"/>
              <w:spacing w:line="360" w:lineRule="auto"/>
              <w:rPr>
                <w:rFonts w:ascii="宋体" w:hAnsi="宋体" w:cs="华文仿宋"/>
                <w:sz w:val="24"/>
              </w:rPr>
            </w:pPr>
          </w:p>
        </w:tc>
        <w:tc>
          <w:tcPr>
            <w:tcW w:w="1080" w:type="dxa"/>
            <w:vAlign w:val="center"/>
          </w:tcPr>
          <w:p w:rsidR="007B3CB4" w:rsidRDefault="007B3CB4">
            <w:pPr>
              <w:wordWrap w:val="0"/>
              <w:spacing w:line="360" w:lineRule="auto"/>
              <w:rPr>
                <w:rFonts w:ascii="宋体" w:hAnsi="宋体" w:cs="华文仿宋"/>
                <w:sz w:val="24"/>
              </w:rPr>
            </w:pPr>
          </w:p>
        </w:tc>
        <w:tc>
          <w:tcPr>
            <w:tcW w:w="1492" w:type="dxa"/>
            <w:vAlign w:val="center"/>
          </w:tcPr>
          <w:p w:rsidR="007B3CB4" w:rsidRDefault="007B3CB4">
            <w:pPr>
              <w:wordWrap w:val="0"/>
              <w:spacing w:line="360" w:lineRule="auto"/>
              <w:rPr>
                <w:rFonts w:ascii="宋体" w:hAnsi="宋体" w:cs="华文仿宋"/>
                <w:sz w:val="24"/>
              </w:rPr>
            </w:pPr>
          </w:p>
        </w:tc>
        <w:tc>
          <w:tcPr>
            <w:tcW w:w="1388" w:type="dxa"/>
            <w:vAlign w:val="center"/>
          </w:tcPr>
          <w:p w:rsidR="007B3CB4" w:rsidRDefault="007B3CB4">
            <w:pPr>
              <w:wordWrap w:val="0"/>
              <w:spacing w:line="360" w:lineRule="auto"/>
              <w:rPr>
                <w:rFonts w:ascii="宋体" w:hAnsi="宋体" w:cs="华文仿宋"/>
                <w:sz w:val="24"/>
              </w:rPr>
            </w:pPr>
          </w:p>
        </w:tc>
        <w:tc>
          <w:tcPr>
            <w:tcW w:w="1620" w:type="dxa"/>
            <w:vAlign w:val="center"/>
          </w:tcPr>
          <w:p w:rsidR="007B3CB4" w:rsidRDefault="007B3CB4">
            <w:pPr>
              <w:wordWrap w:val="0"/>
              <w:spacing w:line="360" w:lineRule="auto"/>
              <w:rPr>
                <w:rFonts w:ascii="宋体" w:hAnsi="宋体" w:cs="华文仿宋"/>
                <w:sz w:val="24"/>
              </w:rPr>
            </w:pPr>
          </w:p>
        </w:tc>
        <w:tc>
          <w:tcPr>
            <w:tcW w:w="2396" w:type="dxa"/>
            <w:vAlign w:val="center"/>
          </w:tcPr>
          <w:p w:rsidR="007B3CB4" w:rsidRDefault="007B3CB4">
            <w:pPr>
              <w:wordWrap w:val="0"/>
              <w:spacing w:line="360" w:lineRule="auto"/>
              <w:rPr>
                <w:rFonts w:ascii="宋体" w:hAnsi="宋体" w:cs="华文仿宋"/>
                <w:sz w:val="24"/>
              </w:rPr>
            </w:pPr>
          </w:p>
        </w:tc>
      </w:tr>
      <w:tr w:rsidR="007B3CB4">
        <w:trPr>
          <w:jc w:val="center"/>
        </w:trPr>
        <w:tc>
          <w:tcPr>
            <w:tcW w:w="828" w:type="dxa"/>
            <w:vMerge w:val="restart"/>
            <w:vAlign w:val="center"/>
          </w:tcPr>
          <w:p w:rsidR="007B3CB4" w:rsidRDefault="00515625">
            <w:pPr>
              <w:wordWrap w:val="0"/>
              <w:spacing w:line="360" w:lineRule="auto"/>
              <w:rPr>
                <w:rFonts w:ascii="宋体" w:hAnsi="宋体" w:cs="华文仿宋"/>
                <w:sz w:val="24"/>
              </w:rPr>
            </w:pPr>
            <w:r>
              <w:rPr>
                <w:rFonts w:ascii="宋体" w:hAnsi="宋体" w:cs="华文仿宋" w:hint="eastAsia"/>
                <w:sz w:val="24"/>
              </w:rPr>
              <w:t>其它</w:t>
            </w:r>
          </w:p>
        </w:tc>
        <w:tc>
          <w:tcPr>
            <w:tcW w:w="1080" w:type="dxa"/>
            <w:vAlign w:val="center"/>
          </w:tcPr>
          <w:p w:rsidR="007B3CB4" w:rsidRDefault="007B3CB4">
            <w:pPr>
              <w:wordWrap w:val="0"/>
              <w:spacing w:line="360" w:lineRule="auto"/>
              <w:rPr>
                <w:rFonts w:ascii="宋体" w:hAnsi="宋体" w:cs="华文仿宋"/>
                <w:sz w:val="24"/>
              </w:rPr>
            </w:pPr>
          </w:p>
        </w:tc>
        <w:tc>
          <w:tcPr>
            <w:tcW w:w="1080" w:type="dxa"/>
            <w:vAlign w:val="center"/>
          </w:tcPr>
          <w:p w:rsidR="007B3CB4" w:rsidRDefault="007B3CB4">
            <w:pPr>
              <w:wordWrap w:val="0"/>
              <w:spacing w:line="360" w:lineRule="auto"/>
              <w:rPr>
                <w:rFonts w:ascii="宋体" w:hAnsi="宋体" w:cs="华文仿宋"/>
                <w:sz w:val="24"/>
              </w:rPr>
            </w:pPr>
          </w:p>
        </w:tc>
        <w:tc>
          <w:tcPr>
            <w:tcW w:w="1492" w:type="dxa"/>
            <w:vAlign w:val="center"/>
          </w:tcPr>
          <w:p w:rsidR="007B3CB4" w:rsidRDefault="007B3CB4">
            <w:pPr>
              <w:wordWrap w:val="0"/>
              <w:spacing w:line="360" w:lineRule="auto"/>
              <w:rPr>
                <w:rFonts w:ascii="宋体" w:hAnsi="宋体" w:cs="华文仿宋"/>
                <w:sz w:val="24"/>
              </w:rPr>
            </w:pPr>
          </w:p>
        </w:tc>
        <w:tc>
          <w:tcPr>
            <w:tcW w:w="1388" w:type="dxa"/>
            <w:vAlign w:val="center"/>
          </w:tcPr>
          <w:p w:rsidR="007B3CB4" w:rsidRDefault="007B3CB4">
            <w:pPr>
              <w:wordWrap w:val="0"/>
              <w:spacing w:line="360" w:lineRule="auto"/>
              <w:rPr>
                <w:rFonts w:ascii="宋体" w:hAnsi="宋体" w:cs="华文仿宋"/>
                <w:sz w:val="24"/>
              </w:rPr>
            </w:pPr>
          </w:p>
        </w:tc>
        <w:tc>
          <w:tcPr>
            <w:tcW w:w="1620" w:type="dxa"/>
            <w:vAlign w:val="center"/>
          </w:tcPr>
          <w:p w:rsidR="007B3CB4" w:rsidRDefault="007B3CB4">
            <w:pPr>
              <w:wordWrap w:val="0"/>
              <w:spacing w:line="360" w:lineRule="auto"/>
              <w:rPr>
                <w:rFonts w:ascii="宋体" w:hAnsi="宋体" w:cs="华文仿宋"/>
                <w:sz w:val="24"/>
              </w:rPr>
            </w:pPr>
          </w:p>
        </w:tc>
        <w:tc>
          <w:tcPr>
            <w:tcW w:w="2396" w:type="dxa"/>
            <w:vAlign w:val="center"/>
          </w:tcPr>
          <w:p w:rsidR="007B3CB4" w:rsidRDefault="007B3CB4">
            <w:pPr>
              <w:wordWrap w:val="0"/>
              <w:spacing w:line="360" w:lineRule="auto"/>
              <w:rPr>
                <w:rFonts w:ascii="宋体" w:hAnsi="宋体" w:cs="华文仿宋"/>
                <w:sz w:val="24"/>
              </w:rPr>
            </w:pPr>
          </w:p>
        </w:tc>
      </w:tr>
      <w:tr w:rsidR="007B3CB4">
        <w:trPr>
          <w:jc w:val="center"/>
        </w:trPr>
        <w:tc>
          <w:tcPr>
            <w:tcW w:w="828" w:type="dxa"/>
            <w:vMerge/>
            <w:vAlign w:val="center"/>
          </w:tcPr>
          <w:p w:rsidR="007B3CB4" w:rsidRDefault="007B3CB4">
            <w:pPr>
              <w:wordWrap w:val="0"/>
              <w:spacing w:line="360" w:lineRule="auto"/>
              <w:rPr>
                <w:rFonts w:ascii="宋体" w:hAnsi="宋体" w:cs="华文仿宋"/>
                <w:sz w:val="24"/>
              </w:rPr>
            </w:pPr>
          </w:p>
        </w:tc>
        <w:tc>
          <w:tcPr>
            <w:tcW w:w="1080" w:type="dxa"/>
            <w:vAlign w:val="center"/>
          </w:tcPr>
          <w:p w:rsidR="007B3CB4" w:rsidRDefault="007B3CB4">
            <w:pPr>
              <w:wordWrap w:val="0"/>
              <w:spacing w:line="360" w:lineRule="auto"/>
              <w:rPr>
                <w:rFonts w:ascii="宋体" w:hAnsi="宋体" w:cs="华文仿宋"/>
                <w:sz w:val="24"/>
              </w:rPr>
            </w:pPr>
          </w:p>
        </w:tc>
        <w:tc>
          <w:tcPr>
            <w:tcW w:w="1080" w:type="dxa"/>
            <w:vAlign w:val="center"/>
          </w:tcPr>
          <w:p w:rsidR="007B3CB4" w:rsidRDefault="007B3CB4">
            <w:pPr>
              <w:wordWrap w:val="0"/>
              <w:spacing w:line="360" w:lineRule="auto"/>
              <w:rPr>
                <w:rFonts w:ascii="宋体" w:hAnsi="宋体" w:cs="华文仿宋"/>
                <w:sz w:val="24"/>
              </w:rPr>
            </w:pPr>
          </w:p>
        </w:tc>
        <w:tc>
          <w:tcPr>
            <w:tcW w:w="1492" w:type="dxa"/>
            <w:vAlign w:val="center"/>
          </w:tcPr>
          <w:p w:rsidR="007B3CB4" w:rsidRDefault="007B3CB4">
            <w:pPr>
              <w:wordWrap w:val="0"/>
              <w:spacing w:line="360" w:lineRule="auto"/>
              <w:rPr>
                <w:rFonts w:ascii="宋体" w:hAnsi="宋体" w:cs="华文仿宋"/>
                <w:sz w:val="24"/>
              </w:rPr>
            </w:pPr>
          </w:p>
        </w:tc>
        <w:tc>
          <w:tcPr>
            <w:tcW w:w="1388" w:type="dxa"/>
            <w:vAlign w:val="center"/>
          </w:tcPr>
          <w:p w:rsidR="007B3CB4" w:rsidRDefault="007B3CB4">
            <w:pPr>
              <w:wordWrap w:val="0"/>
              <w:spacing w:line="360" w:lineRule="auto"/>
              <w:rPr>
                <w:rFonts w:ascii="宋体" w:hAnsi="宋体" w:cs="华文仿宋"/>
                <w:sz w:val="24"/>
              </w:rPr>
            </w:pPr>
          </w:p>
        </w:tc>
        <w:tc>
          <w:tcPr>
            <w:tcW w:w="1620" w:type="dxa"/>
            <w:vAlign w:val="center"/>
          </w:tcPr>
          <w:p w:rsidR="007B3CB4" w:rsidRDefault="007B3CB4">
            <w:pPr>
              <w:wordWrap w:val="0"/>
              <w:spacing w:line="360" w:lineRule="auto"/>
              <w:rPr>
                <w:rFonts w:ascii="宋体" w:hAnsi="宋体" w:cs="华文仿宋"/>
                <w:sz w:val="24"/>
              </w:rPr>
            </w:pPr>
          </w:p>
        </w:tc>
        <w:tc>
          <w:tcPr>
            <w:tcW w:w="2396" w:type="dxa"/>
            <w:vAlign w:val="center"/>
          </w:tcPr>
          <w:p w:rsidR="007B3CB4" w:rsidRDefault="007B3CB4">
            <w:pPr>
              <w:wordWrap w:val="0"/>
              <w:spacing w:line="360" w:lineRule="auto"/>
              <w:rPr>
                <w:rFonts w:ascii="宋体" w:hAnsi="宋体" w:cs="华文仿宋"/>
                <w:sz w:val="24"/>
              </w:rPr>
            </w:pPr>
          </w:p>
        </w:tc>
      </w:tr>
    </w:tbl>
    <w:p w:rsidR="007B3CB4" w:rsidRDefault="00515625">
      <w:pPr>
        <w:wordWrap w:val="0"/>
        <w:spacing w:line="360" w:lineRule="auto"/>
        <w:rPr>
          <w:rFonts w:ascii="宋体" w:hAnsi="宋体" w:cs="华文仿宋"/>
          <w:sz w:val="24"/>
        </w:rPr>
      </w:pPr>
      <w:r>
        <w:rPr>
          <w:rFonts w:ascii="宋体" w:hAnsi="宋体" w:cs="华文仿宋" w:hint="eastAsia"/>
          <w:sz w:val="24"/>
        </w:rPr>
        <w:t>注：证件应附复印件或影印件，供应商对其真实性负法律责任。</w:t>
      </w:r>
    </w:p>
    <w:p w:rsidR="007B3CB4" w:rsidRDefault="00515625">
      <w:pPr>
        <w:pStyle w:val="02"/>
        <w:spacing w:line="360" w:lineRule="auto"/>
        <w:ind w:firstLineChars="0" w:firstLine="0"/>
        <w:rPr>
          <w:b w:val="0"/>
          <w:bCs w:val="0"/>
          <w:sz w:val="24"/>
        </w:rPr>
      </w:pPr>
      <w:r>
        <w:rPr>
          <w:rFonts w:hint="eastAsia"/>
          <w:sz w:val="24"/>
          <w:szCs w:val="24"/>
        </w:rPr>
        <w:lastRenderedPageBreak/>
        <w:t>（</w:t>
      </w:r>
      <w:r>
        <w:rPr>
          <w:rFonts w:hint="eastAsia"/>
          <w:sz w:val="24"/>
          <w:szCs w:val="24"/>
        </w:rPr>
        <w:t>2</w:t>
      </w:r>
      <w:r>
        <w:rPr>
          <w:rFonts w:hint="eastAsia"/>
          <w:sz w:val="24"/>
          <w:szCs w:val="24"/>
        </w:rPr>
        <w:t>）其它证明。</w:t>
      </w:r>
    </w:p>
    <w:p w:rsidR="007B3CB4" w:rsidRDefault="00515625">
      <w:pPr>
        <w:jc w:val="center"/>
        <w:rPr>
          <w:rFonts w:ascii="宋体" w:hAnsi="宋体" w:cs="宋体"/>
          <w:b/>
          <w:bCs/>
          <w:sz w:val="28"/>
          <w:szCs w:val="28"/>
        </w:rPr>
      </w:pPr>
      <w:r>
        <w:rPr>
          <w:rFonts w:ascii="宋体" w:hAnsi="宋体" w:cs="宋体" w:hint="eastAsia"/>
          <w:b/>
          <w:bCs/>
          <w:sz w:val="28"/>
          <w:szCs w:val="28"/>
        </w:rPr>
        <w:t>8.质保及售后服务</w:t>
      </w:r>
    </w:p>
    <w:p w:rsidR="007B3CB4" w:rsidRDefault="00515625">
      <w:pPr>
        <w:spacing w:line="360" w:lineRule="auto"/>
        <w:ind w:firstLineChars="200" w:firstLine="480"/>
        <w:rPr>
          <w:rFonts w:ascii="宋体" w:hAnsi="宋体" w:cs="华文仿宋"/>
          <w:sz w:val="24"/>
        </w:rPr>
      </w:pPr>
      <w:r>
        <w:rPr>
          <w:rFonts w:ascii="宋体" w:hAnsi="宋体" w:cs="华文仿宋" w:hint="eastAsia"/>
          <w:sz w:val="24"/>
        </w:rPr>
        <w:t>售后服务能力一览表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9"/>
        <w:gridCol w:w="2288"/>
        <w:gridCol w:w="2156"/>
        <w:gridCol w:w="2775"/>
      </w:tblGrid>
      <w:tr w:rsidR="007B3CB4">
        <w:trPr>
          <w:trHeight w:val="20"/>
        </w:trPr>
        <w:tc>
          <w:tcPr>
            <w:tcW w:w="1529" w:type="dxa"/>
            <w:vAlign w:val="center"/>
          </w:tcPr>
          <w:p w:rsidR="007B3CB4" w:rsidRDefault="00515625">
            <w:pPr>
              <w:spacing w:line="360" w:lineRule="auto"/>
              <w:jc w:val="center"/>
              <w:rPr>
                <w:rFonts w:ascii="宋体" w:hAnsi="宋体" w:cs="华文仿宋"/>
                <w:sz w:val="24"/>
              </w:rPr>
            </w:pPr>
            <w:r>
              <w:rPr>
                <w:rFonts w:ascii="宋体" w:hAnsi="宋体" w:cs="华文仿宋" w:hint="eastAsia"/>
                <w:sz w:val="24"/>
              </w:rPr>
              <w:t>详细地址</w:t>
            </w:r>
          </w:p>
        </w:tc>
        <w:tc>
          <w:tcPr>
            <w:tcW w:w="2288" w:type="dxa"/>
            <w:vAlign w:val="center"/>
          </w:tcPr>
          <w:p w:rsidR="007B3CB4" w:rsidRDefault="00515625">
            <w:pPr>
              <w:spacing w:line="360" w:lineRule="auto"/>
              <w:ind w:leftChars="49" w:left="103"/>
              <w:jc w:val="center"/>
              <w:rPr>
                <w:rFonts w:ascii="宋体" w:hAnsi="宋体" w:cs="华文仿宋"/>
                <w:sz w:val="24"/>
              </w:rPr>
            </w:pPr>
            <w:r>
              <w:rPr>
                <w:rFonts w:ascii="宋体" w:hAnsi="宋体" w:cs="华文仿宋" w:hint="eastAsia"/>
                <w:sz w:val="24"/>
              </w:rPr>
              <w:t>服务人员名单</w:t>
            </w:r>
          </w:p>
        </w:tc>
        <w:tc>
          <w:tcPr>
            <w:tcW w:w="2156" w:type="dxa"/>
            <w:vAlign w:val="center"/>
          </w:tcPr>
          <w:p w:rsidR="007B3CB4" w:rsidRDefault="00515625">
            <w:pPr>
              <w:spacing w:line="360" w:lineRule="auto"/>
              <w:jc w:val="center"/>
              <w:rPr>
                <w:rFonts w:ascii="宋体" w:hAnsi="宋体" w:cs="华文仿宋"/>
                <w:sz w:val="24"/>
              </w:rPr>
            </w:pPr>
            <w:r>
              <w:rPr>
                <w:rFonts w:ascii="宋体" w:hAnsi="宋体" w:cs="华文仿宋" w:hint="eastAsia"/>
                <w:sz w:val="24"/>
              </w:rPr>
              <w:t>固定联系电话</w:t>
            </w:r>
          </w:p>
        </w:tc>
        <w:tc>
          <w:tcPr>
            <w:tcW w:w="2775" w:type="dxa"/>
            <w:vAlign w:val="center"/>
          </w:tcPr>
          <w:p w:rsidR="007B3CB4" w:rsidRDefault="00515625">
            <w:pPr>
              <w:spacing w:line="360" w:lineRule="auto"/>
              <w:jc w:val="center"/>
              <w:rPr>
                <w:rFonts w:ascii="宋体" w:hAnsi="宋体" w:cs="华文仿宋"/>
                <w:sz w:val="24"/>
              </w:rPr>
            </w:pPr>
            <w:r>
              <w:rPr>
                <w:rFonts w:ascii="宋体" w:hAnsi="宋体" w:cs="华文仿宋" w:hint="eastAsia"/>
                <w:sz w:val="24"/>
              </w:rPr>
              <w:t>手机</w:t>
            </w:r>
          </w:p>
        </w:tc>
      </w:tr>
      <w:tr w:rsidR="007B3CB4">
        <w:trPr>
          <w:trHeight w:val="20"/>
        </w:trPr>
        <w:tc>
          <w:tcPr>
            <w:tcW w:w="1529" w:type="dxa"/>
            <w:vAlign w:val="center"/>
          </w:tcPr>
          <w:p w:rsidR="007B3CB4" w:rsidRDefault="007B3CB4">
            <w:pPr>
              <w:spacing w:line="360" w:lineRule="auto"/>
              <w:jc w:val="center"/>
              <w:rPr>
                <w:rFonts w:ascii="宋体" w:hAnsi="宋体" w:cs="华文仿宋"/>
                <w:sz w:val="24"/>
              </w:rPr>
            </w:pPr>
          </w:p>
        </w:tc>
        <w:tc>
          <w:tcPr>
            <w:tcW w:w="2288" w:type="dxa"/>
            <w:vAlign w:val="center"/>
          </w:tcPr>
          <w:p w:rsidR="007B3CB4" w:rsidRDefault="007B3CB4">
            <w:pPr>
              <w:spacing w:line="360" w:lineRule="auto"/>
              <w:jc w:val="center"/>
              <w:rPr>
                <w:rFonts w:ascii="宋体" w:hAnsi="宋体" w:cs="华文仿宋"/>
                <w:sz w:val="24"/>
              </w:rPr>
            </w:pPr>
          </w:p>
        </w:tc>
        <w:tc>
          <w:tcPr>
            <w:tcW w:w="2156" w:type="dxa"/>
            <w:vAlign w:val="center"/>
          </w:tcPr>
          <w:p w:rsidR="007B3CB4" w:rsidRDefault="007B3CB4">
            <w:pPr>
              <w:spacing w:line="360" w:lineRule="auto"/>
              <w:jc w:val="center"/>
              <w:rPr>
                <w:rFonts w:ascii="宋体" w:hAnsi="宋体" w:cs="华文仿宋"/>
                <w:sz w:val="24"/>
              </w:rPr>
            </w:pPr>
          </w:p>
        </w:tc>
        <w:tc>
          <w:tcPr>
            <w:tcW w:w="2775" w:type="dxa"/>
            <w:vAlign w:val="center"/>
          </w:tcPr>
          <w:p w:rsidR="007B3CB4" w:rsidRDefault="007B3CB4">
            <w:pPr>
              <w:spacing w:line="360" w:lineRule="auto"/>
              <w:jc w:val="center"/>
              <w:rPr>
                <w:rFonts w:ascii="宋体" w:hAnsi="宋体" w:cs="华文仿宋"/>
                <w:sz w:val="24"/>
              </w:rPr>
            </w:pPr>
          </w:p>
        </w:tc>
      </w:tr>
      <w:tr w:rsidR="007B3CB4">
        <w:trPr>
          <w:trHeight w:val="20"/>
        </w:trPr>
        <w:tc>
          <w:tcPr>
            <w:tcW w:w="1529" w:type="dxa"/>
            <w:vAlign w:val="center"/>
          </w:tcPr>
          <w:p w:rsidR="007B3CB4" w:rsidRDefault="007B3CB4">
            <w:pPr>
              <w:spacing w:line="360" w:lineRule="auto"/>
              <w:jc w:val="center"/>
              <w:rPr>
                <w:rFonts w:ascii="宋体" w:hAnsi="宋体" w:cs="华文仿宋"/>
                <w:sz w:val="24"/>
              </w:rPr>
            </w:pPr>
          </w:p>
        </w:tc>
        <w:tc>
          <w:tcPr>
            <w:tcW w:w="2288" w:type="dxa"/>
            <w:vAlign w:val="center"/>
          </w:tcPr>
          <w:p w:rsidR="007B3CB4" w:rsidRDefault="007B3CB4">
            <w:pPr>
              <w:spacing w:line="360" w:lineRule="auto"/>
              <w:jc w:val="center"/>
              <w:rPr>
                <w:rFonts w:ascii="宋体" w:hAnsi="宋体" w:cs="华文仿宋"/>
                <w:sz w:val="24"/>
              </w:rPr>
            </w:pPr>
          </w:p>
        </w:tc>
        <w:tc>
          <w:tcPr>
            <w:tcW w:w="2156" w:type="dxa"/>
            <w:vAlign w:val="center"/>
          </w:tcPr>
          <w:p w:rsidR="007B3CB4" w:rsidRDefault="007B3CB4">
            <w:pPr>
              <w:spacing w:line="360" w:lineRule="auto"/>
              <w:jc w:val="center"/>
              <w:rPr>
                <w:rFonts w:ascii="宋体" w:hAnsi="宋体" w:cs="华文仿宋"/>
                <w:sz w:val="24"/>
              </w:rPr>
            </w:pPr>
          </w:p>
        </w:tc>
        <w:tc>
          <w:tcPr>
            <w:tcW w:w="2775" w:type="dxa"/>
            <w:vAlign w:val="center"/>
          </w:tcPr>
          <w:p w:rsidR="007B3CB4" w:rsidRDefault="007B3CB4">
            <w:pPr>
              <w:spacing w:line="360" w:lineRule="auto"/>
              <w:jc w:val="center"/>
              <w:rPr>
                <w:rFonts w:ascii="宋体" w:hAnsi="宋体" w:cs="华文仿宋"/>
                <w:sz w:val="24"/>
              </w:rPr>
            </w:pPr>
          </w:p>
        </w:tc>
      </w:tr>
    </w:tbl>
    <w:p w:rsidR="007B3CB4" w:rsidRDefault="007B3CB4">
      <w:pPr>
        <w:pStyle w:val="afff0"/>
        <w:adjustRightInd/>
        <w:spacing w:line="360" w:lineRule="auto"/>
        <w:rPr>
          <w:rFonts w:cs="华文仿宋"/>
          <w:b/>
          <w:sz w:val="28"/>
          <w:szCs w:val="28"/>
        </w:rPr>
      </w:pPr>
    </w:p>
    <w:p w:rsidR="007B3CB4" w:rsidRDefault="00515625">
      <w:pPr>
        <w:pStyle w:val="afff0"/>
        <w:adjustRightInd/>
        <w:spacing w:line="360" w:lineRule="auto"/>
        <w:rPr>
          <w:b/>
          <w:bCs/>
        </w:rPr>
      </w:pPr>
      <w:r>
        <w:rPr>
          <w:rFonts w:cs="华文仿宋" w:hint="eastAsia"/>
          <w:b/>
          <w:sz w:val="28"/>
          <w:szCs w:val="28"/>
        </w:rPr>
        <w:t>9.业绩一览表（如有）</w:t>
      </w:r>
    </w:p>
    <w:p w:rsidR="007B3CB4" w:rsidRDefault="00515625">
      <w:pPr>
        <w:pStyle w:val="afff0"/>
        <w:adjustRightInd/>
        <w:spacing w:line="360" w:lineRule="auto"/>
        <w:ind w:firstLineChars="200" w:firstLine="482"/>
        <w:jc w:val="both"/>
        <w:rPr>
          <w:bCs/>
        </w:rPr>
      </w:pPr>
      <w:r>
        <w:rPr>
          <w:rFonts w:hint="eastAsia"/>
          <w:b/>
          <w:bCs/>
        </w:rPr>
        <w:t>如竞争性磋商文件中有业绩要求，此表由磋商响应单位填写，业绩一览表内容与磋商响应文件中提供的业绩证明材料需一致，将随成交结果公告一并发布，接受社会监督。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3928"/>
        <w:gridCol w:w="1887"/>
        <w:gridCol w:w="1888"/>
      </w:tblGrid>
      <w:tr w:rsidR="007B3CB4">
        <w:trPr>
          <w:trHeight w:hRule="exact" w:val="851"/>
          <w:jc w:val="center"/>
        </w:trPr>
        <w:tc>
          <w:tcPr>
            <w:tcW w:w="886" w:type="dxa"/>
            <w:tcBorders>
              <w:top w:val="single" w:sz="4" w:space="0" w:color="auto"/>
              <w:left w:val="single" w:sz="4" w:space="0" w:color="auto"/>
              <w:bottom w:val="single" w:sz="4" w:space="0" w:color="auto"/>
              <w:right w:val="single" w:sz="4" w:space="0" w:color="auto"/>
            </w:tcBorders>
            <w:vAlign w:val="center"/>
          </w:tcPr>
          <w:p w:rsidR="007B3CB4" w:rsidRDefault="00515625">
            <w:pPr>
              <w:jc w:val="center"/>
              <w:rPr>
                <w:rFonts w:ascii="宋体" w:hAnsi="宋体" w:cs="宋体"/>
                <w:sz w:val="24"/>
              </w:rPr>
            </w:pPr>
            <w:r>
              <w:rPr>
                <w:rFonts w:ascii="宋体" w:hAnsi="宋体" w:cs="宋体" w:hint="eastAsia"/>
                <w:sz w:val="24"/>
              </w:rPr>
              <w:t>序号</w:t>
            </w:r>
          </w:p>
        </w:tc>
        <w:tc>
          <w:tcPr>
            <w:tcW w:w="3928" w:type="dxa"/>
            <w:tcBorders>
              <w:top w:val="single" w:sz="4" w:space="0" w:color="auto"/>
              <w:left w:val="single" w:sz="4" w:space="0" w:color="auto"/>
              <w:bottom w:val="single" w:sz="4" w:space="0" w:color="auto"/>
              <w:right w:val="single" w:sz="4" w:space="0" w:color="auto"/>
            </w:tcBorders>
            <w:vAlign w:val="center"/>
          </w:tcPr>
          <w:p w:rsidR="007B3CB4" w:rsidRDefault="00515625">
            <w:pPr>
              <w:jc w:val="center"/>
              <w:rPr>
                <w:rFonts w:ascii="宋体" w:hAnsi="宋体" w:cs="宋体"/>
                <w:sz w:val="24"/>
              </w:rPr>
            </w:pPr>
            <w:r>
              <w:rPr>
                <w:rFonts w:ascii="宋体" w:hAnsi="宋体" w:cs="宋体" w:hint="eastAsia"/>
                <w:sz w:val="24"/>
              </w:rPr>
              <w:t>业绩名称</w:t>
            </w:r>
          </w:p>
        </w:tc>
        <w:tc>
          <w:tcPr>
            <w:tcW w:w="1887" w:type="dxa"/>
            <w:tcBorders>
              <w:top w:val="single" w:sz="4" w:space="0" w:color="auto"/>
              <w:left w:val="single" w:sz="4" w:space="0" w:color="auto"/>
              <w:bottom w:val="single" w:sz="4" w:space="0" w:color="auto"/>
              <w:right w:val="single" w:sz="4" w:space="0" w:color="auto"/>
            </w:tcBorders>
            <w:vAlign w:val="center"/>
          </w:tcPr>
          <w:p w:rsidR="007B3CB4" w:rsidRDefault="00515625">
            <w:pPr>
              <w:jc w:val="center"/>
              <w:rPr>
                <w:rFonts w:ascii="宋体" w:hAnsi="宋体" w:cs="宋体"/>
                <w:sz w:val="24"/>
              </w:rPr>
            </w:pPr>
            <w:r>
              <w:rPr>
                <w:rFonts w:ascii="宋体" w:hAnsi="宋体" w:cs="宋体" w:hint="eastAsia"/>
                <w:sz w:val="24"/>
              </w:rPr>
              <w:t>合同签订时间</w:t>
            </w:r>
          </w:p>
        </w:tc>
        <w:tc>
          <w:tcPr>
            <w:tcW w:w="1888" w:type="dxa"/>
            <w:tcBorders>
              <w:top w:val="single" w:sz="4" w:space="0" w:color="auto"/>
              <w:left w:val="single" w:sz="4" w:space="0" w:color="auto"/>
              <w:bottom w:val="single" w:sz="4" w:space="0" w:color="auto"/>
              <w:right w:val="single" w:sz="4" w:space="0" w:color="auto"/>
            </w:tcBorders>
            <w:vAlign w:val="center"/>
          </w:tcPr>
          <w:p w:rsidR="007B3CB4" w:rsidRDefault="00515625">
            <w:pPr>
              <w:jc w:val="center"/>
              <w:rPr>
                <w:rFonts w:ascii="宋体" w:hAnsi="宋体" w:cs="宋体"/>
                <w:sz w:val="24"/>
              </w:rPr>
            </w:pPr>
            <w:r>
              <w:rPr>
                <w:rFonts w:ascii="宋体" w:hAnsi="宋体" w:cs="宋体" w:hint="eastAsia"/>
                <w:sz w:val="24"/>
              </w:rPr>
              <w:t>完成日期</w:t>
            </w:r>
          </w:p>
        </w:tc>
      </w:tr>
      <w:tr w:rsidR="007B3CB4">
        <w:trPr>
          <w:trHeight w:val="503"/>
          <w:jc w:val="center"/>
        </w:trPr>
        <w:tc>
          <w:tcPr>
            <w:tcW w:w="886" w:type="dxa"/>
            <w:tcBorders>
              <w:top w:val="single" w:sz="4" w:space="0" w:color="auto"/>
              <w:left w:val="single" w:sz="4" w:space="0" w:color="auto"/>
              <w:bottom w:val="single" w:sz="4" w:space="0" w:color="auto"/>
              <w:right w:val="single" w:sz="4" w:space="0" w:color="auto"/>
            </w:tcBorders>
            <w:vAlign w:val="center"/>
          </w:tcPr>
          <w:p w:rsidR="007B3CB4" w:rsidRDefault="00515625">
            <w:pPr>
              <w:jc w:val="center"/>
              <w:rPr>
                <w:rFonts w:ascii="宋体" w:hAnsi="宋体" w:cs="宋体"/>
                <w:sz w:val="24"/>
              </w:rPr>
            </w:pPr>
            <w:r>
              <w:rPr>
                <w:rFonts w:ascii="宋体" w:hAnsi="宋体" w:cs="宋体" w:hint="eastAsia"/>
                <w:sz w:val="24"/>
              </w:rPr>
              <w:t>1</w:t>
            </w:r>
          </w:p>
        </w:tc>
        <w:tc>
          <w:tcPr>
            <w:tcW w:w="3928" w:type="dxa"/>
            <w:tcBorders>
              <w:top w:val="single" w:sz="4" w:space="0" w:color="auto"/>
              <w:left w:val="single" w:sz="4" w:space="0" w:color="auto"/>
              <w:bottom w:val="single" w:sz="4" w:space="0" w:color="auto"/>
              <w:right w:val="single" w:sz="4" w:space="0" w:color="auto"/>
            </w:tcBorders>
            <w:vAlign w:val="center"/>
          </w:tcPr>
          <w:p w:rsidR="007B3CB4" w:rsidRDefault="007B3CB4">
            <w:pPr>
              <w:rPr>
                <w:rFonts w:ascii="宋体" w:hAnsi="宋体" w:cs="宋体"/>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7B3CB4" w:rsidRDefault="007B3CB4">
            <w:pPr>
              <w:jc w:val="center"/>
              <w:rPr>
                <w:rFonts w:ascii="宋体" w:hAnsi="宋体" w:cs="宋体"/>
                <w:sz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7B3CB4" w:rsidRDefault="007B3CB4">
            <w:pPr>
              <w:jc w:val="center"/>
              <w:rPr>
                <w:rFonts w:ascii="宋体" w:hAnsi="宋体" w:cs="宋体"/>
                <w:sz w:val="24"/>
              </w:rPr>
            </w:pPr>
          </w:p>
        </w:tc>
      </w:tr>
      <w:tr w:rsidR="007B3CB4">
        <w:trPr>
          <w:trHeight w:val="503"/>
          <w:jc w:val="center"/>
        </w:trPr>
        <w:tc>
          <w:tcPr>
            <w:tcW w:w="886" w:type="dxa"/>
            <w:tcBorders>
              <w:top w:val="single" w:sz="4" w:space="0" w:color="auto"/>
              <w:left w:val="single" w:sz="4" w:space="0" w:color="auto"/>
              <w:bottom w:val="single" w:sz="4" w:space="0" w:color="auto"/>
              <w:right w:val="single" w:sz="4" w:space="0" w:color="auto"/>
            </w:tcBorders>
            <w:vAlign w:val="center"/>
          </w:tcPr>
          <w:p w:rsidR="007B3CB4" w:rsidRDefault="00515625">
            <w:pPr>
              <w:jc w:val="center"/>
              <w:rPr>
                <w:rFonts w:ascii="宋体" w:hAnsi="宋体" w:cs="宋体"/>
                <w:sz w:val="24"/>
              </w:rPr>
            </w:pPr>
            <w:r>
              <w:rPr>
                <w:rFonts w:ascii="宋体" w:hAnsi="宋体" w:cs="宋体" w:hint="eastAsia"/>
                <w:sz w:val="24"/>
              </w:rPr>
              <w:t>2</w:t>
            </w:r>
          </w:p>
        </w:tc>
        <w:tc>
          <w:tcPr>
            <w:tcW w:w="3928" w:type="dxa"/>
            <w:tcBorders>
              <w:top w:val="single" w:sz="4" w:space="0" w:color="auto"/>
              <w:left w:val="single" w:sz="4" w:space="0" w:color="auto"/>
              <w:bottom w:val="single" w:sz="4" w:space="0" w:color="auto"/>
              <w:right w:val="single" w:sz="4" w:space="0" w:color="auto"/>
            </w:tcBorders>
            <w:vAlign w:val="center"/>
          </w:tcPr>
          <w:p w:rsidR="007B3CB4" w:rsidRDefault="007B3CB4">
            <w:pPr>
              <w:rPr>
                <w:rFonts w:ascii="宋体" w:hAnsi="宋体" w:cs="宋体"/>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7B3CB4" w:rsidRDefault="007B3CB4">
            <w:pPr>
              <w:jc w:val="center"/>
              <w:rPr>
                <w:rFonts w:ascii="宋体" w:hAnsi="宋体" w:cs="宋体"/>
                <w:sz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7B3CB4" w:rsidRDefault="007B3CB4">
            <w:pPr>
              <w:jc w:val="center"/>
              <w:rPr>
                <w:rFonts w:ascii="宋体" w:hAnsi="宋体" w:cs="宋体"/>
                <w:sz w:val="24"/>
              </w:rPr>
            </w:pPr>
          </w:p>
        </w:tc>
      </w:tr>
      <w:tr w:rsidR="007B3CB4">
        <w:trPr>
          <w:trHeight w:val="503"/>
          <w:jc w:val="center"/>
        </w:trPr>
        <w:tc>
          <w:tcPr>
            <w:tcW w:w="886" w:type="dxa"/>
            <w:tcBorders>
              <w:top w:val="single" w:sz="4" w:space="0" w:color="auto"/>
              <w:left w:val="single" w:sz="4" w:space="0" w:color="auto"/>
              <w:bottom w:val="single" w:sz="4" w:space="0" w:color="auto"/>
              <w:right w:val="single" w:sz="4" w:space="0" w:color="auto"/>
            </w:tcBorders>
            <w:vAlign w:val="center"/>
          </w:tcPr>
          <w:p w:rsidR="007B3CB4" w:rsidRDefault="00515625">
            <w:pPr>
              <w:jc w:val="center"/>
              <w:rPr>
                <w:rFonts w:ascii="宋体" w:hAnsi="宋体" w:cs="宋体"/>
                <w:sz w:val="24"/>
              </w:rPr>
            </w:pPr>
            <w:r>
              <w:rPr>
                <w:rFonts w:ascii="宋体" w:hAnsi="宋体" w:cs="宋体" w:hint="eastAsia"/>
                <w:sz w:val="24"/>
              </w:rPr>
              <w:t>3</w:t>
            </w:r>
          </w:p>
        </w:tc>
        <w:tc>
          <w:tcPr>
            <w:tcW w:w="3928" w:type="dxa"/>
            <w:tcBorders>
              <w:top w:val="single" w:sz="4" w:space="0" w:color="auto"/>
              <w:left w:val="single" w:sz="4" w:space="0" w:color="auto"/>
              <w:bottom w:val="single" w:sz="4" w:space="0" w:color="auto"/>
              <w:right w:val="single" w:sz="4" w:space="0" w:color="auto"/>
            </w:tcBorders>
            <w:vAlign w:val="center"/>
          </w:tcPr>
          <w:p w:rsidR="007B3CB4" w:rsidRDefault="007B3CB4">
            <w:pPr>
              <w:rPr>
                <w:rFonts w:ascii="宋体" w:hAnsi="宋体" w:cs="宋体"/>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7B3CB4" w:rsidRDefault="007B3CB4">
            <w:pPr>
              <w:jc w:val="center"/>
              <w:rPr>
                <w:rFonts w:ascii="宋体" w:hAnsi="宋体" w:cs="宋体"/>
                <w:sz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7B3CB4" w:rsidRDefault="007B3CB4">
            <w:pPr>
              <w:jc w:val="center"/>
              <w:rPr>
                <w:rFonts w:ascii="宋体" w:hAnsi="宋体" w:cs="宋体"/>
                <w:sz w:val="24"/>
              </w:rPr>
            </w:pPr>
          </w:p>
        </w:tc>
      </w:tr>
      <w:tr w:rsidR="007B3CB4">
        <w:trPr>
          <w:trHeight w:val="503"/>
          <w:jc w:val="center"/>
        </w:trPr>
        <w:tc>
          <w:tcPr>
            <w:tcW w:w="886" w:type="dxa"/>
            <w:tcBorders>
              <w:top w:val="single" w:sz="4" w:space="0" w:color="auto"/>
              <w:left w:val="single" w:sz="4" w:space="0" w:color="auto"/>
              <w:bottom w:val="single" w:sz="4" w:space="0" w:color="auto"/>
              <w:right w:val="single" w:sz="4" w:space="0" w:color="auto"/>
            </w:tcBorders>
            <w:vAlign w:val="center"/>
          </w:tcPr>
          <w:p w:rsidR="007B3CB4" w:rsidRDefault="00515625">
            <w:pPr>
              <w:jc w:val="center"/>
              <w:rPr>
                <w:rFonts w:ascii="宋体" w:hAnsi="宋体" w:cs="宋体"/>
                <w:sz w:val="24"/>
              </w:rPr>
            </w:pPr>
            <w:r>
              <w:rPr>
                <w:rFonts w:ascii="宋体" w:hAnsi="宋体" w:cs="宋体" w:hint="eastAsia"/>
                <w:sz w:val="24"/>
              </w:rPr>
              <w:t>4</w:t>
            </w:r>
          </w:p>
        </w:tc>
        <w:tc>
          <w:tcPr>
            <w:tcW w:w="3928" w:type="dxa"/>
            <w:tcBorders>
              <w:top w:val="single" w:sz="4" w:space="0" w:color="auto"/>
              <w:left w:val="single" w:sz="4" w:space="0" w:color="auto"/>
              <w:bottom w:val="single" w:sz="4" w:space="0" w:color="auto"/>
              <w:right w:val="single" w:sz="4" w:space="0" w:color="auto"/>
            </w:tcBorders>
            <w:vAlign w:val="center"/>
          </w:tcPr>
          <w:p w:rsidR="007B3CB4" w:rsidRDefault="007B3CB4">
            <w:pPr>
              <w:rPr>
                <w:rFonts w:ascii="宋体" w:hAnsi="宋体" w:cs="宋体"/>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7B3CB4" w:rsidRDefault="007B3CB4">
            <w:pPr>
              <w:jc w:val="center"/>
              <w:rPr>
                <w:rFonts w:ascii="宋体" w:hAnsi="宋体" w:cs="宋体"/>
                <w:sz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7B3CB4" w:rsidRDefault="007B3CB4">
            <w:pPr>
              <w:jc w:val="center"/>
              <w:rPr>
                <w:rFonts w:ascii="宋体" w:hAnsi="宋体" w:cs="宋体"/>
                <w:sz w:val="24"/>
              </w:rPr>
            </w:pPr>
          </w:p>
        </w:tc>
      </w:tr>
      <w:tr w:rsidR="007B3CB4">
        <w:trPr>
          <w:trHeight w:val="503"/>
          <w:jc w:val="center"/>
        </w:trPr>
        <w:tc>
          <w:tcPr>
            <w:tcW w:w="886" w:type="dxa"/>
            <w:tcBorders>
              <w:top w:val="single" w:sz="4" w:space="0" w:color="auto"/>
              <w:left w:val="single" w:sz="4" w:space="0" w:color="auto"/>
              <w:bottom w:val="single" w:sz="4" w:space="0" w:color="auto"/>
              <w:right w:val="single" w:sz="4" w:space="0" w:color="auto"/>
            </w:tcBorders>
            <w:vAlign w:val="center"/>
          </w:tcPr>
          <w:p w:rsidR="007B3CB4" w:rsidRDefault="00515625">
            <w:pPr>
              <w:jc w:val="center"/>
              <w:rPr>
                <w:rFonts w:ascii="宋体" w:hAnsi="宋体" w:cs="宋体"/>
                <w:sz w:val="24"/>
              </w:rPr>
            </w:pPr>
            <w:r>
              <w:rPr>
                <w:rFonts w:ascii="宋体" w:hAnsi="宋体" w:cs="宋体" w:hint="eastAsia"/>
                <w:sz w:val="24"/>
              </w:rPr>
              <w:t>5</w:t>
            </w:r>
          </w:p>
        </w:tc>
        <w:tc>
          <w:tcPr>
            <w:tcW w:w="3928" w:type="dxa"/>
            <w:tcBorders>
              <w:top w:val="single" w:sz="4" w:space="0" w:color="auto"/>
              <w:left w:val="single" w:sz="4" w:space="0" w:color="auto"/>
              <w:bottom w:val="single" w:sz="4" w:space="0" w:color="auto"/>
              <w:right w:val="single" w:sz="4" w:space="0" w:color="auto"/>
            </w:tcBorders>
            <w:vAlign w:val="center"/>
          </w:tcPr>
          <w:p w:rsidR="007B3CB4" w:rsidRDefault="007B3CB4">
            <w:pPr>
              <w:rPr>
                <w:rFonts w:ascii="宋体" w:hAnsi="宋体" w:cs="宋体"/>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7B3CB4" w:rsidRDefault="007B3CB4">
            <w:pPr>
              <w:jc w:val="center"/>
              <w:rPr>
                <w:rFonts w:ascii="宋体" w:hAnsi="宋体" w:cs="宋体"/>
                <w:sz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7B3CB4" w:rsidRDefault="007B3CB4">
            <w:pPr>
              <w:jc w:val="center"/>
              <w:rPr>
                <w:rFonts w:ascii="宋体" w:hAnsi="宋体" w:cs="宋体"/>
                <w:sz w:val="24"/>
              </w:rPr>
            </w:pPr>
          </w:p>
        </w:tc>
      </w:tr>
      <w:tr w:rsidR="007B3CB4">
        <w:trPr>
          <w:trHeight w:val="503"/>
          <w:jc w:val="center"/>
        </w:trPr>
        <w:tc>
          <w:tcPr>
            <w:tcW w:w="886" w:type="dxa"/>
            <w:tcBorders>
              <w:top w:val="single" w:sz="4" w:space="0" w:color="auto"/>
              <w:left w:val="single" w:sz="4" w:space="0" w:color="auto"/>
              <w:bottom w:val="single" w:sz="4" w:space="0" w:color="auto"/>
              <w:right w:val="single" w:sz="4" w:space="0" w:color="auto"/>
            </w:tcBorders>
            <w:vAlign w:val="center"/>
          </w:tcPr>
          <w:p w:rsidR="007B3CB4" w:rsidRDefault="00515625">
            <w:pPr>
              <w:jc w:val="center"/>
              <w:rPr>
                <w:rFonts w:ascii="宋体" w:hAnsi="宋体" w:cs="宋体"/>
                <w:sz w:val="24"/>
              </w:rPr>
            </w:pPr>
            <w:r>
              <w:rPr>
                <w:rFonts w:ascii="宋体" w:hAnsi="宋体" w:cs="宋体" w:hint="eastAsia"/>
                <w:sz w:val="24"/>
              </w:rPr>
              <w:t>...</w:t>
            </w:r>
          </w:p>
        </w:tc>
        <w:tc>
          <w:tcPr>
            <w:tcW w:w="3928" w:type="dxa"/>
            <w:tcBorders>
              <w:top w:val="single" w:sz="4" w:space="0" w:color="auto"/>
              <w:left w:val="single" w:sz="4" w:space="0" w:color="auto"/>
              <w:bottom w:val="single" w:sz="4" w:space="0" w:color="auto"/>
              <w:right w:val="single" w:sz="4" w:space="0" w:color="auto"/>
            </w:tcBorders>
            <w:vAlign w:val="center"/>
          </w:tcPr>
          <w:p w:rsidR="007B3CB4" w:rsidRDefault="007B3CB4">
            <w:pPr>
              <w:rPr>
                <w:rFonts w:ascii="宋体" w:hAnsi="宋体" w:cs="宋体"/>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7B3CB4" w:rsidRDefault="007B3CB4">
            <w:pPr>
              <w:jc w:val="center"/>
              <w:rPr>
                <w:rFonts w:ascii="宋体" w:hAnsi="宋体" w:cs="宋体"/>
                <w:sz w:val="24"/>
              </w:rPr>
            </w:pPr>
          </w:p>
        </w:tc>
        <w:tc>
          <w:tcPr>
            <w:tcW w:w="1888" w:type="dxa"/>
            <w:tcBorders>
              <w:top w:val="single" w:sz="4" w:space="0" w:color="auto"/>
              <w:left w:val="single" w:sz="4" w:space="0" w:color="auto"/>
              <w:bottom w:val="single" w:sz="4" w:space="0" w:color="auto"/>
              <w:right w:val="single" w:sz="4" w:space="0" w:color="auto"/>
            </w:tcBorders>
            <w:vAlign w:val="center"/>
          </w:tcPr>
          <w:p w:rsidR="007B3CB4" w:rsidRDefault="007B3CB4">
            <w:pPr>
              <w:jc w:val="center"/>
              <w:rPr>
                <w:rFonts w:ascii="宋体" w:hAnsi="宋体" w:cs="宋体"/>
                <w:sz w:val="24"/>
              </w:rPr>
            </w:pPr>
          </w:p>
        </w:tc>
      </w:tr>
    </w:tbl>
    <w:p w:rsidR="007B3CB4" w:rsidRDefault="007B3CB4">
      <w:pPr>
        <w:rPr>
          <w:rFonts w:ascii="宋体" w:hAnsi="宋体"/>
          <w:sz w:val="24"/>
        </w:rPr>
      </w:pPr>
    </w:p>
    <w:p w:rsidR="007B3CB4" w:rsidRDefault="00515625">
      <w:pPr>
        <w:pStyle w:val="02"/>
        <w:ind w:firstLineChars="0" w:firstLine="0"/>
        <w:jc w:val="center"/>
        <w:rPr>
          <w:bCs w:val="0"/>
        </w:rPr>
      </w:pPr>
      <w:r>
        <w:rPr>
          <w:rFonts w:hint="eastAsia"/>
          <w:bCs w:val="0"/>
        </w:rPr>
        <w:t>10.</w:t>
      </w:r>
      <w:r>
        <w:rPr>
          <w:rFonts w:hint="eastAsia"/>
          <w:bCs w:val="0"/>
        </w:rPr>
        <w:t>业绩合同（如有）</w:t>
      </w:r>
    </w:p>
    <w:p w:rsidR="007B3CB4" w:rsidRDefault="007B3CB4">
      <w:pPr>
        <w:pStyle w:val="02"/>
        <w:ind w:firstLineChars="0" w:firstLine="0"/>
        <w:rPr>
          <w:bCs w:val="0"/>
        </w:rPr>
      </w:pPr>
    </w:p>
    <w:p w:rsidR="007B3CB4" w:rsidRDefault="00515625">
      <w:pPr>
        <w:pStyle w:val="02"/>
        <w:ind w:firstLineChars="0" w:firstLine="0"/>
        <w:jc w:val="center"/>
        <w:rPr>
          <w:bCs w:val="0"/>
        </w:rPr>
      </w:pPr>
      <w:r>
        <w:rPr>
          <w:rFonts w:hint="eastAsia"/>
          <w:bCs w:val="0"/>
        </w:rPr>
        <w:t>12.</w:t>
      </w:r>
      <w:r>
        <w:rPr>
          <w:rFonts w:hint="eastAsia"/>
          <w:bCs w:val="0"/>
        </w:rPr>
        <w:t>其它证明材料</w:t>
      </w:r>
    </w:p>
    <w:p w:rsidR="007B3CB4" w:rsidRDefault="007B3CB4">
      <w:pPr>
        <w:spacing w:line="360" w:lineRule="auto"/>
        <w:jc w:val="center"/>
        <w:rPr>
          <w:rFonts w:ascii="宋体" w:hAnsi="宋体"/>
          <w:b/>
          <w:sz w:val="28"/>
          <w:szCs w:val="28"/>
        </w:rPr>
      </w:pPr>
    </w:p>
    <w:p w:rsidR="007B3CB4" w:rsidRDefault="007B3CB4">
      <w:pPr>
        <w:spacing w:line="360" w:lineRule="auto"/>
        <w:jc w:val="center"/>
        <w:rPr>
          <w:rFonts w:ascii="宋体" w:hAnsi="宋体"/>
          <w:b/>
          <w:sz w:val="28"/>
          <w:szCs w:val="28"/>
        </w:rPr>
      </w:pPr>
    </w:p>
    <w:p w:rsidR="007B3CB4" w:rsidRDefault="007B3CB4">
      <w:pPr>
        <w:pStyle w:val="a9"/>
        <w:rPr>
          <w:b/>
          <w:sz w:val="28"/>
          <w:szCs w:val="28"/>
        </w:rPr>
      </w:pPr>
    </w:p>
    <w:p w:rsidR="007B3CB4" w:rsidRDefault="007B3CB4">
      <w:pPr>
        <w:rPr>
          <w:rFonts w:ascii="宋体" w:hAnsi="宋体"/>
          <w:b/>
          <w:sz w:val="28"/>
          <w:szCs w:val="28"/>
        </w:rPr>
      </w:pPr>
    </w:p>
    <w:p w:rsidR="007B3CB4" w:rsidRDefault="007B3CB4">
      <w:pPr>
        <w:pStyle w:val="a9"/>
        <w:rPr>
          <w:b/>
          <w:sz w:val="28"/>
          <w:szCs w:val="28"/>
        </w:rPr>
      </w:pPr>
    </w:p>
    <w:p w:rsidR="007B3CB4" w:rsidRDefault="007B3CB4"/>
    <w:p w:rsidR="007B3CB4" w:rsidRDefault="007B3CB4">
      <w:pPr>
        <w:spacing w:line="360" w:lineRule="auto"/>
        <w:jc w:val="center"/>
        <w:rPr>
          <w:rFonts w:ascii="宋体" w:hAnsi="宋体"/>
          <w:b/>
          <w:sz w:val="28"/>
          <w:szCs w:val="28"/>
        </w:rPr>
      </w:pPr>
    </w:p>
    <w:p w:rsidR="007B3CB4" w:rsidRDefault="007B3CB4">
      <w:pPr>
        <w:spacing w:line="360" w:lineRule="auto"/>
        <w:jc w:val="center"/>
        <w:rPr>
          <w:rFonts w:ascii="宋体" w:hAnsi="宋体"/>
          <w:b/>
          <w:sz w:val="28"/>
          <w:szCs w:val="28"/>
        </w:rPr>
      </w:pPr>
    </w:p>
    <w:p w:rsidR="007B3CB4" w:rsidRDefault="00515625">
      <w:pPr>
        <w:spacing w:line="360" w:lineRule="auto"/>
        <w:jc w:val="center"/>
        <w:rPr>
          <w:rFonts w:ascii="宋体" w:hAnsi="宋体"/>
          <w:b/>
          <w:sz w:val="28"/>
          <w:szCs w:val="28"/>
        </w:rPr>
      </w:pPr>
      <w:r>
        <w:rPr>
          <w:rFonts w:ascii="宋体" w:hAnsi="宋体" w:hint="eastAsia"/>
          <w:b/>
          <w:sz w:val="28"/>
          <w:szCs w:val="28"/>
        </w:rPr>
        <w:lastRenderedPageBreak/>
        <w:t>二、报价部分</w:t>
      </w:r>
    </w:p>
    <w:p w:rsidR="007B3CB4" w:rsidRDefault="00515625">
      <w:pPr>
        <w:pStyle w:val="02"/>
        <w:snapToGrid w:val="0"/>
        <w:spacing w:line="360" w:lineRule="auto"/>
        <w:ind w:firstLineChars="0" w:firstLine="0"/>
        <w:jc w:val="center"/>
        <w:rPr>
          <w:rFonts w:cs="宋体"/>
          <w:sz w:val="32"/>
          <w:szCs w:val="32"/>
        </w:rPr>
      </w:pPr>
      <w:r>
        <w:rPr>
          <w:rFonts w:cs="宋体" w:hint="eastAsia"/>
          <w:sz w:val="32"/>
          <w:szCs w:val="32"/>
        </w:rPr>
        <w:t>1.</w:t>
      </w:r>
      <w:r>
        <w:rPr>
          <w:rFonts w:cs="宋体" w:hint="eastAsia"/>
          <w:sz w:val="32"/>
          <w:szCs w:val="32"/>
        </w:rPr>
        <w:t>磋商响应报价表（第一轮）</w:t>
      </w:r>
    </w:p>
    <w:p w:rsidR="007B3CB4" w:rsidRDefault="00515625">
      <w:pPr>
        <w:snapToGrid w:val="0"/>
        <w:spacing w:line="360" w:lineRule="auto"/>
        <w:rPr>
          <w:rFonts w:ascii="宋体" w:hAnsi="宋体" w:cs="宋体"/>
          <w:sz w:val="28"/>
          <w:szCs w:val="28"/>
        </w:rPr>
      </w:pPr>
      <w:r>
        <w:rPr>
          <w:rFonts w:ascii="宋体" w:hAnsi="宋体" w:cs="宋体" w:hint="eastAsia"/>
          <w:sz w:val="28"/>
          <w:szCs w:val="28"/>
        </w:rPr>
        <w:t>根据竞争性磋商文件要求可以自行调整，包括但不限于以下内容。</w:t>
      </w:r>
    </w:p>
    <w:p w:rsidR="007B3CB4" w:rsidRDefault="007B3CB4" w:rsidP="00515625">
      <w:pPr>
        <w:adjustRightInd w:val="0"/>
        <w:snapToGrid w:val="0"/>
        <w:spacing w:beforeLines="20" w:before="48" w:afterLines="20" w:after="48" w:line="360" w:lineRule="auto"/>
        <w:rPr>
          <w:rFonts w:ascii="宋体" w:hAnsi="宋体" w:cs="宋体"/>
          <w:bCs/>
          <w:sz w:val="28"/>
          <w:szCs w:val="28"/>
        </w:rPr>
      </w:pPr>
    </w:p>
    <w:p w:rsidR="007B3CB4" w:rsidRDefault="00515625" w:rsidP="00515625">
      <w:pPr>
        <w:adjustRightInd w:val="0"/>
        <w:snapToGrid w:val="0"/>
        <w:spacing w:beforeLines="20" w:before="48" w:afterLines="20" w:after="48" w:line="360" w:lineRule="auto"/>
        <w:rPr>
          <w:rFonts w:ascii="宋体" w:hAnsi="宋体" w:cs="宋体"/>
        </w:rPr>
      </w:pPr>
      <w:r>
        <w:rPr>
          <w:rFonts w:ascii="宋体" w:hAnsi="宋体" w:cs="宋体" w:hint="eastAsia"/>
          <w:bCs/>
          <w:sz w:val="28"/>
          <w:szCs w:val="28"/>
        </w:rPr>
        <w:t>项目编号：</w:t>
      </w:r>
      <w:r>
        <w:rPr>
          <w:rFonts w:ascii="宋体" w:hAnsi="宋体" w:cs="宋体" w:hint="eastAsia"/>
          <w:bCs/>
          <w:sz w:val="28"/>
          <w:szCs w:val="28"/>
          <w:u w:val="single"/>
        </w:rPr>
        <w:t xml:space="preserve">                                        </w:t>
      </w:r>
      <w:r>
        <w:rPr>
          <w:rFonts w:ascii="宋体" w:hAnsi="宋体" w:cs="宋体" w:hint="eastAsia"/>
          <w:bCs/>
          <w:sz w:val="24"/>
          <w:u w:val="single"/>
        </w:rPr>
        <w:t xml:space="preserve">             </w:t>
      </w:r>
    </w:p>
    <w:p w:rsidR="007B3CB4" w:rsidRDefault="00515625" w:rsidP="00515625">
      <w:pPr>
        <w:adjustRightInd w:val="0"/>
        <w:snapToGrid w:val="0"/>
        <w:spacing w:beforeLines="20" w:before="48" w:afterLines="20" w:after="48" w:line="360" w:lineRule="auto"/>
        <w:rPr>
          <w:rFonts w:ascii="宋体" w:hAnsi="宋体" w:cs="宋体"/>
          <w:bCs/>
          <w:sz w:val="28"/>
          <w:szCs w:val="28"/>
          <w:u w:val="single"/>
        </w:rPr>
      </w:pPr>
      <w:r>
        <w:rPr>
          <w:rFonts w:ascii="宋体" w:hAnsi="宋体" w:cs="宋体" w:hint="eastAsia"/>
          <w:bCs/>
          <w:sz w:val="28"/>
          <w:szCs w:val="28"/>
        </w:rPr>
        <w:t>项目名称：</w:t>
      </w:r>
      <w:r>
        <w:rPr>
          <w:rFonts w:ascii="宋体" w:hAnsi="宋体" w:cs="宋体" w:hint="eastAsia"/>
          <w:bCs/>
          <w:sz w:val="28"/>
          <w:szCs w:val="28"/>
          <w:u w:val="single"/>
        </w:rPr>
        <w:t xml:space="preserve">                                                  </w:t>
      </w:r>
    </w:p>
    <w:p w:rsidR="007B3CB4" w:rsidRDefault="00515625" w:rsidP="00515625">
      <w:pPr>
        <w:adjustRightInd w:val="0"/>
        <w:snapToGrid w:val="0"/>
        <w:spacing w:beforeLines="20" w:before="48" w:afterLines="20" w:after="48" w:line="360" w:lineRule="auto"/>
        <w:rPr>
          <w:rFonts w:ascii="宋体" w:hAnsi="宋体" w:cs="宋体"/>
          <w:bCs/>
          <w:sz w:val="28"/>
          <w:szCs w:val="28"/>
        </w:rPr>
      </w:pPr>
      <w:r>
        <w:rPr>
          <w:rFonts w:ascii="宋体" w:hAnsi="宋体" w:cs="宋体" w:hint="eastAsia"/>
          <w:bCs/>
          <w:sz w:val="28"/>
          <w:szCs w:val="28"/>
        </w:rPr>
        <w:t>响应报价（第一轮）（小写）：</w:t>
      </w:r>
      <w:r>
        <w:rPr>
          <w:rFonts w:ascii="宋体" w:hAnsi="宋体" w:cs="宋体" w:hint="eastAsia"/>
          <w:bCs/>
          <w:sz w:val="28"/>
          <w:szCs w:val="28"/>
          <w:u w:val="single"/>
        </w:rPr>
        <w:t xml:space="preserve">      </w:t>
      </w:r>
      <w:r>
        <w:rPr>
          <w:rFonts w:ascii="宋体" w:hAnsi="宋体" w:cs="宋体" w:hint="eastAsia"/>
          <w:b/>
          <w:sz w:val="28"/>
          <w:szCs w:val="28"/>
          <w:u w:val="single"/>
        </w:rPr>
        <w:t xml:space="preserve">                     </w:t>
      </w:r>
      <w:r>
        <w:rPr>
          <w:rFonts w:ascii="宋体" w:hAnsi="宋体" w:cs="宋体" w:hint="eastAsia"/>
          <w:bCs/>
          <w:sz w:val="28"/>
          <w:szCs w:val="28"/>
          <w:u w:val="single"/>
        </w:rPr>
        <w:t xml:space="preserve">     </w:t>
      </w:r>
    </w:p>
    <w:p w:rsidR="007B3CB4" w:rsidRDefault="00515625">
      <w:pPr>
        <w:snapToGrid w:val="0"/>
        <w:spacing w:line="360" w:lineRule="auto"/>
        <w:ind w:right="560" w:firstLineChars="900" w:firstLine="2520"/>
        <w:rPr>
          <w:rFonts w:ascii="宋体" w:hAnsi="宋体" w:cs="宋体"/>
          <w:b/>
          <w:bCs/>
          <w:sz w:val="24"/>
        </w:rPr>
      </w:pPr>
      <w:r>
        <w:rPr>
          <w:rFonts w:ascii="宋体" w:hAnsi="宋体" w:cs="宋体" w:hint="eastAsia"/>
          <w:bCs/>
          <w:sz w:val="28"/>
          <w:szCs w:val="28"/>
        </w:rPr>
        <w:t>（大写）：</w:t>
      </w:r>
      <w:r>
        <w:rPr>
          <w:rFonts w:ascii="宋体" w:hAnsi="宋体" w:cs="宋体" w:hint="eastAsia"/>
          <w:bCs/>
          <w:sz w:val="28"/>
          <w:szCs w:val="28"/>
          <w:u w:val="single"/>
        </w:rPr>
        <w:t xml:space="preserve">  </w:t>
      </w:r>
      <w:r>
        <w:rPr>
          <w:rFonts w:ascii="宋体" w:hAnsi="宋体" w:cs="宋体" w:hint="eastAsia"/>
          <w:b/>
          <w:sz w:val="28"/>
          <w:szCs w:val="28"/>
          <w:u w:val="single"/>
        </w:rPr>
        <w:t xml:space="preserve">                                   </w:t>
      </w:r>
      <w:r>
        <w:rPr>
          <w:rFonts w:ascii="宋体" w:hAnsi="宋体" w:cs="宋体" w:hint="eastAsia"/>
          <w:bCs/>
          <w:sz w:val="28"/>
          <w:szCs w:val="28"/>
          <w:u w:val="single"/>
        </w:rPr>
        <w:t xml:space="preserve">       </w:t>
      </w:r>
    </w:p>
    <w:p w:rsidR="007B3CB4" w:rsidRDefault="007B3CB4">
      <w:pPr>
        <w:wordWrap w:val="0"/>
        <w:snapToGrid w:val="0"/>
        <w:spacing w:line="360" w:lineRule="auto"/>
        <w:rPr>
          <w:rFonts w:ascii="宋体" w:hAnsi="宋体" w:cs="宋体"/>
          <w:sz w:val="28"/>
          <w:szCs w:val="28"/>
        </w:rPr>
      </w:pPr>
    </w:p>
    <w:p w:rsidR="007B3CB4" w:rsidRDefault="00515625">
      <w:pPr>
        <w:snapToGrid w:val="0"/>
        <w:spacing w:line="360" w:lineRule="auto"/>
        <w:ind w:right="560" w:firstLineChars="200" w:firstLine="560"/>
        <w:rPr>
          <w:rFonts w:ascii="宋体" w:hAnsi="宋体" w:cs="宋体"/>
          <w:sz w:val="28"/>
          <w:szCs w:val="28"/>
        </w:rPr>
      </w:pPr>
      <w:r>
        <w:rPr>
          <w:rFonts w:ascii="宋体" w:hAnsi="宋体" w:cs="宋体" w:hint="eastAsia"/>
          <w:sz w:val="28"/>
          <w:szCs w:val="28"/>
        </w:rPr>
        <w:t>注：响应单位在报价时，须考虑完成本项目所需的一切费用。</w:t>
      </w:r>
    </w:p>
    <w:p w:rsidR="007B3CB4" w:rsidRDefault="007B3CB4">
      <w:pPr>
        <w:spacing w:line="360" w:lineRule="auto"/>
        <w:ind w:firstLine="600"/>
        <w:rPr>
          <w:rFonts w:ascii="宋体" w:hAnsi="宋体" w:cs="宋体"/>
          <w:sz w:val="28"/>
          <w:szCs w:val="28"/>
        </w:rPr>
      </w:pPr>
    </w:p>
    <w:p w:rsidR="007B3CB4" w:rsidRDefault="00515625">
      <w:pPr>
        <w:pStyle w:val="02"/>
        <w:snapToGrid w:val="0"/>
        <w:spacing w:line="360" w:lineRule="auto"/>
        <w:ind w:right="840" w:firstLineChars="1895" w:firstLine="4566"/>
        <w:rPr>
          <w:sz w:val="24"/>
          <w:szCs w:val="24"/>
        </w:rPr>
      </w:pPr>
      <w:r>
        <w:rPr>
          <w:rFonts w:hint="eastAsia"/>
          <w:sz w:val="24"/>
          <w:szCs w:val="24"/>
        </w:rPr>
        <w:t xml:space="preserve"> </w:t>
      </w:r>
      <w:r>
        <w:rPr>
          <w:rFonts w:cs="宋体" w:hint="eastAsia"/>
          <w:sz w:val="24"/>
        </w:rPr>
        <w:t>磋商响应人</w:t>
      </w:r>
      <w:r>
        <w:rPr>
          <w:rFonts w:hint="eastAsia"/>
          <w:sz w:val="24"/>
          <w:szCs w:val="24"/>
        </w:rPr>
        <w:t>盖章：</w:t>
      </w:r>
    </w:p>
    <w:p w:rsidR="007B3CB4" w:rsidRDefault="00515625">
      <w:pPr>
        <w:pStyle w:val="02"/>
        <w:snapToGrid w:val="0"/>
        <w:spacing w:line="360" w:lineRule="auto"/>
        <w:ind w:firstLineChars="0" w:firstLine="0"/>
        <w:jc w:val="center"/>
        <w:rPr>
          <w:sz w:val="24"/>
          <w:szCs w:val="24"/>
        </w:rPr>
      </w:pPr>
      <w:r>
        <w:rPr>
          <w:rFonts w:cs="宋体" w:hint="eastAsia"/>
          <w:sz w:val="24"/>
          <w:szCs w:val="24"/>
        </w:rPr>
        <w:t xml:space="preserve">                              </w:t>
      </w:r>
      <w:r>
        <w:rPr>
          <w:rFonts w:cs="宋体"/>
          <w:sz w:val="24"/>
          <w:szCs w:val="24"/>
        </w:rPr>
        <w:t>日</w:t>
      </w:r>
      <w:r>
        <w:rPr>
          <w:rFonts w:cs="宋体"/>
          <w:sz w:val="24"/>
          <w:szCs w:val="24"/>
        </w:rPr>
        <w:t xml:space="preserve">    </w:t>
      </w:r>
      <w:r>
        <w:rPr>
          <w:rFonts w:cs="宋体"/>
          <w:sz w:val="24"/>
          <w:szCs w:val="24"/>
        </w:rPr>
        <w:t>期：</w:t>
      </w:r>
      <w:r>
        <w:rPr>
          <w:rFonts w:cs="宋体"/>
          <w:sz w:val="24"/>
          <w:szCs w:val="24"/>
        </w:rPr>
        <w:t>________________</w:t>
      </w:r>
    </w:p>
    <w:p w:rsidR="007B3CB4" w:rsidRDefault="007B3CB4">
      <w:pPr>
        <w:pStyle w:val="02"/>
        <w:spacing w:line="360" w:lineRule="auto"/>
        <w:ind w:firstLineChars="0" w:firstLine="0"/>
        <w:rPr>
          <w:sz w:val="24"/>
          <w:szCs w:val="24"/>
        </w:rPr>
      </w:pPr>
    </w:p>
    <w:p w:rsidR="007B3CB4" w:rsidRDefault="007B3CB4">
      <w:pPr>
        <w:rPr>
          <w:rFonts w:ascii="宋体" w:hAnsi="宋体" w:cs="宋体"/>
          <w:b/>
          <w:bCs/>
          <w:sz w:val="28"/>
          <w:szCs w:val="28"/>
        </w:rPr>
      </w:pPr>
    </w:p>
    <w:p w:rsidR="007B3CB4" w:rsidRDefault="007B3CB4">
      <w:pPr>
        <w:rPr>
          <w:rFonts w:ascii="宋体" w:hAnsi="宋体" w:cs="宋体"/>
          <w:b/>
          <w:bCs/>
          <w:sz w:val="28"/>
          <w:szCs w:val="28"/>
        </w:rPr>
      </w:pPr>
    </w:p>
    <w:p w:rsidR="007B3CB4" w:rsidRDefault="007B3CB4">
      <w:pPr>
        <w:rPr>
          <w:rFonts w:ascii="宋体" w:hAnsi="宋体" w:cs="宋体"/>
          <w:b/>
          <w:bCs/>
          <w:sz w:val="28"/>
          <w:szCs w:val="28"/>
        </w:rPr>
      </w:pPr>
    </w:p>
    <w:p w:rsidR="007B3CB4" w:rsidRDefault="007B3CB4">
      <w:pPr>
        <w:rPr>
          <w:rFonts w:ascii="宋体" w:hAnsi="宋体" w:cs="宋体"/>
          <w:b/>
          <w:bCs/>
          <w:sz w:val="28"/>
          <w:szCs w:val="28"/>
        </w:rPr>
      </w:pPr>
    </w:p>
    <w:p w:rsidR="007B3CB4" w:rsidRDefault="007B3CB4">
      <w:pPr>
        <w:rPr>
          <w:rFonts w:ascii="宋体" w:hAnsi="宋体" w:cs="宋体"/>
          <w:b/>
          <w:bCs/>
          <w:sz w:val="28"/>
          <w:szCs w:val="28"/>
        </w:rPr>
      </w:pPr>
    </w:p>
    <w:p w:rsidR="007B3CB4" w:rsidRDefault="007B3CB4">
      <w:pPr>
        <w:rPr>
          <w:rFonts w:ascii="宋体" w:hAnsi="宋体" w:cs="宋体"/>
          <w:b/>
          <w:bCs/>
          <w:sz w:val="28"/>
          <w:szCs w:val="28"/>
        </w:rPr>
      </w:pPr>
    </w:p>
    <w:p w:rsidR="007B3CB4" w:rsidRDefault="007B3CB4">
      <w:pPr>
        <w:pStyle w:val="a9"/>
        <w:rPr>
          <w:rFonts w:cs="宋体"/>
          <w:b/>
          <w:bCs/>
          <w:sz w:val="28"/>
          <w:szCs w:val="28"/>
        </w:rPr>
      </w:pPr>
    </w:p>
    <w:p w:rsidR="007B3CB4" w:rsidRDefault="007B3CB4">
      <w:pPr>
        <w:pStyle w:val="a9"/>
        <w:rPr>
          <w:rFonts w:cs="宋体"/>
          <w:b/>
          <w:bCs/>
          <w:sz w:val="28"/>
          <w:szCs w:val="28"/>
        </w:rPr>
      </w:pPr>
    </w:p>
    <w:p w:rsidR="007B3CB4" w:rsidRDefault="007B3CB4">
      <w:pPr>
        <w:pStyle w:val="a9"/>
        <w:rPr>
          <w:rFonts w:cs="宋体"/>
          <w:b/>
          <w:bCs/>
          <w:sz w:val="28"/>
          <w:szCs w:val="28"/>
        </w:rPr>
      </w:pPr>
    </w:p>
    <w:p w:rsidR="007B3CB4" w:rsidRDefault="007B3CB4">
      <w:pPr>
        <w:pStyle w:val="a9"/>
        <w:rPr>
          <w:rFonts w:cs="宋体"/>
          <w:b/>
          <w:bCs/>
          <w:sz w:val="28"/>
          <w:szCs w:val="28"/>
        </w:rPr>
      </w:pPr>
    </w:p>
    <w:p w:rsidR="007B3CB4" w:rsidRDefault="007B3CB4">
      <w:pPr>
        <w:pStyle w:val="a9"/>
        <w:rPr>
          <w:rFonts w:cs="宋体"/>
          <w:b/>
          <w:bCs/>
          <w:sz w:val="28"/>
          <w:szCs w:val="28"/>
        </w:rPr>
      </w:pPr>
    </w:p>
    <w:p w:rsidR="007B3CB4" w:rsidRDefault="007B3CB4">
      <w:pPr>
        <w:pStyle w:val="a9"/>
        <w:rPr>
          <w:rFonts w:cs="宋体"/>
          <w:b/>
          <w:bCs/>
          <w:sz w:val="28"/>
          <w:szCs w:val="28"/>
        </w:rPr>
      </w:pPr>
    </w:p>
    <w:p w:rsidR="007B3CB4" w:rsidRDefault="007B3CB4">
      <w:pPr>
        <w:pStyle w:val="a9"/>
        <w:rPr>
          <w:rFonts w:cs="宋体"/>
          <w:b/>
          <w:bCs/>
          <w:sz w:val="28"/>
          <w:szCs w:val="28"/>
        </w:rPr>
      </w:pPr>
    </w:p>
    <w:p w:rsidR="007B3CB4" w:rsidRDefault="007B3CB4">
      <w:pPr>
        <w:pStyle w:val="a9"/>
        <w:rPr>
          <w:rFonts w:cs="宋体"/>
          <w:b/>
          <w:bCs/>
          <w:sz w:val="28"/>
          <w:szCs w:val="28"/>
        </w:rPr>
      </w:pPr>
    </w:p>
    <w:p w:rsidR="007B3CB4" w:rsidRDefault="007B3CB4">
      <w:pPr>
        <w:pStyle w:val="a9"/>
        <w:rPr>
          <w:rFonts w:cs="宋体"/>
          <w:b/>
          <w:bCs/>
          <w:sz w:val="28"/>
          <w:szCs w:val="28"/>
        </w:rPr>
      </w:pPr>
    </w:p>
    <w:p w:rsidR="007B3CB4" w:rsidRDefault="00515625">
      <w:pPr>
        <w:pStyle w:val="02"/>
        <w:ind w:firstLineChars="0" w:firstLine="0"/>
        <w:jc w:val="center"/>
      </w:pPr>
      <w:r>
        <w:rPr>
          <w:rFonts w:hint="eastAsia"/>
        </w:rPr>
        <w:t>投标报价明细表</w:t>
      </w:r>
    </w:p>
    <w:tbl>
      <w:tblPr>
        <w:tblW w:w="919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6"/>
        <w:gridCol w:w="2615"/>
        <w:gridCol w:w="1314"/>
        <w:gridCol w:w="948"/>
        <w:gridCol w:w="1790"/>
        <w:gridCol w:w="1583"/>
      </w:tblGrid>
      <w:tr w:rsidR="007B3CB4">
        <w:trPr>
          <w:cantSplit/>
          <w:trHeight w:val="1107"/>
          <w:jc w:val="center"/>
        </w:trPr>
        <w:tc>
          <w:tcPr>
            <w:tcW w:w="946" w:type="dxa"/>
            <w:vAlign w:val="center"/>
          </w:tcPr>
          <w:p w:rsidR="007B3CB4" w:rsidRDefault="00515625">
            <w:pPr>
              <w:jc w:val="center"/>
              <w:rPr>
                <w:rFonts w:ascii="宋体" w:hAnsi="宋体" w:cs="宋体"/>
                <w:b/>
                <w:sz w:val="24"/>
              </w:rPr>
            </w:pPr>
            <w:r>
              <w:rPr>
                <w:rFonts w:ascii="宋体" w:hAnsi="宋体" w:cs="宋体" w:hint="eastAsia"/>
                <w:b/>
                <w:sz w:val="24"/>
              </w:rPr>
              <w:t>序号</w:t>
            </w:r>
          </w:p>
        </w:tc>
        <w:tc>
          <w:tcPr>
            <w:tcW w:w="2615" w:type="dxa"/>
            <w:vAlign w:val="center"/>
          </w:tcPr>
          <w:p w:rsidR="007B3CB4" w:rsidRDefault="00515625">
            <w:pPr>
              <w:jc w:val="center"/>
              <w:rPr>
                <w:rFonts w:ascii="宋体" w:hAnsi="宋体" w:cs="宋体"/>
                <w:b/>
                <w:sz w:val="24"/>
              </w:rPr>
            </w:pPr>
            <w:r>
              <w:rPr>
                <w:rFonts w:ascii="宋体" w:hAnsi="宋体" w:cs="宋体" w:hint="eastAsia"/>
                <w:b/>
                <w:sz w:val="24"/>
              </w:rPr>
              <w:t>设备名称</w:t>
            </w:r>
          </w:p>
        </w:tc>
        <w:tc>
          <w:tcPr>
            <w:tcW w:w="1314" w:type="dxa"/>
            <w:vAlign w:val="center"/>
          </w:tcPr>
          <w:p w:rsidR="007B3CB4" w:rsidRDefault="00515625">
            <w:pPr>
              <w:jc w:val="center"/>
              <w:rPr>
                <w:rFonts w:ascii="宋体" w:hAnsi="宋体" w:cs="宋体"/>
                <w:b/>
                <w:sz w:val="24"/>
              </w:rPr>
            </w:pPr>
            <w:r>
              <w:rPr>
                <w:rFonts w:ascii="宋体" w:hAnsi="宋体" w:cs="宋体" w:hint="eastAsia"/>
                <w:b/>
                <w:sz w:val="24"/>
              </w:rPr>
              <w:t>单位</w:t>
            </w:r>
          </w:p>
        </w:tc>
        <w:tc>
          <w:tcPr>
            <w:tcW w:w="948" w:type="dxa"/>
            <w:vAlign w:val="center"/>
          </w:tcPr>
          <w:p w:rsidR="007B3CB4" w:rsidRDefault="00515625">
            <w:pPr>
              <w:jc w:val="center"/>
              <w:rPr>
                <w:rFonts w:ascii="宋体" w:hAnsi="宋体" w:cs="宋体"/>
                <w:b/>
                <w:sz w:val="24"/>
              </w:rPr>
            </w:pPr>
            <w:r>
              <w:rPr>
                <w:rFonts w:ascii="宋体" w:hAnsi="宋体" w:cs="宋体" w:hint="eastAsia"/>
                <w:b/>
                <w:sz w:val="24"/>
              </w:rPr>
              <w:t>数量</w:t>
            </w:r>
          </w:p>
        </w:tc>
        <w:tc>
          <w:tcPr>
            <w:tcW w:w="1790" w:type="dxa"/>
            <w:vAlign w:val="center"/>
          </w:tcPr>
          <w:p w:rsidR="007B3CB4" w:rsidRDefault="00515625">
            <w:pPr>
              <w:jc w:val="center"/>
              <w:rPr>
                <w:rFonts w:ascii="宋体" w:hAnsi="宋体" w:cs="宋体"/>
                <w:b/>
                <w:sz w:val="24"/>
              </w:rPr>
            </w:pPr>
            <w:r>
              <w:rPr>
                <w:rFonts w:ascii="宋体" w:hAnsi="宋体" w:cs="宋体" w:hint="eastAsia"/>
                <w:b/>
                <w:sz w:val="24"/>
              </w:rPr>
              <w:t>单价（元）</w:t>
            </w:r>
          </w:p>
        </w:tc>
        <w:tc>
          <w:tcPr>
            <w:tcW w:w="1583" w:type="dxa"/>
            <w:vAlign w:val="center"/>
          </w:tcPr>
          <w:p w:rsidR="007B3CB4" w:rsidRDefault="00515625">
            <w:pPr>
              <w:jc w:val="center"/>
              <w:rPr>
                <w:rFonts w:ascii="宋体" w:hAnsi="宋体" w:cs="宋体"/>
                <w:b/>
                <w:sz w:val="24"/>
              </w:rPr>
            </w:pPr>
            <w:r>
              <w:rPr>
                <w:rFonts w:ascii="宋体" w:hAnsi="宋体" w:cs="宋体" w:hint="eastAsia"/>
                <w:b/>
                <w:sz w:val="24"/>
              </w:rPr>
              <w:t>小计（元）</w:t>
            </w:r>
          </w:p>
        </w:tc>
      </w:tr>
      <w:tr w:rsidR="007B3CB4">
        <w:trPr>
          <w:cantSplit/>
          <w:trHeight w:val="827"/>
          <w:jc w:val="center"/>
        </w:trPr>
        <w:tc>
          <w:tcPr>
            <w:tcW w:w="946" w:type="dxa"/>
            <w:vAlign w:val="center"/>
          </w:tcPr>
          <w:p w:rsidR="007B3CB4" w:rsidRDefault="00515625">
            <w:pPr>
              <w:jc w:val="center"/>
              <w:rPr>
                <w:rFonts w:ascii="宋体" w:hAnsi="宋体" w:cs="宋体"/>
                <w:sz w:val="24"/>
              </w:rPr>
            </w:pPr>
            <w:r>
              <w:rPr>
                <w:rFonts w:ascii="宋体" w:hAnsi="宋体" w:cs="宋体" w:hint="eastAsia"/>
                <w:sz w:val="24"/>
              </w:rPr>
              <w:t>1</w:t>
            </w:r>
          </w:p>
        </w:tc>
        <w:tc>
          <w:tcPr>
            <w:tcW w:w="2615" w:type="dxa"/>
            <w:vAlign w:val="center"/>
          </w:tcPr>
          <w:p w:rsidR="007B3CB4" w:rsidRDefault="007B3CB4">
            <w:pPr>
              <w:jc w:val="center"/>
              <w:rPr>
                <w:rFonts w:ascii="宋体" w:hAnsi="宋体" w:cs="宋体"/>
                <w:sz w:val="24"/>
              </w:rPr>
            </w:pPr>
          </w:p>
        </w:tc>
        <w:tc>
          <w:tcPr>
            <w:tcW w:w="1314" w:type="dxa"/>
            <w:vAlign w:val="center"/>
          </w:tcPr>
          <w:p w:rsidR="007B3CB4" w:rsidRDefault="007B3CB4">
            <w:pPr>
              <w:jc w:val="center"/>
              <w:rPr>
                <w:rFonts w:ascii="宋体" w:hAnsi="宋体" w:cs="宋体"/>
                <w:sz w:val="24"/>
              </w:rPr>
            </w:pPr>
          </w:p>
        </w:tc>
        <w:tc>
          <w:tcPr>
            <w:tcW w:w="948" w:type="dxa"/>
            <w:vAlign w:val="center"/>
          </w:tcPr>
          <w:p w:rsidR="007B3CB4" w:rsidRDefault="007B3CB4">
            <w:pPr>
              <w:jc w:val="center"/>
              <w:rPr>
                <w:rFonts w:ascii="宋体" w:hAnsi="宋体" w:cs="宋体"/>
                <w:sz w:val="24"/>
              </w:rPr>
            </w:pPr>
          </w:p>
        </w:tc>
        <w:tc>
          <w:tcPr>
            <w:tcW w:w="1790" w:type="dxa"/>
            <w:vAlign w:val="center"/>
          </w:tcPr>
          <w:p w:rsidR="007B3CB4" w:rsidRDefault="007B3CB4">
            <w:pPr>
              <w:jc w:val="center"/>
              <w:rPr>
                <w:rFonts w:ascii="宋体" w:hAnsi="宋体" w:cs="宋体"/>
                <w:sz w:val="24"/>
              </w:rPr>
            </w:pPr>
          </w:p>
        </w:tc>
        <w:tc>
          <w:tcPr>
            <w:tcW w:w="1583" w:type="dxa"/>
            <w:vAlign w:val="center"/>
          </w:tcPr>
          <w:p w:rsidR="007B3CB4" w:rsidRDefault="007B3CB4">
            <w:pPr>
              <w:jc w:val="center"/>
              <w:rPr>
                <w:rFonts w:ascii="宋体" w:hAnsi="宋体" w:cs="宋体"/>
                <w:sz w:val="24"/>
              </w:rPr>
            </w:pPr>
          </w:p>
        </w:tc>
      </w:tr>
      <w:tr w:rsidR="007B3CB4">
        <w:trPr>
          <w:cantSplit/>
          <w:trHeight w:val="854"/>
          <w:jc w:val="center"/>
        </w:trPr>
        <w:tc>
          <w:tcPr>
            <w:tcW w:w="946" w:type="dxa"/>
            <w:vAlign w:val="center"/>
          </w:tcPr>
          <w:p w:rsidR="007B3CB4" w:rsidRDefault="00515625">
            <w:pPr>
              <w:jc w:val="center"/>
              <w:rPr>
                <w:rFonts w:ascii="宋体" w:hAnsi="宋体" w:cs="宋体"/>
                <w:sz w:val="24"/>
              </w:rPr>
            </w:pPr>
            <w:r>
              <w:rPr>
                <w:rFonts w:ascii="宋体" w:hAnsi="宋体" w:cs="宋体" w:hint="eastAsia"/>
                <w:sz w:val="24"/>
              </w:rPr>
              <w:t>2</w:t>
            </w:r>
          </w:p>
        </w:tc>
        <w:tc>
          <w:tcPr>
            <w:tcW w:w="2615" w:type="dxa"/>
            <w:vAlign w:val="center"/>
          </w:tcPr>
          <w:p w:rsidR="007B3CB4" w:rsidRDefault="007B3CB4">
            <w:pPr>
              <w:jc w:val="center"/>
              <w:rPr>
                <w:rFonts w:ascii="宋体" w:hAnsi="宋体" w:cs="宋体"/>
                <w:sz w:val="24"/>
              </w:rPr>
            </w:pPr>
          </w:p>
        </w:tc>
        <w:tc>
          <w:tcPr>
            <w:tcW w:w="1314" w:type="dxa"/>
            <w:vAlign w:val="center"/>
          </w:tcPr>
          <w:p w:rsidR="007B3CB4" w:rsidRDefault="007B3CB4">
            <w:pPr>
              <w:jc w:val="center"/>
              <w:rPr>
                <w:rFonts w:ascii="宋体" w:hAnsi="宋体" w:cs="宋体"/>
                <w:sz w:val="24"/>
              </w:rPr>
            </w:pPr>
          </w:p>
        </w:tc>
        <w:tc>
          <w:tcPr>
            <w:tcW w:w="948" w:type="dxa"/>
            <w:vAlign w:val="center"/>
          </w:tcPr>
          <w:p w:rsidR="007B3CB4" w:rsidRDefault="007B3CB4">
            <w:pPr>
              <w:jc w:val="center"/>
              <w:rPr>
                <w:rFonts w:ascii="宋体" w:hAnsi="宋体" w:cs="宋体"/>
                <w:sz w:val="24"/>
              </w:rPr>
            </w:pPr>
          </w:p>
        </w:tc>
        <w:tc>
          <w:tcPr>
            <w:tcW w:w="1790" w:type="dxa"/>
            <w:vAlign w:val="center"/>
          </w:tcPr>
          <w:p w:rsidR="007B3CB4" w:rsidRDefault="007B3CB4">
            <w:pPr>
              <w:jc w:val="center"/>
              <w:rPr>
                <w:rFonts w:ascii="宋体" w:hAnsi="宋体" w:cs="宋体"/>
                <w:sz w:val="24"/>
              </w:rPr>
            </w:pPr>
          </w:p>
        </w:tc>
        <w:tc>
          <w:tcPr>
            <w:tcW w:w="1583" w:type="dxa"/>
            <w:vAlign w:val="center"/>
          </w:tcPr>
          <w:p w:rsidR="007B3CB4" w:rsidRDefault="007B3CB4">
            <w:pPr>
              <w:jc w:val="center"/>
              <w:rPr>
                <w:rFonts w:ascii="宋体" w:hAnsi="宋体" w:cs="宋体"/>
                <w:sz w:val="24"/>
              </w:rPr>
            </w:pPr>
          </w:p>
        </w:tc>
      </w:tr>
      <w:tr w:rsidR="007B3CB4">
        <w:trPr>
          <w:cantSplit/>
          <w:trHeight w:val="854"/>
          <w:jc w:val="center"/>
        </w:trPr>
        <w:tc>
          <w:tcPr>
            <w:tcW w:w="946" w:type="dxa"/>
            <w:vAlign w:val="center"/>
          </w:tcPr>
          <w:p w:rsidR="007B3CB4" w:rsidRDefault="00515625">
            <w:pPr>
              <w:jc w:val="center"/>
              <w:rPr>
                <w:rFonts w:ascii="宋体" w:hAnsi="宋体" w:cs="宋体"/>
                <w:sz w:val="24"/>
              </w:rPr>
            </w:pPr>
            <w:r>
              <w:rPr>
                <w:rFonts w:ascii="宋体" w:hAnsi="宋体" w:cs="宋体" w:hint="eastAsia"/>
                <w:sz w:val="24"/>
              </w:rPr>
              <w:t>3</w:t>
            </w:r>
          </w:p>
        </w:tc>
        <w:tc>
          <w:tcPr>
            <w:tcW w:w="2615" w:type="dxa"/>
            <w:vAlign w:val="center"/>
          </w:tcPr>
          <w:p w:rsidR="007B3CB4" w:rsidRDefault="007B3CB4">
            <w:pPr>
              <w:jc w:val="center"/>
              <w:rPr>
                <w:rFonts w:ascii="宋体" w:hAnsi="宋体" w:cs="宋体"/>
                <w:sz w:val="24"/>
              </w:rPr>
            </w:pPr>
          </w:p>
        </w:tc>
        <w:tc>
          <w:tcPr>
            <w:tcW w:w="1314" w:type="dxa"/>
            <w:vAlign w:val="center"/>
          </w:tcPr>
          <w:p w:rsidR="007B3CB4" w:rsidRDefault="007B3CB4">
            <w:pPr>
              <w:jc w:val="center"/>
              <w:rPr>
                <w:rFonts w:ascii="宋体" w:hAnsi="宋体" w:cs="宋体"/>
                <w:sz w:val="24"/>
              </w:rPr>
            </w:pPr>
          </w:p>
        </w:tc>
        <w:tc>
          <w:tcPr>
            <w:tcW w:w="948" w:type="dxa"/>
            <w:vAlign w:val="center"/>
          </w:tcPr>
          <w:p w:rsidR="007B3CB4" w:rsidRDefault="007B3CB4">
            <w:pPr>
              <w:jc w:val="center"/>
              <w:rPr>
                <w:rFonts w:ascii="宋体" w:hAnsi="宋体" w:cs="宋体"/>
                <w:sz w:val="24"/>
              </w:rPr>
            </w:pPr>
          </w:p>
        </w:tc>
        <w:tc>
          <w:tcPr>
            <w:tcW w:w="1790" w:type="dxa"/>
            <w:vAlign w:val="center"/>
          </w:tcPr>
          <w:p w:rsidR="007B3CB4" w:rsidRDefault="007B3CB4">
            <w:pPr>
              <w:jc w:val="center"/>
              <w:rPr>
                <w:rFonts w:ascii="宋体" w:hAnsi="宋体" w:cs="宋体"/>
                <w:sz w:val="24"/>
              </w:rPr>
            </w:pPr>
          </w:p>
        </w:tc>
        <w:tc>
          <w:tcPr>
            <w:tcW w:w="1583" w:type="dxa"/>
            <w:vAlign w:val="center"/>
          </w:tcPr>
          <w:p w:rsidR="007B3CB4" w:rsidRDefault="007B3CB4">
            <w:pPr>
              <w:jc w:val="center"/>
              <w:rPr>
                <w:rFonts w:ascii="宋体" w:hAnsi="宋体" w:cs="宋体"/>
                <w:sz w:val="24"/>
              </w:rPr>
            </w:pPr>
          </w:p>
        </w:tc>
      </w:tr>
      <w:tr w:rsidR="007B3CB4">
        <w:trPr>
          <w:cantSplit/>
          <w:trHeight w:val="854"/>
          <w:jc w:val="center"/>
        </w:trPr>
        <w:tc>
          <w:tcPr>
            <w:tcW w:w="946" w:type="dxa"/>
            <w:vAlign w:val="center"/>
          </w:tcPr>
          <w:p w:rsidR="007B3CB4" w:rsidRDefault="00515625">
            <w:pPr>
              <w:jc w:val="center"/>
              <w:rPr>
                <w:rFonts w:ascii="宋体" w:hAnsi="宋体" w:cs="宋体"/>
                <w:sz w:val="24"/>
              </w:rPr>
            </w:pPr>
            <w:r>
              <w:rPr>
                <w:rFonts w:ascii="宋体" w:hAnsi="宋体" w:cs="宋体" w:hint="eastAsia"/>
                <w:sz w:val="24"/>
              </w:rPr>
              <w:t>4</w:t>
            </w:r>
          </w:p>
        </w:tc>
        <w:tc>
          <w:tcPr>
            <w:tcW w:w="2615" w:type="dxa"/>
            <w:vAlign w:val="center"/>
          </w:tcPr>
          <w:p w:rsidR="007B3CB4" w:rsidRDefault="007B3CB4">
            <w:pPr>
              <w:jc w:val="center"/>
              <w:rPr>
                <w:rFonts w:ascii="宋体" w:hAnsi="宋体" w:cs="宋体"/>
                <w:sz w:val="24"/>
              </w:rPr>
            </w:pPr>
          </w:p>
        </w:tc>
        <w:tc>
          <w:tcPr>
            <w:tcW w:w="1314" w:type="dxa"/>
            <w:vAlign w:val="center"/>
          </w:tcPr>
          <w:p w:rsidR="007B3CB4" w:rsidRDefault="007B3CB4">
            <w:pPr>
              <w:jc w:val="center"/>
              <w:rPr>
                <w:rFonts w:ascii="宋体" w:hAnsi="宋体" w:cs="宋体"/>
                <w:sz w:val="24"/>
              </w:rPr>
            </w:pPr>
          </w:p>
        </w:tc>
        <w:tc>
          <w:tcPr>
            <w:tcW w:w="948" w:type="dxa"/>
            <w:vAlign w:val="center"/>
          </w:tcPr>
          <w:p w:rsidR="007B3CB4" w:rsidRDefault="007B3CB4">
            <w:pPr>
              <w:jc w:val="center"/>
              <w:rPr>
                <w:rFonts w:ascii="宋体" w:hAnsi="宋体" w:cs="宋体"/>
                <w:sz w:val="24"/>
              </w:rPr>
            </w:pPr>
          </w:p>
        </w:tc>
        <w:tc>
          <w:tcPr>
            <w:tcW w:w="1790" w:type="dxa"/>
            <w:vAlign w:val="center"/>
          </w:tcPr>
          <w:p w:rsidR="007B3CB4" w:rsidRDefault="007B3CB4">
            <w:pPr>
              <w:jc w:val="center"/>
              <w:rPr>
                <w:rFonts w:ascii="宋体" w:hAnsi="宋体" w:cs="宋体"/>
                <w:sz w:val="24"/>
              </w:rPr>
            </w:pPr>
          </w:p>
        </w:tc>
        <w:tc>
          <w:tcPr>
            <w:tcW w:w="1583" w:type="dxa"/>
            <w:vAlign w:val="center"/>
          </w:tcPr>
          <w:p w:rsidR="007B3CB4" w:rsidRDefault="007B3CB4">
            <w:pPr>
              <w:jc w:val="center"/>
              <w:rPr>
                <w:rFonts w:ascii="宋体" w:hAnsi="宋体" w:cs="宋体"/>
                <w:sz w:val="24"/>
              </w:rPr>
            </w:pPr>
          </w:p>
        </w:tc>
      </w:tr>
      <w:tr w:rsidR="007B3CB4">
        <w:trPr>
          <w:cantSplit/>
          <w:trHeight w:val="854"/>
          <w:jc w:val="center"/>
        </w:trPr>
        <w:tc>
          <w:tcPr>
            <w:tcW w:w="946" w:type="dxa"/>
            <w:vAlign w:val="center"/>
          </w:tcPr>
          <w:p w:rsidR="007B3CB4" w:rsidRDefault="00515625">
            <w:pPr>
              <w:jc w:val="center"/>
              <w:rPr>
                <w:rFonts w:ascii="宋体" w:hAnsi="宋体" w:cs="宋体"/>
                <w:sz w:val="24"/>
              </w:rPr>
            </w:pPr>
            <w:r>
              <w:rPr>
                <w:rFonts w:ascii="宋体" w:hAnsi="宋体" w:cs="宋体" w:hint="eastAsia"/>
                <w:sz w:val="24"/>
              </w:rPr>
              <w:t>……</w:t>
            </w:r>
          </w:p>
        </w:tc>
        <w:tc>
          <w:tcPr>
            <w:tcW w:w="2615" w:type="dxa"/>
            <w:vAlign w:val="center"/>
          </w:tcPr>
          <w:p w:rsidR="007B3CB4" w:rsidRDefault="007B3CB4">
            <w:pPr>
              <w:jc w:val="center"/>
              <w:rPr>
                <w:rFonts w:ascii="宋体" w:hAnsi="宋体" w:cs="宋体"/>
                <w:sz w:val="24"/>
              </w:rPr>
            </w:pPr>
          </w:p>
        </w:tc>
        <w:tc>
          <w:tcPr>
            <w:tcW w:w="1314" w:type="dxa"/>
            <w:vAlign w:val="center"/>
          </w:tcPr>
          <w:p w:rsidR="007B3CB4" w:rsidRDefault="007B3CB4">
            <w:pPr>
              <w:jc w:val="center"/>
              <w:rPr>
                <w:rFonts w:ascii="宋体" w:hAnsi="宋体" w:cs="宋体"/>
                <w:sz w:val="24"/>
              </w:rPr>
            </w:pPr>
          </w:p>
        </w:tc>
        <w:tc>
          <w:tcPr>
            <w:tcW w:w="948" w:type="dxa"/>
            <w:vAlign w:val="center"/>
          </w:tcPr>
          <w:p w:rsidR="007B3CB4" w:rsidRDefault="007B3CB4">
            <w:pPr>
              <w:jc w:val="center"/>
              <w:rPr>
                <w:rFonts w:ascii="宋体" w:hAnsi="宋体" w:cs="宋体"/>
                <w:sz w:val="24"/>
              </w:rPr>
            </w:pPr>
          </w:p>
        </w:tc>
        <w:tc>
          <w:tcPr>
            <w:tcW w:w="1790" w:type="dxa"/>
            <w:vAlign w:val="center"/>
          </w:tcPr>
          <w:p w:rsidR="007B3CB4" w:rsidRDefault="007B3CB4">
            <w:pPr>
              <w:jc w:val="center"/>
              <w:rPr>
                <w:rFonts w:ascii="宋体" w:hAnsi="宋体" w:cs="宋体"/>
                <w:sz w:val="24"/>
              </w:rPr>
            </w:pPr>
          </w:p>
        </w:tc>
        <w:tc>
          <w:tcPr>
            <w:tcW w:w="1583" w:type="dxa"/>
            <w:vAlign w:val="center"/>
          </w:tcPr>
          <w:p w:rsidR="007B3CB4" w:rsidRDefault="007B3CB4">
            <w:pPr>
              <w:jc w:val="center"/>
              <w:rPr>
                <w:rFonts w:ascii="宋体" w:hAnsi="宋体" w:cs="宋体"/>
                <w:sz w:val="24"/>
              </w:rPr>
            </w:pPr>
          </w:p>
        </w:tc>
      </w:tr>
      <w:tr w:rsidR="007B3CB4">
        <w:trPr>
          <w:cantSplit/>
          <w:trHeight w:val="892"/>
          <w:jc w:val="center"/>
        </w:trPr>
        <w:tc>
          <w:tcPr>
            <w:tcW w:w="7613" w:type="dxa"/>
            <w:gridSpan w:val="5"/>
            <w:vAlign w:val="center"/>
          </w:tcPr>
          <w:p w:rsidR="007B3CB4" w:rsidRDefault="00515625">
            <w:pPr>
              <w:ind w:firstLineChars="300" w:firstLine="720"/>
              <w:rPr>
                <w:rFonts w:ascii="宋体" w:hAnsi="宋体" w:cs="宋体"/>
                <w:sz w:val="24"/>
              </w:rPr>
            </w:pPr>
            <w:r>
              <w:rPr>
                <w:rFonts w:ascii="宋体" w:hAnsi="宋体" w:cs="宋体" w:hint="eastAsia"/>
                <w:sz w:val="24"/>
              </w:rPr>
              <w:t>合计：</w:t>
            </w:r>
          </w:p>
        </w:tc>
        <w:tc>
          <w:tcPr>
            <w:tcW w:w="1583" w:type="dxa"/>
            <w:vAlign w:val="center"/>
          </w:tcPr>
          <w:p w:rsidR="007B3CB4" w:rsidRDefault="007B3CB4">
            <w:pPr>
              <w:jc w:val="center"/>
              <w:rPr>
                <w:rFonts w:ascii="宋体" w:hAnsi="宋体" w:cs="宋体"/>
                <w:sz w:val="24"/>
              </w:rPr>
            </w:pPr>
          </w:p>
        </w:tc>
      </w:tr>
    </w:tbl>
    <w:p w:rsidR="007B3CB4" w:rsidRDefault="007B3CB4">
      <w:pPr>
        <w:ind w:right="560"/>
        <w:jc w:val="right"/>
        <w:rPr>
          <w:rFonts w:cs="华文仿宋"/>
          <w:b/>
          <w:bCs/>
          <w:sz w:val="28"/>
          <w:szCs w:val="28"/>
        </w:rPr>
      </w:pPr>
    </w:p>
    <w:p w:rsidR="007B3CB4" w:rsidRDefault="007B3CB4">
      <w:pPr>
        <w:ind w:right="560"/>
        <w:jc w:val="right"/>
        <w:rPr>
          <w:rFonts w:cs="华文仿宋"/>
          <w:b/>
          <w:bCs/>
          <w:sz w:val="28"/>
          <w:szCs w:val="28"/>
        </w:rPr>
      </w:pPr>
    </w:p>
    <w:p w:rsidR="007B3CB4" w:rsidRDefault="00515625">
      <w:pPr>
        <w:ind w:right="560"/>
        <w:jc w:val="right"/>
        <w:rPr>
          <w:rFonts w:cs="华文仿宋"/>
          <w:b/>
          <w:bCs/>
          <w:sz w:val="28"/>
          <w:szCs w:val="28"/>
        </w:rPr>
      </w:pPr>
      <w:r>
        <w:rPr>
          <w:rFonts w:cs="华文仿宋" w:hint="eastAsia"/>
          <w:b/>
          <w:bCs/>
          <w:sz w:val="28"/>
          <w:szCs w:val="28"/>
        </w:rPr>
        <w:t>投标人公章：</w:t>
      </w:r>
    </w:p>
    <w:p w:rsidR="007B3CB4" w:rsidRDefault="00515625">
      <w:pPr>
        <w:pStyle w:val="02"/>
        <w:ind w:firstLineChars="0" w:firstLine="0"/>
        <w:jc w:val="right"/>
      </w:pPr>
      <w:r>
        <w:t>日</w:t>
      </w:r>
      <w:r>
        <w:t xml:space="preserve">    </w:t>
      </w:r>
      <w:r>
        <w:t>期：</w:t>
      </w:r>
      <w:r>
        <w:t>____________</w:t>
      </w:r>
    </w:p>
    <w:p w:rsidR="007B3CB4" w:rsidRDefault="007B3CB4">
      <w:pPr>
        <w:pStyle w:val="a9"/>
        <w:rPr>
          <w:rFonts w:cs="宋体"/>
          <w:b/>
          <w:bCs/>
          <w:sz w:val="28"/>
          <w:szCs w:val="28"/>
        </w:rPr>
      </w:pPr>
    </w:p>
    <w:p w:rsidR="007B3CB4" w:rsidRDefault="007B3CB4">
      <w:pPr>
        <w:spacing w:line="360" w:lineRule="auto"/>
        <w:jc w:val="center"/>
        <w:rPr>
          <w:rFonts w:ascii="宋体" w:hAnsi="宋体" w:cs="宋体"/>
          <w:b/>
          <w:bCs/>
          <w:sz w:val="28"/>
          <w:szCs w:val="28"/>
        </w:rPr>
      </w:pPr>
    </w:p>
    <w:p w:rsidR="007B3CB4" w:rsidRDefault="007B3CB4">
      <w:pPr>
        <w:spacing w:line="360" w:lineRule="auto"/>
        <w:jc w:val="center"/>
        <w:rPr>
          <w:rFonts w:ascii="宋体" w:hAnsi="宋体" w:cs="宋体"/>
          <w:b/>
          <w:bCs/>
          <w:sz w:val="28"/>
          <w:szCs w:val="28"/>
        </w:rPr>
      </w:pPr>
    </w:p>
    <w:p w:rsidR="007B3CB4" w:rsidRDefault="007B3CB4">
      <w:pPr>
        <w:spacing w:line="360" w:lineRule="auto"/>
        <w:jc w:val="center"/>
        <w:rPr>
          <w:rFonts w:ascii="宋体" w:hAnsi="宋体" w:cs="宋体"/>
          <w:b/>
          <w:bCs/>
          <w:sz w:val="28"/>
          <w:szCs w:val="28"/>
        </w:rPr>
      </w:pPr>
    </w:p>
    <w:p w:rsidR="007B3CB4" w:rsidRDefault="007B3CB4">
      <w:pPr>
        <w:spacing w:line="360" w:lineRule="auto"/>
        <w:jc w:val="center"/>
        <w:rPr>
          <w:rFonts w:ascii="宋体" w:hAnsi="宋体" w:cs="宋体"/>
          <w:b/>
          <w:bCs/>
          <w:sz w:val="28"/>
          <w:szCs w:val="28"/>
        </w:rPr>
      </w:pPr>
    </w:p>
    <w:p w:rsidR="007B3CB4" w:rsidRDefault="007B3CB4">
      <w:pPr>
        <w:spacing w:line="360" w:lineRule="auto"/>
        <w:jc w:val="center"/>
        <w:rPr>
          <w:rFonts w:ascii="宋体" w:hAnsi="宋体" w:cs="宋体"/>
          <w:b/>
          <w:bCs/>
          <w:sz w:val="28"/>
          <w:szCs w:val="28"/>
        </w:rPr>
      </w:pPr>
    </w:p>
    <w:p w:rsidR="007B3CB4" w:rsidRDefault="007B3CB4">
      <w:pPr>
        <w:jc w:val="center"/>
        <w:rPr>
          <w:rFonts w:ascii="宋体" w:hAnsi="宋体" w:cs="宋体"/>
          <w:b/>
          <w:bCs/>
          <w:sz w:val="28"/>
          <w:szCs w:val="28"/>
        </w:rPr>
      </w:pPr>
    </w:p>
    <w:p w:rsidR="007B3CB4" w:rsidRDefault="007B3CB4">
      <w:pPr>
        <w:jc w:val="center"/>
        <w:rPr>
          <w:rFonts w:ascii="宋体" w:hAnsi="宋体" w:cs="宋体"/>
          <w:b/>
          <w:bCs/>
          <w:sz w:val="28"/>
          <w:szCs w:val="28"/>
        </w:rPr>
      </w:pPr>
    </w:p>
    <w:p w:rsidR="007B3CB4" w:rsidRDefault="007B3CB4">
      <w:pPr>
        <w:jc w:val="center"/>
        <w:rPr>
          <w:rFonts w:ascii="宋体" w:hAnsi="宋体" w:cs="宋体"/>
          <w:b/>
          <w:bCs/>
          <w:sz w:val="28"/>
          <w:szCs w:val="28"/>
        </w:rPr>
      </w:pPr>
    </w:p>
    <w:p w:rsidR="007B3CB4" w:rsidRDefault="007B3CB4">
      <w:pPr>
        <w:jc w:val="center"/>
        <w:rPr>
          <w:rFonts w:ascii="宋体" w:hAnsi="宋体" w:cs="宋体"/>
          <w:b/>
          <w:bCs/>
          <w:sz w:val="28"/>
          <w:szCs w:val="28"/>
        </w:rPr>
      </w:pPr>
    </w:p>
    <w:p w:rsidR="007B3CB4" w:rsidRDefault="007B3CB4">
      <w:pPr>
        <w:jc w:val="center"/>
        <w:rPr>
          <w:rFonts w:ascii="宋体" w:hAnsi="宋体" w:cs="宋体"/>
          <w:b/>
          <w:bCs/>
          <w:sz w:val="28"/>
          <w:szCs w:val="28"/>
        </w:rPr>
      </w:pPr>
    </w:p>
    <w:p w:rsidR="007B3CB4" w:rsidRDefault="007B3CB4">
      <w:pPr>
        <w:jc w:val="center"/>
        <w:rPr>
          <w:rFonts w:ascii="宋体" w:hAnsi="宋体" w:cs="宋体"/>
          <w:b/>
          <w:bCs/>
          <w:sz w:val="28"/>
          <w:szCs w:val="28"/>
        </w:rPr>
      </w:pPr>
    </w:p>
    <w:p w:rsidR="007B3CB4" w:rsidRDefault="00515625">
      <w:pPr>
        <w:jc w:val="center"/>
        <w:rPr>
          <w:rFonts w:ascii="宋体" w:hAnsi="宋体" w:cs="宋体"/>
          <w:b/>
          <w:bCs/>
          <w:sz w:val="28"/>
          <w:szCs w:val="28"/>
        </w:rPr>
      </w:pPr>
      <w:r>
        <w:rPr>
          <w:rFonts w:ascii="宋体" w:hAnsi="宋体" w:cs="宋体" w:hint="eastAsia"/>
          <w:b/>
          <w:bCs/>
          <w:sz w:val="28"/>
          <w:szCs w:val="28"/>
        </w:rPr>
        <w:lastRenderedPageBreak/>
        <w:t>磋商响应报价表（最终报价表）</w:t>
      </w:r>
    </w:p>
    <w:p w:rsidR="007B3CB4" w:rsidRDefault="00515625">
      <w:pPr>
        <w:pStyle w:val="002"/>
        <w:spacing w:line="360" w:lineRule="auto"/>
        <w:rPr>
          <w:rFonts w:ascii="宋体" w:hAnsi="宋体" w:cs="宋体"/>
        </w:rPr>
      </w:pPr>
      <w:r>
        <w:rPr>
          <w:rFonts w:ascii="宋体" w:hAnsi="宋体" w:cs="宋体" w:hint="eastAsia"/>
          <w:b/>
          <w:sz w:val="24"/>
        </w:rPr>
        <w:t>（此表由磋商响应供应商手持，不密封在磋商响应文件中，在磋商时现场填写）</w:t>
      </w: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3"/>
        <w:gridCol w:w="6492"/>
      </w:tblGrid>
      <w:tr w:rsidR="007B3CB4">
        <w:trPr>
          <w:trHeight w:val="666"/>
        </w:trPr>
        <w:tc>
          <w:tcPr>
            <w:tcW w:w="2633" w:type="dxa"/>
            <w:tcBorders>
              <w:top w:val="single" w:sz="4" w:space="0" w:color="auto"/>
              <w:left w:val="single" w:sz="4" w:space="0" w:color="auto"/>
              <w:bottom w:val="single" w:sz="4" w:space="0" w:color="auto"/>
              <w:right w:val="single" w:sz="4" w:space="0" w:color="auto"/>
            </w:tcBorders>
            <w:vAlign w:val="center"/>
          </w:tcPr>
          <w:p w:rsidR="007B3CB4" w:rsidRDefault="00515625">
            <w:pPr>
              <w:spacing w:line="360" w:lineRule="auto"/>
              <w:jc w:val="center"/>
              <w:rPr>
                <w:rFonts w:ascii="宋体" w:hAnsi="宋体" w:cs="宋体"/>
                <w:b/>
                <w:sz w:val="24"/>
              </w:rPr>
            </w:pPr>
            <w:r>
              <w:rPr>
                <w:rFonts w:ascii="宋体" w:hAnsi="宋体" w:cs="宋体" w:hint="eastAsia"/>
                <w:b/>
                <w:sz w:val="24"/>
              </w:rPr>
              <w:t>项目名称</w:t>
            </w:r>
          </w:p>
        </w:tc>
        <w:tc>
          <w:tcPr>
            <w:tcW w:w="6492" w:type="dxa"/>
            <w:tcBorders>
              <w:left w:val="single" w:sz="4" w:space="0" w:color="auto"/>
            </w:tcBorders>
          </w:tcPr>
          <w:p w:rsidR="007B3CB4" w:rsidRDefault="007B3CB4">
            <w:pPr>
              <w:spacing w:line="360" w:lineRule="auto"/>
              <w:rPr>
                <w:rFonts w:ascii="宋体" w:hAnsi="宋体" w:cs="宋体"/>
                <w:b/>
                <w:sz w:val="24"/>
              </w:rPr>
            </w:pPr>
          </w:p>
        </w:tc>
      </w:tr>
      <w:tr w:rsidR="007B3CB4">
        <w:trPr>
          <w:trHeight w:val="666"/>
        </w:trPr>
        <w:tc>
          <w:tcPr>
            <w:tcW w:w="2633" w:type="dxa"/>
            <w:tcBorders>
              <w:top w:val="single" w:sz="4" w:space="0" w:color="auto"/>
              <w:left w:val="single" w:sz="4" w:space="0" w:color="auto"/>
              <w:bottom w:val="single" w:sz="4" w:space="0" w:color="auto"/>
              <w:right w:val="single" w:sz="4" w:space="0" w:color="auto"/>
            </w:tcBorders>
            <w:vAlign w:val="center"/>
          </w:tcPr>
          <w:p w:rsidR="007B3CB4" w:rsidRDefault="00515625">
            <w:pPr>
              <w:spacing w:line="360" w:lineRule="auto"/>
              <w:jc w:val="center"/>
              <w:rPr>
                <w:rFonts w:ascii="宋体" w:hAnsi="宋体" w:cs="宋体"/>
                <w:b/>
                <w:sz w:val="24"/>
              </w:rPr>
            </w:pPr>
            <w:r>
              <w:rPr>
                <w:rFonts w:ascii="宋体" w:hAnsi="宋体" w:cs="宋体" w:hint="eastAsia"/>
                <w:b/>
                <w:sz w:val="24"/>
              </w:rPr>
              <w:t>供应商名称</w:t>
            </w:r>
          </w:p>
        </w:tc>
        <w:tc>
          <w:tcPr>
            <w:tcW w:w="6492" w:type="dxa"/>
            <w:tcBorders>
              <w:left w:val="single" w:sz="4" w:space="0" w:color="auto"/>
            </w:tcBorders>
          </w:tcPr>
          <w:p w:rsidR="007B3CB4" w:rsidRDefault="007B3CB4">
            <w:pPr>
              <w:spacing w:line="360" w:lineRule="auto"/>
              <w:rPr>
                <w:rFonts w:ascii="宋体" w:hAnsi="宋体" w:cs="宋体"/>
                <w:b/>
                <w:sz w:val="24"/>
              </w:rPr>
            </w:pPr>
          </w:p>
        </w:tc>
      </w:tr>
      <w:tr w:rsidR="007B3CB4">
        <w:trPr>
          <w:trHeight w:val="1329"/>
        </w:trPr>
        <w:tc>
          <w:tcPr>
            <w:tcW w:w="2633" w:type="dxa"/>
            <w:tcBorders>
              <w:top w:val="single" w:sz="4" w:space="0" w:color="auto"/>
            </w:tcBorders>
            <w:vAlign w:val="center"/>
          </w:tcPr>
          <w:p w:rsidR="007B3CB4" w:rsidRDefault="00515625">
            <w:pPr>
              <w:spacing w:line="360" w:lineRule="auto"/>
              <w:jc w:val="center"/>
              <w:rPr>
                <w:rFonts w:ascii="宋体" w:hAnsi="宋体" w:cs="宋体"/>
                <w:b/>
                <w:sz w:val="24"/>
              </w:rPr>
            </w:pPr>
            <w:r>
              <w:rPr>
                <w:rFonts w:ascii="宋体" w:hAnsi="宋体" w:cs="宋体" w:hint="eastAsia"/>
                <w:b/>
                <w:sz w:val="24"/>
              </w:rPr>
              <w:t>投标报价（元）</w:t>
            </w:r>
          </w:p>
        </w:tc>
        <w:tc>
          <w:tcPr>
            <w:tcW w:w="6492" w:type="dxa"/>
            <w:vAlign w:val="center"/>
          </w:tcPr>
          <w:p w:rsidR="007B3CB4" w:rsidRDefault="00515625">
            <w:pPr>
              <w:widowControl/>
              <w:rPr>
                <w:rFonts w:ascii="宋体" w:hAnsi="宋体" w:cs="宋体"/>
                <w:sz w:val="28"/>
                <w:szCs w:val="36"/>
              </w:rPr>
            </w:pPr>
            <w:r>
              <w:rPr>
                <w:rFonts w:ascii="宋体" w:hAnsi="宋体" w:cs="宋体" w:hint="eastAsia"/>
                <w:sz w:val="28"/>
                <w:szCs w:val="36"/>
              </w:rPr>
              <w:t>小写：____________</w:t>
            </w:r>
          </w:p>
          <w:p w:rsidR="007B3CB4" w:rsidRDefault="00515625">
            <w:pPr>
              <w:widowControl/>
              <w:rPr>
                <w:rFonts w:ascii="宋体" w:hAnsi="宋体" w:cs="宋体"/>
              </w:rPr>
            </w:pPr>
            <w:r>
              <w:rPr>
                <w:rFonts w:ascii="宋体" w:hAnsi="宋体" w:cs="宋体" w:hint="eastAsia"/>
                <w:sz w:val="28"/>
                <w:szCs w:val="36"/>
              </w:rPr>
              <w:t>大写：____________</w:t>
            </w:r>
          </w:p>
        </w:tc>
      </w:tr>
      <w:tr w:rsidR="007B3CB4">
        <w:trPr>
          <w:trHeight w:val="1776"/>
        </w:trPr>
        <w:tc>
          <w:tcPr>
            <w:tcW w:w="2633" w:type="dxa"/>
            <w:tcBorders>
              <w:top w:val="single" w:sz="4" w:space="0" w:color="auto"/>
              <w:bottom w:val="single" w:sz="4" w:space="0" w:color="auto"/>
            </w:tcBorders>
            <w:vAlign w:val="center"/>
          </w:tcPr>
          <w:p w:rsidR="007B3CB4" w:rsidRDefault="00515625">
            <w:pPr>
              <w:spacing w:line="360" w:lineRule="auto"/>
              <w:jc w:val="center"/>
              <w:rPr>
                <w:rFonts w:ascii="宋体" w:hAnsi="宋体" w:cs="宋体"/>
                <w:b/>
                <w:sz w:val="24"/>
              </w:rPr>
            </w:pPr>
            <w:r>
              <w:rPr>
                <w:rFonts w:ascii="宋体" w:hAnsi="宋体" w:cs="宋体" w:hint="eastAsia"/>
                <w:b/>
                <w:sz w:val="24"/>
              </w:rPr>
              <w:t>供货期</w:t>
            </w:r>
          </w:p>
        </w:tc>
        <w:tc>
          <w:tcPr>
            <w:tcW w:w="6492" w:type="dxa"/>
            <w:vAlign w:val="center"/>
          </w:tcPr>
          <w:p w:rsidR="007B3CB4" w:rsidRDefault="007B3CB4">
            <w:pPr>
              <w:snapToGrid w:val="0"/>
              <w:spacing w:line="360" w:lineRule="auto"/>
              <w:rPr>
                <w:rFonts w:ascii="宋体" w:hAnsi="宋体" w:cs="宋体"/>
                <w:b/>
                <w:sz w:val="24"/>
              </w:rPr>
            </w:pPr>
          </w:p>
        </w:tc>
      </w:tr>
      <w:tr w:rsidR="007B3CB4">
        <w:trPr>
          <w:trHeight w:val="1776"/>
        </w:trPr>
        <w:tc>
          <w:tcPr>
            <w:tcW w:w="2633" w:type="dxa"/>
            <w:tcBorders>
              <w:top w:val="single" w:sz="4" w:space="0" w:color="auto"/>
            </w:tcBorders>
            <w:vAlign w:val="center"/>
          </w:tcPr>
          <w:p w:rsidR="007B3CB4" w:rsidRDefault="00515625">
            <w:pPr>
              <w:spacing w:line="360" w:lineRule="auto"/>
              <w:jc w:val="center"/>
              <w:rPr>
                <w:rFonts w:ascii="宋体" w:hAnsi="宋体" w:cs="宋体"/>
                <w:b/>
                <w:sz w:val="24"/>
              </w:rPr>
            </w:pPr>
            <w:r>
              <w:rPr>
                <w:rFonts w:ascii="宋体" w:hAnsi="宋体" w:cs="宋体" w:hint="eastAsia"/>
                <w:b/>
                <w:sz w:val="24"/>
              </w:rPr>
              <w:t>备注</w:t>
            </w:r>
          </w:p>
        </w:tc>
        <w:tc>
          <w:tcPr>
            <w:tcW w:w="6492" w:type="dxa"/>
            <w:vAlign w:val="center"/>
          </w:tcPr>
          <w:p w:rsidR="007B3CB4" w:rsidRDefault="007B3CB4">
            <w:pPr>
              <w:spacing w:line="360" w:lineRule="auto"/>
              <w:ind w:firstLine="420"/>
              <w:rPr>
                <w:rFonts w:ascii="宋体" w:hAnsi="宋体" w:cs="宋体"/>
                <w:b/>
                <w:sz w:val="24"/>
              </w:rPr>
            </w:pPr>
          </w:p>
        </w:tc>
      </w:tr>
    </w:tbl>
    <w:p w:rsidR="007B3CB4" w:rsidRDefault="007B3CB4">
      <w:pPr>
        <w:spacing w:line="360" w:lineRule="auto"/>
        <w:ind w:firstLineChars="200" w:firstLine="420"/>
        <w:rPr>
          <w:rFonts w:ascii="宋体" w:hAnsi="宋体" w:cs="宋体"/>
          <w:szCs w:val="21"/>
        </w:rPr>
      </w:pPr>
    </w:p>
    <w:p w:rsidR="007B3CB4" w:rsidRDefault="00515625">
      <w:pPr>
        <w:pStyle w:val="02"/>
        <w:spacing w:line="360" w:lineRule="auto"/>
        <w:ind w:right="980" w:firstLine="482"/>
        <w:jc w:val="center"/>
        <w:rPr>
          <w:rFonts w:cs="宋体"/>
        </w:rPr>
      </w:pPr>
      <w:r>
        <w:rPr>
          <w:rFonts w:cs="宋体" w:hint="eastAsia"/>
          <w:sz w:val="24"/>
          <w:szCs w:val="24"/>
        </w:rPr>
        <w:t xml:space="preserve">                                         </w:t>
      </w:r>
      <w:r>
        <w:rPr>
          <w:rFonts w:cs="宋体" w:hint="eastAsia"/>
        </w:rPr>
        <w:t xml:space="preserve">   </w:t>
      </w:r>
      <w:r>
        <w:rPr>
          <w:rFonts w:cs="宋体" w:hint="eastAsia"/>
        </w:rPr>
        <w:t>供应商盖章：</w:t>
      </w:r>
    </w:p>
    <w:p w:rsidR="007B3CB4" w:rsidRDefault="00515625">
      <w:pPr>
        <w:pStyle w:val="23"/>
        <w:ind w:firstLine="560"/>
        <w:rPr>
          <w:rFonts w:ascii="宋体" w:hAnsi="宋体" w:cs="宋体"/>
          <w:b/>
          <w:bCs/>
          <w:sz w:val="28"/>
          <w:szCs w:val="28"/>
        </w:rPr>
      </w:pPr>
      <w:r>
        <w:rPr>
          <w:rFonts w:ascii="宋体" w:hAnsi="宋体" w:cs="宋体" w:hint="eastAsia"/>
          <w:sz w:val="28"/>
          <w:szCs w:val="28"/>
        </w:rPr>
        <w:t xml:space="preserve">　　　　　　　　　　　　　　      </w:t>
      </w:r>
      <w:r>
        <w:rPr>
          <w:rFonts w:ascii="宋体" w:hAnsi="宋体" w:cs="宋体" w:hint="eastAsia"/>
          <w:b/>
          <w:bCs/>
          <w:sz w:val="28"/>
          <w:szCs w:val="28"/>
        </w:rPr>
        <w:t xml:space="preserve"> 日      期：</w:t>
      </w:r>
    </w:p>
    <w:p w:rsidR="007B3CB4" w:rsidRDefault="007B3CB4">
      <w:pPr>
        <w:spacing w:line="360" w:lineRule="auto"/>
        <w:jc w:val="center"/>
        <w:rPr>
          <w:rFonts w:ascii="宋体" w:hAnsi="宋体" w:cs="宋体"/>
          <w:b/>
          <w:bCs/>
          <w:sz w:val="28"/>
          <w:szCs w:val="28"/>
        </w:rPr>
      </w:pPr>
    </w:p>
    <w:p w:rsidR="007B3CB4" w:rsidRDefault="007B3CB4">
      <w:pPr>
        <w:pStyle w:val="a9"/>
        <w:rPr>
          <w:rFonts w:cs="宋体"/>
          <w:b/>
          <w:bCs/>
          <w:sz w:val="28"/>
          <w:szCs w:val="28"/>
        </w:rPr>
      </w:pPr>
    </w:p>
    <w:p w:rsidR="007B3CB4" w:rsidRDefault="007B3CB4">
      <w:pPr>
        <w:rPr>
          <w:rFonts w:ascii="宋体" w:hAnsi="宋体" w:cs="宋体"/>
          <w:b/>
          <w:bCs/>
          <w:sz w:val="28"/>
          <w:szCs w:val="28"/>
        </w:rPr>
      </w:pPr>
    </w:p>
    <w:p w:rsidR="007B3CB4" w:rsidRDefault="007B3CB4">
      <w:pPr>
        <w:pStyle w:val="a9"/>
        <w:rPr>
          <w:rFonts w:cs="宋体"/>
          <w:b/>
          <w:bCs/>
          <w:sz w:val="28"/>
          <w:szCs w:val="28"/>
        </w:rPr>
      </w:pPr>
    </w:p>
    <w:p w:rsidR="007B3CB4" w:rsidRDefault="007B3CB4">
      <w:pPr>
        <w:rPr>
          <w:rFonts w:ascii="宋体" w:hAnsi="宋体" w:cs="宋体"/>
          <w:b/>
          <w:bCs/>
          <w:sz w:val="28"/>
          <w:szCs w:val="28"/>
        </w:rPr>
      </w:pPr>
    </w:p>
    <w:p w:rsidR="007B3CB4" w:rsidRDefault="007B3CB4">
      <w:pPr>
        <w:pStyle w:val="a9"/>
        <w:rPr>
          <w:rFonts w:cs="宋体"/>
          <w:b/>
          <w:bCs/>
          <w:sz w:val="28"/>
          <w:szCs w:val="28"/>
        </w:rPr>
      </w:pPr>
    </w:p>
    <w:p w:rsidR="007B3CB4" w:rsidRDefault="007B3CB4"/>
    <w:p w:rsidR="007B3CB4" w:rsidRDefault="007B3CB4">
      <w:pPr>
        <w:spacing w:line="360" w:lineRule="auto"/>
        <w:jc w:val="center"/>
        <w:rPr>
          <w:rFonts w:ascii="宋体" w:hAnsi="宋体" w:cs="宋体"/>
          <w:b/>
          <w:bCs/>
          <w:sz w:val="28"/>
          <w:szCs w:val="28"/>
        </w:rPr>
      </w:pPr>
    </w:p>
    <w:p w:rsidR="007B3CB4" w:rsidRDefault="007B3CB4">
      <w:pPr>
        <w:spacing w:line="360" w:lineRule="auto"/>
        <w:jc w:val="center"/>
        <w:rPr>
          <w:rFonts w:ascii="宋体" w:hAnsi="宋体" w:cs="宋体"/>
          <w:b/>
          <w:bCs/>
          <w:sz w:val="28"/>
          <w:szCs w:val="28"/>
        </w:rPr>
      </w:pPr>
    </w:p>
    <w:p w:rsidR="007B3CB4" w:rsidRDefault="007B3CB4">
      <w:pPr>
        <w:spacing w:line="360" w:lineRule="auto"/>
        <w:jc w:val="center"/>
        <w:rPr>
          <w:rFonts w:ascii="宋体" w:hAnsi="宋体" w:cs="宋体"/>
          <w:b/>
          <w:bCs/>
          <w:sz w:val="28"/>
          <w:szCs w:val="28"/>
        </w:rPr>
      </w:pPr>
    </w:p>
    <w:p w:rsidR="007B3CB4" w:rsidRDefault="007B3CB4">
      <w:pPr>
        <w:spacing w:line="360" w:lineRule="auto"/>
        <w:jc w:val="center"/>
        <w:rPr>
          <w:rFonts w:ascii="宋体" w:hAnsi="宋体" w:cs="宋体"/>
          <w:b/>
          <w:bCs/>
          <w:sz w:val="28"/>
          <w:szCs w:val="28"/>
        </w:rPr>
      </w:pPr>
    </w:p>
    <w:p w:rsidR="007B3CB4" w:rsidRDefault="007B3CB4">
      <w:pPr>
        <w:spacing w:line="360" w:lineRule="auto"/>
        <w:jc w:val="center"/>
        <w:rPr>
          <w:rFonts w:ascii="宋体" w:hAnsi="宋体" w:cs="宋体"/>
          <w:b/>
          <w:bCs/>
          <w:sz w:val="28"/>
          <w:szCs w:val="28"/>
        </w:rPr>
      </w:pPr>
    </w:p>
    <w:p w:rsidR="007B3CB4" w:rsidRDefault="00515625">
      <w:pPr>
        <w:spacing w:line="360" w:lineRule="auto"/>
        <w:jc w:val="center"/>
        <w:rPr>
          <w:rFonts w:ascii="宋体" w:hAnsi="宋体" w:cs="宋体"/>
          <w:b/>
          <w:bCs/>
          <w:sz w:val="28"/>
          <w:szCs w:val="28"/>
        </w:rPr>
      </w:pPr>
      <w:r>
        <w:rPr>
          <w:rFonts w:ascii="宋体" w:hAnsi="宋体" w:cs="宋体" w:hint="eastAsia"/>
          <w:b/>
          <w:bCs/>
          <w:sz w:val="28"/>
          <w:szCs w:val="28"/>
        </w:rPr>
        <w:lastRenderedPageBreak/>
        <w:t>2.主要标的一览表（货物）</w:t>
      </w:r>
    </w:p>
    <w:p w:rsidR="007B3CB4" w:rsidRDefault="00515625">
      <w:pPr>
        <w:spacing w:line="360" w:lineRule="auto"/>
        <w:ind w:firstLineChars="200" w:firstLine="562"/>
        <w:rPr>
          <w:rFonts w:ascii="宋体" w:hAnsi="宋体" w:cs="宋体"/>
          <w:sz w:val="28"/>
          <w:szCs w:val="28"/>
        </w:rPr>
      </w:pPr>
      <w:r>
        <w:rPr>
          <w:rFonts w:ascii="宋体" w:hAnsi="宋体" w:cs="宋体" w:hint="eastAsia"/>
          <w:b/>
          <w:bCs/>
          <w:sz w:val="28"/>
          <w:szCs w:val="28"/>
        </w:rPr>
        <w:t>此表中主要标的名称和数量由采购人列出，品牌、规格型号和单价由供应商填写,将随成交结果公告一并公告，接受社会监督。</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6"/>
      </w:tblGrid>
      <w:tr w:rsidR="007B3CB4">
        <w:tc>
          <w:tcPr>
            <w:tcW w:w="8946" w:type="dxa"/>
          </w:tcPr>
          <w:p w:rsidR="007B3CB4" w:rsidRDefault="00515625">
            <w:pPr>
              <w:pStyle w:val="afff0"/>
              <w:adjustRightInd/>
              <w:spacing w:line="360" w:lineRule="auto"/>
              <w:rPr>
                <w:rFonts w:cs="华文仿宋"/>
                <w:bCs/>
                <w:sz w:val="28"/>
                <w:szCs w:val="28"/>
              </w:rPr>
            </w:pPr>
            <w:r>
              <w:rPr>
                <w:rFonts w:cs="华文仿宋" w:hint="eastAsia"/>
                <w:bCs/>
                <w:sz w:val="28"/>
                <w:szCs w:val="28"/>
              </w:rPr>
              <w:t>货物类</w:t>
            </w:r>
          </w:p>
        </w:tc>
      </w:tr>
      <w:tr w:rsidR="007B3CB4">
        <w:trPr>
          <w:trHeight w:val="558"/>
        </w:trPr>
        <w:tc>
          <w:tcPr>
            <w:tcW w:w="8946" w:type="dxa"/>
          </w:tcPr>
          <w:p w:rsidR="007B3CB4" w:rsidRDefault="00515625">
            <w:pPr>
              <w:pStyle w:val="afff0"/>
              <w:adjustRightInd/>
              <w:spacing w:line="360" w:lineRule="auto"/>
              <w:jc w:val="both"/>
              <w:rPr>
                <w:rFonts w:cs="华文仿宋"/>
                <w:bCs/>
                <w:sz w:val="28"/>
                <w:szCs w:val="28"/>
              </w:rPr>
            </w:pPr>
            <w:r>
              <w:rPr>
                <w:rFonts w:cs="华文仿宋" w:hint="eastAsia"/>
                <w:bCs/>
                <w:sz w:val="28"/>
                <w:szCs w:val="28"/>
              </w:rPr>
              <w:t>名称：</w:t>
            </w:r>
            <w:r w:rsidR="005E028E">
              <w:rPr>
                <w:rFonts w:hint="eastAsia"/>
              </w:rPr>
              <w:t>投影仪</w:t>
            </w:r>
          </w:p>
          <w:p w:rsidR="007B3CB4" w:rsidRDefault="00515625">
            <w:pPr>
              <w:pStyle w:val="afff0"/>
              <w:adjustRightInd/>
              <w:spacing w:line="360" w:lineRule="auto"/>
              <w:jc w:val="both"/>
              <w:rPr>
                <w:rFonts w:cs="华文仿宋"/>
                <w:bCs/>
                <w:sz w:val="28"/>
                <w:szCs w:val="28"/>
              </w:rPr>
            </w:pPr>
            <w:r>
              <w:rPr>
                <w:rFonts w:cs="华文仿宋" w:hint="eastAsia"/>
                <w:bCs/>
                <w:sz w:val="28"/>
                <w:szCs w:val="28"/>
              </w:rPr>
              <w:t>品牌（如有）：</w:t>
            </w:r>
          </w:p>
          <w:p w:rsidR="007B3CB4" w:rsidRDefault="00515625">
            <w:pPr>
              <w:pStyle w:val="afff0"/>
              <w:adjustRightInd/>
              <w:spacing w:line="360" w:lineRule="auto"/>
              <w:jc w:val="both"/>
              <w:rPr>
                <w:rFonts w:cs="华文仿宋"/>
                <w:bCs/>
                <w:sz w:val="28"/>
                <w:szCs w:val="28"/>
              </w:rPr>
            </w:pPr>
            <w:r>
              <w:rPr>
                <w:rFonts w:cs="华文仿宋" w:hint="eastAsia"/>
                <w:bCs/>
                <w:sz w:val="28"/>
                <w:szCs w:val="28"/>
              </w:rPr>
              <w:t>规格型号：</w:t>
            </w:r>
          </w:p>
          <w:p w:rsidR="007B3CB4" w:rsidRDefault="00515625">
            <w:pPr>
              <w:pStyle w:val="afff0"/>
              <w:adjustRightInd/>
              <w:spacing w:line="360" w:lineRule="auto"/>
              <w:jc w:val="both"/>
              <w:rPr>
                <w:rFonts w:cs="华文仿宋"/>
                <w:bCs/>
                <w:sz w:val="28"/>
                <w:szCs w:val="28"/>
              </w:rPr>
            </w:pPr>
            <w:r>
              <w:rPr>
                <w:rFonts w:cs="华文仿宋" w:hint="eastAsia"/>
                <w:bCs/>
                <w:sz w:val="28"/>
                <w:szCs w:val="28"/>
              </w:rPr>
              <w:t>数量：1</w:t>
            </w:r>
            <w:r w:rsidR="005E028E">
              <w:rPr>
                <w:rFonts w:cs="华文仿宋" w:hint="eastAsia"/>
                <w:bCs/>
                <w:sz w:val="28"/>
                <w:szCs w:val="28"/>
              </w:rPr>
              <w:t>台</w:t>
            </w:r>
          </w:p>
          <w:p w:rsidR="007B3CB4" w:rsidRDefault="00515625">
            <w:pPr>
              <w:pStyle w:val="afff0"/>
              <w:spacing w:line="360" w:lineRule="auto"/>
              <w:jc w:val="both"/>
              <w:rPr>
                <w:rFonts w:cs="华文仿宋"/>
                <w:bCs/>
                <w:sz w:val="28"/>
                <w:szCs w:val="28"/>
              </w:rPr>
            </w:pPr>
            <w:r>
              <w:rPr>
                <w:rFonts w:cs="华文仿宋" w:hint="eastAsia"/>
                <w:bCs/>
                <w:sz w:val="28"/>
                <w:szCs w:val="28"/>
              </w:rPr>
              <w:t>单价：</w:t>
            </w:r>
          </w:p>
          <w:p w:rsidR="005E028E" w:rsidRDefault="005E028E" w:rsidP="005E028E">
            <w:pPr>
              <w:pStyle w:val="afff0"/>
              <w:adjustRightInd/>
              <w:spacing w:line="360" w:lineRule="auto"/>
              <w:jc w:val="both"/>
              <w:rPr>
                <w:rFonts w:cs="华文仿宋"/>
                <w:bCs/>
                <w:sz w:val="28"/>
                <w:szCs w:val="28"/>
              </w:rPr>
            </w:pPr>
            <w:r>
              <w:rPr>
                <w:rFonts w:cs="华文仿宋" w:hint="eastAsia"/>
                <w:bCs/>
                <w:sz w:val="28"/>
                <w:szCs w:val="28"/>
              </w:rPr>
              <w:t>名称：</w:t>
            </w:r>
            <w:r>
              <w:rPr>
                <w:rFonts w:hint="eastAsia"/>
              </w:rPr>
              <w:t>电脑主机</w:t>
            </w:r>
          </w:p>
          <w:p w:rsidR="005E028E" w:rsidRDefault="005E028E" w:rsidP="005E028E">
            <w:pPr>
              <w:pStyle w:val="afff0"/>
              <w:adjustRightInd/>
              <w:spacing w:line="360" w:lineRule="auto"/>
              <w:jc w:val="both"/>
              <w:rPr>
                <w:rFonts w:cs="华文仿宋"/>
                <w:bCs/>
                <w:sz w:val="28"/>
                <w:szCs w:val="28"/>
              </w:rPr>
            </w:pPr>
            <w:r>
              <w:rPr>
                <w:rFonts w:cs="华文仿宋" w:hint="eastAsia"/>
                <w:bCs/>
                <w:sz w:val="28"/>
                <w:szCs w:val="28"/>
              </w:rPr>
              <w:t>品牌（如有）：</w:t>
            </w:r>
          </w:p>
          <w:p w:rsidR="005E028E" w:rsidRDefault="005E028E" w:rsidP="005E028E">
            <w:pPr>
              <w:pStyle w:val="afff0"/>
              <w:adjustRightInd/>
              <w:spacing w:line="360" w:lineRule="auto"/>
              <w:jc w:val="both"/>
              <w:rPr>
                <w:rFonts w:cs="华文仿宋"/>
                <w:bCs/>
                <w:sz w:val="28"/>
                <w:szCs w:val="28"/>
              </w:rPr>
            </w:pPr>
            <w:r>
              <w:rPr>
                <w:rFonts w:cs="华文仿宋" w:hint="eastAsia"/>
                <w:bCs/>
                <w:sz w:val="28"/>
                <w:szCs w:val="28"/>
              </w:rPr>
              <w:t>规格型号：</w:t>
            </w:r>
          </w:p>
          <w:p w:rsidR="005E028E" w:rsidRDefault="005E028E" w:rsidP="005E028E">
            <w:pPr>
              <w:pStyle w:val="afff0"/>
              <w:adjustRightInd/>
              <w:spacing w:line="360" w:lineRule="auto"/>
              <w:jc w:val="both"/>
              <w:rPr>
                <w:rFonts w:cs="华文仿宋"/>
                <w:bCs/>
                <w:sz w:val="28"/>
                <w:szCs w:val="28"/>
              </w:rPr>
            </w:pPr>
            <w:r>
              <w:rPr>
                <w:rFonts w:cs="华文仿宋" w:hint="eastAsia"/>
                <w:bCs/>
                <w:sz w:val="28"/>
                <w:szCs w:val="28"/>
              </w:rPr>
              <w:t>数量：1台</w:t>
            </w:r>
          </w:p>
          <w:p w:rsidR="005E028E" w:rsidRDefault="005E028E" w:rsidP="005E028E">
            <w:pPr>
              <w:pStyle w:val="afff0"/>
              <w:spacing w:line="360" w:lineRule="auto"/>
              <w:jc w:val="both"/>
              <w:rPr>
                <w:rFonts w:cs="华文仿宋"/>
                <w:bCs/>
                <w:sz w:val="28"/>
                <w:szCs w:val="28"/>
              </w:rPr>
            </w:pPr>
            <w:r>
              <w:rPr>
                <w:rFonts w:cs="华文仿宋" w:hint="eastAsia"/>
                <w:bCs/>
                <w:sz w:val="28"/>
                <w:szCs w:val="28"/>
              </w:rPr>
              <w:t>单价：</w:t>
            </w:r>
          </w:p>
        </w:tc>
      </w:tr>
    </w:tbl>
    <w:p w:rsidR="007B3CB4" w:rsidRDefault="007B3CB4">
      <w:pPr>
        <w:rPr>
          <w:rFonts w:ascii="宋体" w:hAnsi="宋体" w:cs="华文仿宋"/>
          <w:b/>
          <w:sz w:val="24"/>
        </w:rPr>
      </w:pPr>
    </w:p>
    <w:p w:rsidR="007B3CB4" w:rsidRDefault="007B3CB4">
      <w:pPr>
        <w:tabs>
          <w:tab w:val="left" w:pos="0"/>
        </w:tabs>
        <w:adjustRightInd w:val="0"/>
        <w:snapToGrid w:val="0"/>
        <w:spacing w:line="360" w:lineRule="auto"/>
        <w:ind w:firstLine="480"/>
        <w:rPr>
          <w:rFonts w:ascii="宋体" w:hAnsi="宋体" w:cs="Helvetica"/>
          <w:color w:val="0000FF"/>
          <w:kern w:val="0"/>
          <w:sz w:val="24"/>
        </w:rPr>
      </w:pPr>
    </w:p>
    <w:p w:rsidR="007B3CB4" w:rsidRDefault="007B3CB4">
      <w:pPr>
        <w:pStyle w:val="23"/>
        <w:ind w:left="0" w:firstLineChars="0" w:firstLine="0"/>
        <w:rPr>
          <w:rFonts w:ascii="宋体" w:hAnsi="宋体" w:cs="宋体"/>
        </w:rPr>
      </w:pPr>
    </w:p>
    <w:p w:rsidR="007B3CB4" w:rsidRDefault="007B3CB4">
      <w:pPr>
        <w:pStyle w:val="23"/>
        <w:ind w:left="0" w:firstLineChars="0" w:firstLine="0"/>
        <w:rPr>
          <w:rFonts w:ascii="宋体" w:hAnsi="宋体" w:cs="宋体"/>
        </w:rPr>
      </w:pPr>
    </w:p>
    <w:p w:rsidR="007B3CB4" w:rsidRDefault="007B3CB4">
      <w:pPr>
        <w:pStyle w:val="23"/>
        <w:ind w:left="0" w:firstLineChars="0" w:firstLine="0"/>
        <w:rPr>
          <w:rFonts w:ascii="宋体" w:hAnsi="宋体" w:cs="宋体"/>
        </w:rPr>
      </w:pPr>
    </w:p>
    <w:p w:rsidR="007B3CB4" w:rsidRDefault="007B3CB4">
      <w:pPr>
        <w:pStyle w:val="23"/>
        <w:ind w:left="0" w:firstLineChars="0" w:firstLine="0"/>
        <w:rPr>
          <w:rFonts w:ascii="宋体" w:hAnsi="宋体" w:cs="宋体"/>
        </w:rPr>
      </w:pPr>
    </w:p>
    <w:p w:rsidR="007B3CB4" w:rsidRDefault="007B3CB4">
      <w:pPr>
        <w:pStyle w:val="23"/>
        <w:ind w:left="0" w:firstLineChars="0" w:firstLine="0"/>
        <w:rPr>
          <w:rFonts w:ascii="宋体" w:hAnsi="宋体" w:cs="宋体"/>
        </w:rPr>
      </w:pPr>
    </w:p>
    <w:p w:rsidR="007B3CB4" w:rsidRDefault="007B3CB4">
      <w:pPr>
        <w:pStyle w:val="23"/>
        <w:ind w:left="0" w:firstLineChars="0" w:firstLine="0"/>
        <w:rPr>
          <w:rFonts w:ascii="宋体" w:hAnsi="宋体" w:cs="宋体"/>
        </w:rPr>
      </w:pPr>
    </w:p>
    <w:p w:rsidR="007B3CB4" w:rsidRDefault="007B3CB4">
      <w:pPr>
        <w:pStyle w:val="23"/>
        <w:ind w:left="0" w:firstLineChars="0" w:firstLine="0"/>
        <w:rPr>
          <w:rFonts w:ascii="宋体" w:hAnsi="宋体" w:cs="宋体"/>
        </w:rPr>
      </w:pPr>
    </w:p>
    <w:p w:rsidR="007B3CB4" w:rsidRDefault="007B3CB4">
      <w:pPr>
        <w:pStyle w:val="23"/>
        <w:ind w:left="0" w:firstLineChars="0" w:firstLine="0"/>
        <w:rPr>
          <w:rFonts w:ascii="宋体" w:hAnsi="宋体" w:cs="宋体"/>
        </w:rPr>
      </w:pPr>
    </w:p>
    <w:p w:rsidR="007B3CB4" w:rsidRDefault="007B3CB4">
      <w:pPr>
        <w:pStyle w:val="23"/>
        <w:ind w:left="0" w:firstLineChars="0" w:firstLine="0"/>
        <w:rPr>
          <w:rFonts w:ascii="宋体" w:hAnsi="宋体" w:cs="宋体"/>
        </w:rPr>
      </w:pPr>
    </w:p>
    <w:p w:rsidR="007B3CB4" w:rsidRDefault="007B3CB4">
      <w:pPr>
        <w:pStyle w:val="23"/>
        <w:ind w:left="0" w:firstLineChars="0" w:firstLine="0"/>
        <w:rPr>
          <w:rFonts w:ascii="宋体" w:hAnsi="宋体" w:cs="宋体"/>
        </w:rPr>
      </w:pPr>
    </w:p>
    <w:p w:rsidR="007B3CB4" w:rsidRDefault="007B3CB4">
      <w:pPr>
        <w:pStyle w:val="23"/>
        <w:ind w:left="0" w:firstLineChars="0" w:firstLine="0"/>
        <w:rPr>
          <w:rFonts w:ascii="宋体" w:hAnsi="宋体" w:cs="宋体"/>
        </w:rPr>
      </w:pPr>
    </w:p>
    <w:p w:rsidR="007B3CB4" w:rsidRDefault="007B3CB4">
      <w:pPr>
        <w:pStyle w:val="23"/>
        <w:ind w:left="0" w:firstLineChars="0" w:firstLine="0"/>
        <w:rPr>
          <w:rFonts w:ascii="宋体" w:hAnsi="宋体" w:cs="宋体"/>
        </w:rPr>
      </w:pPr>
    </w:p>
    <w:p w:rsidR="007B3CB4" w:rsidRDefault="007B3CB4">
      <w:pPr>
        <w:pStyle w:val="23"/>
        <w:ind w:left="0" w:firstLineChars="0" w:firstLine="0"/>
        <w:rPr>
          <w:rFonts w:ascii="宋体" w:hAnsi="宋体" w:cs="宋体"/>
        </w:rPr>
      </w:pPr>
    </w:p>
    <w:p w:rsidR="007B3CB4" w:rsidRDefault="00515625">
      <w:pPr>
        <w:pStyle w:val="12"/>
        <w:tabs>
          <w:tab w:val="left" w:pos="4386"/>
        </w:tabs>
        <w:spacing w:line="460" w:lineRule="exact"/>
        <w:rPr>
          <w:rFonts w:hAnsi="宋体" w:cs="宋体"/>
          <w:spacing w:val="1"/>
          <w:sz w:val="40"/>
          <w:szCs w:val="40"/>
        </w:rPr>
      </w:pPr>
      <w:r>
        <w:rPr>
          <w:rFonts w:hAnsi="宋体" w:cs="宋体" w:hint="eastAsia"/>
          <w:spacing w:val="1"/>
          <w:sz w:val="40"/>
          <w:szCs w:val="40"/>
        </w:rPr>
        <w:lastRenderedPageBreak/>
        <w:t>第七章  政府采购供应商质疑函、投诉书范本</w:t>
      </w:r>
    </w:p>
    <w:p w:rsidR="007B3CB4" w:rsidRDefault="00515625">
      <w:pPr>
        <w:jc w:val="center"/>
        <w:rPr>
          <w:rFonts w:ascii="宋体" w:hAnsi="宋体" w:cs="宋体"/>
          <w:b/>
          <w:bCs/>
          <w:sz w:val="32"/>
          <w:szCs w:val="44"/>
        </w:rPr>
      </w:pPr>
      <w:r>
        <w:rPr>
          <w:rFonts w:ascii="宋体" w:hAnsi="宋体" w:cs="宋体" w:hint="eastAsia"/>
          <w:b/>
          <w:bCs/>
          <w:sz w:val="32"/>
          <w:szCs w:val="44"/>
        </w:rPr>
        <w:t>质疑函范本</w:t>
      </w:r>
    </w:p>
    <w:p w:rsidR="007B3CB4" w:rsidRDefault="00515625" w:rsidP="00515625">
      <w:pPr>
        <w:adjustRightInd w:val="0"/>
        <w:snapToGrid w:val="0"/>
        <w:spacing w:beforeLines="100" w:before="240" w:line="360" w:lineRule="auto"/>
        <w:rPr>
          <w:rFonts w:ascii="宋体" w:hAnsi="宋体" w:cs="宋体"/>
          <w:b/>
          <w:bCs/>
          <w:sz w:val="24"/>
        </w:rPr>
      </w:pPr>
      <w:r>
        <w:rPr>
          <w:rFonts w:ascii="宋体" w:hAnsi="宋体" w:cs="宋体" w:hint="eastAsia"/>
          <w:b/>
          <w:bCs/>
          <w:sz w:val="24"/>
        </w:rPr>
        <w:t>一、质疑供应商基本信息</w:t>
      </w:r>
    </w:p>
    <w:p w:rsidR="007B3CB4" w:rsidRDefault="00515625">
      <w:pPr>
        <w:adjustRightInd w:val="0"/>
        <w:snapToGrid w:val="0"/>
        <w:spacing w:line="360" w:lineRule="auto"/>
        <w:rPr>
          <w:rFonts w:ascii="宋体" w:hAnsi="宋体" w:cs="宋体"/>
          <w:sz w:val="24"/>
          <w:u w:val="dotted"/>
        </w:rPr>
      </w:pPr>
      <w:r>
        <w:rPr>
          <w:rFonts w:ascii="宋体" w:hAnsi="宋体" w:cs="宋体" w:hint="eastAsia"/>
          <w:sz w:val="24"/>
        </w:rPr>
        <w:t>质疑供应商：</w:t>
      </w:r>
      <w:r>
        <w:rPr>
          <w:rFonts w:ascii="宋体" w:hAnsi="宋体" w:cs="宋体" w:hint="eastAsia"/>
          <w:sz w:val="24"/>
          <w:u w:val="dotted"/>
        </w:rPr>
        <w:t xml:space="preserve">                                          </w:t>
      </w:r>
    </w:p>
    <w:p w:rsidR="007B3CB4" w:rsidRDefault="00515625">
      <w:pPr>
        <w:adjustRightInd w:val="0"/>
        <w:snapToGrid w:val="0"/>
        <w:spacing w:line="360" w:lineRule="auto"/>
        <w:rPr>
          <w:rFonts w:ascii="宋体" w:hAnsi="宋体" w:cs="宋体"/>
          <w:sz w:val="24"/>
        </w:rPr>
      </w:pPr>
      <w:r>
        <w:rPr>
          <w:rFonts w:ascii="宋体" w:hAnsi="宋体" w:cs="宋体" w:hint="eastAsia"/>
          <w:sz w:val="24"/>
        </w:rPr>
        <w:t>地址：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7B3CB4" w:rsidRDefault="00515625">
      <w:pPr>
        <w:adjustRightInd w:val="0"/>
        <w:snapToGrid w:val="0"/>
        <w:spacing w:line="360" w:lineRule="auto"/>
        <w:rPr>
          <w:rFonts w:ascii="宋体" w:hAnsi="宋体" w:cs="宋体"/>
          <w:sz w:val="24"/>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7B3CB4" w:rsidRDefault="00515625">
      <w:pPr>
        <w:adjustRightInd w:val="0"/>
        <w:snapToGrid w:val="0"/>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p>
    <w:p w:rsidR="007B3CB4" w:rsidRDefault="00515625">
      <w:pPr>
        <w:adjustRightInd w:val="0"/>
        <w:snapToGrid w:val="0"/>
        <w:spacing w:line="360" w:lineRule="auto"/>
        <w:rPr>
          <w:rFonts w:ascii="宋体" w:hAnsi="宋体" w:cs="宋体"/>
          <w:sz w:val="24"/>
        </w:rPr>
      </w:pP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rPr>
        <w:t xml:space="preserve"> </w:t>
      </w:r>
    </w:p>
    <w:p w:rsidR="007B3CB4" w:rsidRDefault="00515625">
      <w:pPr>
        <w:adjustRightInd w:val="0"/>
        <w:snapToGrid w:val="0"/>
        <w:spacing w:line="360" w:lineRule="auto"/>
        <w:rPr>
          <w:rFonts w:ascii="宋体" w:hAnsi="宋体" w:cs="宋体"/>
          <w:sz w:val="24"/>
        </w:rPr>
      </w:pPr>
      <w:r>
        <w:rPr>
          <w:rFonts w:ascii="宋体" w:hAnsi="宋体" w:cs="宋体" w:hint="eastAsia"/>
          <w:sz w:val="24"/>
        </w:rPr>
        <w:t xml:space="preserve">地址： </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p>
    <w:p w:rsidR="007B3CB4" w:rsidRDefault="00515625">
      <w:pPr>
        <w:adjustRightInd w:val="0"/>
        <w:snapToGrid w:val="0"/>
        <w:spacing w:line="360" w:lineRule="auto"/>
        <w:rPr>
          <w:rFonts w:ascii="宋体" w:hAnsi="宋体" w:cs="宋体"/>
          <w:b/>
          <w:bCs/>
          <w:sz w:val="24"/>
        </w:rPr>
      </w:pPr>
      <w:r>
        <w:rPr>
          <w:rFonts w:ascii="宋体" w:hAnsi="宋体" w:cs="宋体" w:hint="eastAsia"/>
          <w:b/>
          <w:bCs/>
          <w:sz w:val="24"/>
        </w:rPr>
        <w:t>二、质疑项目基本情况</w:t>
      </w:r>
    </w:p>
    <w:p w:rsidR="007B3CB4" w:rsidRDefault="00515625">
      <w:pPr>
        <w:adjustRightInd w:val="0"/>
        <w:snapToGrid w:val="0"/>
        <w:spacing w:line="360" w:lineRule="auto"/>
        <w:rPr>
          <w:rFonts w:ascii="宋体" w:hAnsi="宋体" w:cs="宋体"/>
          <w:sz w:val="24"/>
        </w:rPr>
      </w:pPr>
      <w:r>
        <w:rPr>
          <w:rFonts w:ascii="宋体" w:hAnsi="宋体" w:cs="宋体" w:hint="eastAsia"/>
          <w:sz w:val="24"/>
        </w:rPr>
        <w:t>质疑项目的名称：</w:t>
      </w:r>
      <w:r>
        <w:rPr>
          <w:rFonts w:ascii="宋体" w:hAnsi="宋体" w:cs="宋体" w:hint="eastAsia"/>
          <w:sz w:val="24"/>
          <w:u w:val="dotted"/>
        </w:rPr>
        <w:t xml:space="preserve">                                      </w:t>
      </w:r>
    </w:p>
    <w:p w:rsidR="007B3CB4" w:rsidRDefault="00515625">
      <w:pPr>
        <w:adjustRightInd w:val="0"/>
        <w:snapToGrid w:val="0"/>
        <w:spacing w:line="360" w:lineRule="auto"/>
        <w:rPr>
          <w:rFonts w:ascii="宋体" w:hAnsi="宋体" w:cs="宋体"/>
          <w:sz w:val="24"/>
        </w:rPr>
      </w:pPr>
      <w:r>
        <w:rPr>
          <w:rFonts w:ascii="宋体" w:hAnsi="宋体" w:cs="宋体" w:hint="eastAsia"/>
          <w:sz w:val="24"/>
        </w:rPr>
        <w:t>质疑项目的编号：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7B3CB4" w:rsidRDefault="00515625">
      <w:pPr>
        <w:adjustRightInd w:val="0"/>
        <w:snapToGrid w:val="0"/>
        <w:spacing w:line="360" w:lineRule="auto"/>
        <w:rPr>
          <w:rFonts w:ascii="宋体" w:hAnsi="宋体" w:cs="宋体"/>
          <w:sz w:val="24"/>
          <w:u w:val="dotted"/>
        </w:rPr>
      </w:pPr>
      <w:r>
        <w:rPr>
          <w:rFonts w:ascii="宋体" w:hAnsi="宋体" w:cs="宋体" w:hint="eastAsia"/>
          <w:sz w:val="24"/>
        </w:rPr>
        <w:t>采购人名称：</w:t>
      </w:r>
      <w:r>
        <w:rPr>
          <w:rFonts w:ascii="宋体" w:hAnsi="宋体" w:cs="宋体" w:hint="eastAsia"/>
          <w:sz w:val="24"/>
          <w:u w:val="dotted"/>
        </w:rPr>
        <w:t xml:space="preserve">                                         </w:t>
      </w:r>
    </w:p>
    <w:p w:rsidR="007B3CB4" w:rsidRDefault="00515625">
      <w:pPr>
        <w:adjustRightInd w:val="0"/>
        <w:snapToGrid w:val="0"/>
        <w:spacing w:line="360" w:lineRule="auto"/>
        <w:rPr>
          <w:rFonts w:ascii="宋体" w:hAnsi="宋体" w:cs="宋体"/>
          <w:sz w:val="24"/>
        </w:rPr>
      </w:pPr>
      <w:r>
        <w:rPr>
          <w:rFonts w:ascii="宋体" w:hAnsi="宋体" w:cs="宋体" w:hint="eastAsia"/>
          <w:sz w:val="24"/>
        </w:rPr>
        <w:t>采购文件获取日期：</w:t>
      </w:r>
      <w:r>
        <w:rPr>
          <w:rFonts w:ascii="宋体" w:hAnsi="宋体" w:cs="宋体" w:hint="eastAsia"/>
          <w:sz w:val="24"/>
          <w:u w:val="dotted"/>
        </w:rPr>
        <w:t xml:space="preserve">                                           </w:t>
      </w:r>
    </w:p>
    <w:p w:rsidR="007B3CB4" w:rsidRDefault="00515625">
      <w:pPr>
        <w:adjustRightInd w:val="0"/>
        <w:snapToGrid w:val="0"/>
        <w:spacing w:line="360" w:lineRule="auto"/>
        <w:rPr>
          <w:rFonts w:ascii="宋体" w:hAnsi="宋体" w:cs="宋体"/>
          <w:b/>
          <w:bCs/>
          <w:sz w:val="24"/>
        </w:rPr>
      </w:pPr>
      <w:r>
        <w:rPr>
          <w:rFonts w:ascii="宋体" w:hAnsi="宋体" w:cs="宋体" w:hint="eastAsia"/>
          <w:b/>
          <w:bCs/>
          <w:sz w:val="24"/>
        </w:rPr>
        <w:t>三、质疑事项具体内容</w:t>
      </w:r>
    </w:p>
    <w:p w:rsidR="007B3CB4" w:rsidRDefault="00515625">
      <w:pPr>
        <w:adjustRightInd w:val="0"/>
        <w:snapToGrid w:val="0"/>
        <w:spacing w:line="360" w:lineRule="auto"/>
        <w:rPr>
          <w:rFonts w:ascii="宋体" w:hAnsi="宋体" w:cs="宋体"/>
          <w:sz w:val="24"/>
          <w:u w:val="dotted"/>
        </w:rPr>
      </w:pPr>
      <w:r>
        <w:rPr>
          <w:rFonts w:ascii="宋体" w:hAnsi="宋体" w:cs="宋体" w:hint="eastAsia"/>
          <w:sz w:val="24"/>
        </w:rPr>
        <w:t>质疑事项1：</w:t>
      </w:r>
      <w:r>
        <w:rPr>
          <w:rFonts w:ascii="宋体" w:hAnsi="宋体" w:cs="宋体" w:hint="eastAsia"/>
          <w:sz w:val="24"/>
          <w:u w:val="dotted"/>
        </w:rPr>
        <w:t xml:space="preserve">                                         </w:t>
      </w:r>
    </w:p>
    <w:p w:rsidR="007B3CB4" w:rsidRDefault="00515625">
      <w:pPr>
        <w:adjustRightInd w:val="0"/>
        <w:snapToGrid w:val="0"/>
        <w:spacing w:line="360" w:lineRule="auto"/>
        <w:rPr>
          <w:rFonts w:ascii="宋体" w:hAnsi="宋体" w:cs="宋体"/>
          <w:sz w:val="24"/>
          <w:u w:val="dotted"/>
        </w:rPr>
      </w:pPr>
      <w:r>
        <w:rPr>
          <w:rFonts w:ascii="宋体" w:hAnsi="宋体" w:cs="宋体" w:hint="eastAsia"/>
          <w:sz w:val="24"/>
        </w:rPr>
        <w:t>事实依据：</w:t>
      </w:r>
      <w:r>
        <w:rPr>
          <w:rFonts w:ascii="宋体" w:hAnsi="宋体" w:cs="宋体" w:hint="eastAsia"/>
          <w:sz w:val="24"/>
          <w:u w:val="dotted"/>
        </w:rPr>
        <w:t xml:space="preserve">                                          </w:t>
      </w:r>
    </w:p>
    <w:p w:rsidR="007B3CB4" w:rsidRDefault="00515625">
      <w:pPr>
        <w:adjustRightInd w:val="0"/>
        <w:snapToGrid w:val="0"/>
        <w:spacing w:line="360" w:lineRule="auto"/>
        <w:rPr>
          <w:rFonts w:ascii="宋体" w:hAnsi="宋体" w:cs="宋体"/>
          <w:sz w:val="24"/>
        </w:rPr>
      </w:pPr>
      <w:r>
        <w:rPr>
          <w:rFonts w:ascii="宋体" w:hAnsi="宋体" w:cs="宋体" w:hint="eastAsia"/>
          <w:sz w:val="24"/>
          <w:u w:val="dotted"/>
        </w:rPr>
        <w:t xml:space="preserve">                                                       </w:t>
      </w:r>
    </w:p>
    <w:p w:rsidR="007B3CB4" w:rsidRDefault="00515625">
      <w:pPr>
        <w:adjustRightInd w:val="0"/>
        <w:snapToGrid w:val="0"/>
        <w:spacing w:line="360" w:lineRule="auto"/>
        <w:rPr>
          <w:rFonts w:ascii="宋体" w:hAnsi="宋体" w:cs="宋体"/>
          <w:sz w:val="24"/>
          <w:u w:val="dotted"/>
        </w:rPr>
      </w:pPr>
      <w:r>
        <w:rPr>
          <w:rFonts w:ascii="宋体" w:hAnsi="宋体" w:cs="宋体" w:hint="eastAsia"/>
          <w:sz w:val="24"/>
        </w:rPr>
        <w:t>法律依据：</w:t>
      </w:r>
      <w:r>
        <w:rPr>
          <w:rFonts w:ascii="宋体" w:hAnsi="宋体" w:cs="宋体" w:hint="eastAsia"/>
          <w:sz w:val="24"/>
          <w:u w:val="dotted"/>
        </w:rPr>
        <w:t xml:space="preserve">                                          </w:t>
      </w:r>
    </w:p>
    <w:p w:rsidR="007B3CB4" w:rsidRDefault="00515625">
      <w:pPr>
        <w:adjustRightInd w:val="0"/>
        <w:snapToGrid w:val="0"/>
        <w:spacing w:line="360" w:lineRule="auto"/>
        <w:rPr>
          <w:rFonts w:ascii="宋体" w:hAnsi="宋体" w:cs="宋体"/>
          <w:sz w:val="24"/>
          <w:u w:val="dotted"/>
        </w:rPr>
      </w:pPr>
      <w:r>
        <w:rPr>
          <w:rFonts w:ascii="宋体" w:hAnsi="宋体" w:cs="宋体" w:hint="eastAsia"/>
          <w:sz w:val="24"/>
          <w:u w:val="dotted"/>
        </w:rPr>
        <w:t xml:space="preserve">                                                     </w:t>
      </w:r>
    </w:p>
    <w:p w:rsidR="007B3CB4" w:rsidRDefault="00515625">
      <w:pPr>
        <w:adjustRightInd w:val="0"/>
        <w:snapToGrid w:val="0"/>
        <w:spacing w:line="360" w:lineRule="auto"/>
        <w:rPr>
          <w:rFonts w:ascii="宋体" w:hAnsi="宋体" w:cs="宋体"/>
          <w:sz w:val="24"/>
          <w:u w:val="dotted"/>
        </w:rPr>
      </w:pPr>
      <w:r>
        <w:rPr>
          <w:rFonts w:ascii="宋体" w:hAnsi="宋体" w:cs="宋体" w:hint="eastAsia"/>
          <w:sz w:val="24"/>
        </w:rPr>
        <w:t>质疑事项2</w:t>
      </w:r>
    </w:p>
    <w:p w:rsidR="007B3CB4" w:rsidRDefault="00515625">
      <w:pPr>
        <w:adjustRightInd w:val="0"/>
        <w:snapToGrid w:val="0"/>
        <w:spacing w:line="360" w:lineRule="auto"/>
        <w:rPr>
          <w:rFonts w:ascii="宋体" w:hAnsi="宋体" w:cs="宋体"/>
          <w:sz w:val="24"/>
        </w:rPr>
      </w:pPr>
      <w:r>
        <w:rPr>
          <w:rFonts w:ascii="宋体" w:hAnsi="宋体" w:cs="宋体" w:hint="eastAsia"/>
          <w:sz w:val="24"/>
        </w:rPr>
        <w:t>……</w:t>
      </w:r>
    </w:p>
    <w:p w:rsidR="007B3CB4" w:rsidRDefault="00515625">
      <w:pPr>
        <w:adjustRightInd w:val="0"/>
        <w:snapToGrid w:val="0"/>
        <w:spacing w:line="360" w:lineRule="auto"/>
        <w:rPr>
          <w:rFonts w:ascii="宋体" w:hAnsi="宋体" w:cs="宋体"/>
          <w:b/>
          <w:bCs/>
          <w:sz w:val="24"/>
        </w:rPr>
      </w:pPr>
      <w:r>
        <w:rPr>
          <w:rFonts w:ascii="宋体" w:hAnsi="宋体" w:cs="宋体" w:hint="eastAsia"/>
          <w:b/>
          <w:bCs/>
          <w:sz w:val="24"/>
        </w:rPr>
        <w:t>四、与质疑事项相关的质疑请求</w:t>
      </w:r>
    </w:p>
    <w:p w:rsidR="007B3CB4" w:rsidRDefault="00515625">
      <w:pPr>
        <w:adjustRightInd w:val="0"/>
        <w:snapToGrid w:val="0"/>
        <w:spacing w:line="360" w:lineRule="auto"/>
        <w:rPr>
          <w:rFonts w:ascii="宋体" w:hAnsi="宋体" w:cs="宋体"/>
          <w:sz w:val="24"/>
          <w:u w:val="dotted"/>
        </w:rPr>
      </w:pPr>
      <w:r>
        <w:rPr>
          <w:rFonts w:ascii="宋体" w:hAnsi="宋体" w:cs="宋体" w:hint="eastAsia"/>
          <w:sz w:val="24"/>
        </w:rPr>
        <w:t>请求：</w:t>
      </w:r>
      <w:r>
        <w:rPr>
          <w:rFonts w:ascii="宋体" w:hAnsi="宋体" w:cs="宋体" w:hint="eastAsia"/>
          <w:sz w:val="24"/>
          <w:u w:val="dotted"/>
        </w:rPr>
        <w:t xml:space="preserve">                                               </w:t>
      </w:r>
    </w:p>
    <w:p w:rsidR="007B3CB4" w:rsidRDefault="00515625">
      <w:pPr>
        <w:spacing w:line="360" w:lineRule="auto"/>
        <w:rPr>
          <w:rFonts w:ascii="宋体" w:hAnsi="宋体" w:cs="宋体"/>
          <w:sz w:val="24"/>
        </w:rPr>
      </w:pPr>
      <w:r>
        <w:rPr>
          <w:rFonts w:ascii="宋体" w:hAnsi="宋体" w:cs="宋体" w:hint="eastAsia"/>
          <w:sz w:val="24"/>
        </w:rPr>
        <w:t xml:space="preserve">签字(签章)：                   公章：                      </w:t>
      </w:r>
    </w:p>
    <w:p w:rsidR="007B3CB4" w:rsidRDefault="00515625">
      <w:pPr>
        <w:spacing w:line="360" w:lineRule="auto"/>
        <w:rPr>
          <w:rFonts w:ascii="宋体" w:hAnsi="宋体" w:cs="宋体"/>
          <w:sz w:val="24"/>
        </w:rPr>
      </w:pPr>
      <w:r>
        <w:rPr>
          <w:rFonts w:ascii="宋体" w:hAnsi="宋体" w:cs="宋体" w:hint="eastAsia"/>
          <w:sz w:val="24"/>
        </w:rPr>
        <w:t xml:space="preserve">日期：    </w:t>
      </w:r>
    </w:p>
    <w:p w:rsidR="007B3CB4" w:rsidRDefault="007B3CB4">
      <w:pPr>
        <w:spacing w:line="360" w:lineRule="auto"/>
        <w:rPr>
          <w:rFonts w:ascii="宋体" w:hAnsi="宋体" w:cs="宋体"/>
          <w:sz w:val="24"/>
        </w:rPr>
      </w:pPr>
    </w:p>
    <w:p w:rsidR="007B3CB4" w:rsidRDefault="007B3CB4">
      <w:pPr>
        <w:snapToGrid w:val="0"/>
        <w:spacing w:line="360" w:lineRule="auto"/>
        <w:rPr>
          <w:rFonts w:ascii="宋体" w:hAnsi="宋体" w:cs="宋体"/>
          <w:b/>
          <w:sz w:val="28"/>
          <w:szCs w:val="32"/>
        </w:rPr>
      </w:pPr>
    </w:p>
    <w:p w:rsidR="007B3CB4" w:rsidRDefault="007B3CB4">
      <w:pPr>
        <w:snapToGrid w:val="0"/>
        <w:spacing w:line="360" w:lineRule="auto"/>
        <w:rPr>
          <w:rFonts w:ascii="宋体" w:hAnsi="宋体" w:cs="宋体"/>
          <w:b/>
          <w:sz w:val="28"/>
          <w:szCs w:val="32"/>
        </w:rPr>
      </w:pPr>
    </w:p>
    <w:p w:rsidR="007B3CB4" w:rsidRDefault="00515625">
      <w:pPr>
        <w:snapToGrid w:val="0"/>
        <w:spacing w:line="360" w:lineRule="auto"/>
        <w:rPr>
          <w:rFonts w:ascii="宋体" w:hAnsi="宋体" w:cs="宋体"/>
          <w:b/>
          <w:sz w:val="28"/>
          <w:szCs w:val="32"/>
        </w:rPr>
      </w:pPr>
      <w:r>
        <w:rPr>
          <w:rFonts w:ascii="宋体" w:hAnsi="宋体" w:cs="宋体" w:hint="eastAsia"/>
          <w:b/>
          <w:sz w:val="28"/>
          <w:szCs w:val="32"/>
        </w:rPr>
        <w:lastRenderedPageBreak/>
        <w:t>质疑函制作说明：</w:t>
      </w:r>
    </w:p>
    <w:p w:rsidR="007B3CB4" w:rsidRDefault="00515625">
      <w:pPr>
        <w:snapToGrid w:val="0"/>
        <w:spacing w:line="360" w:lineRule="auto"/>
        <w:ind w:firstLine="435"/>
        <w:rPr>
          <w:rFonts w:ascii="宋体" w:hAnsi="宋体" w:cs="宋体"/>
          <w:sz w:val="24"/>
        </w:rPr>
      </w:pPr>
      <w:r>
        <w:rPr>
          <w:rFonts w:ascii="宋体" w:hAnsi="宋体" w:cs="宋体" w:hint="eastAsia"/>
          <w:sz w:val="24"/>
        </w:rPr>
        <w:t>1.供应商提出质疑时，应提交质疑函和必要的证明材料。</w:t>
      </w:r>
    </w:p>
    <w:p w:rsidR="007B3CB4" w:rsidRDefault="00515625">
      <w:pPr>
        <w:snapToGrid w:val="0"/>
        <w:spacing w:line="360" w:lineRule="auto"/>
        <w:ind w:firstLine="435"/>
        <w:rPr>
          <w:rFonts w:ascii="宋体" w:hAnsi="宋体" w:cs="宋体"/>
          <w:sz w:val="24"/>
        </w:rPr>
      </w:pPr>
      <w:r>
        <w:rPr>
          <w:rFonts w:ascii="宋体" w:hAnsi="宋体" w:cs="宋体" w:hint="eastAsia"/>
          <w:sz w:val="24"/>
        </w:rPr>
        <w:t>2.质疑供应商若委托代理人进行质疑的，</w:t>
      </w:r>
      <w:proofErr w:type="gramStart"/>
      <w:r>
        <w:rPr>
          <w:rFonts w:ascii="宋体" w:hAnsi="宋体" w:cs="宋体" w:hint="eastAsia"/>
          <w:sz w:val="24"/>
        </w:rPr>
        <w:t>质疑函应按</w:t>
      </w:r>
      <w:proofErr w:type="gramEnd"/>
      <w:r>
        <w:rPr>
          <w:rFonts w:ascii="宋体" w:hAnsi="宋体" w:cs="宋体" w:hint="eastAsia"/>
          <w:sz w:val="24"/>
        </w:rPr>
        <w:t>要求列明“授权代表”的有关内容，并在附件中提交由质疑供应商签署的授权委托书。授权委托书应载明代理人的姓名或者名称、代理事项、具体权限、期限和相关事项。</w:t>
      </w:r>
    </w:p>
    <w:p w:rsidR="007B3CB4" w:rsidRDefault="00515625">
      <w:pPr>
        <w:snapToGrid w:val="0"/>
        <w:spacing w:line="360" w:lineRule="auto"/>
        <w:ind w:firstLine="435"/>
        <w:rPr>
          <w:rFonts w:ascii="宋体" w:hAnsi="宋体" w:cs="宋体"/>
          <w:sz w:val="24"/>
        </w:rPr>
      </w:pPr>
      <w:r>
        <w:rPr>
          <w:rFonts w:ascii="宋体" w:hAnsi="宋体" w:cs="宋体" w:hint="eastAsia"/>
          <w:sz w:val="24"/>
        </w:rPr>
        <w:t>3.质疑供应商若对项目的某一分包进行质疑，质疑函中应列明具体分包号。</w:t>
      </w:r>
    </w:p>
    <w:p w:rsidR="007B3CB4" w:rsidRDefault="00515625">
      <w:pPr>
        <w:snapToGrid w:val="0"/>
        <w:spacing w:line="360" w:lineRule="auto"/>
        <w:ind w:firstLine="435"/>
        <w:rPr>
          <w:rFonts w:ascii="宋体" w:hAnsi="宋体" w:cs="宋体"/>
          <w:sz w:val="24"/>
        </w:rPr>
      </w:pPr>
      <w:r>
        <w:rPr>
          <w:rFonts w:ascii="宋体" w:hAnsi="宋体" w:cs="宋体" w:hint="eastAsia"/>
          <w:sz w:val="24"/>
        </w:rPr>
        <w:t>4.质疑函的质疑事项应具体、明确，并有必要的事实依据和法律依据。</w:t>
      </w:r>
    </w:p>
    <w:p w:rsidR="007B3CB4" w:rsidRDefault="00515625">
      <w:pPr>
        <w:snapToGrid w:val="0"/>
        <w:spacing w:line="360" w:lineRule="auto"/>
        <w:ind w:firstLine="435"/>
        <w:rPr>
          <w:rFonts w:ascii="宋体" w:hAnsi="宋体" w:cs="宋体"/>
          <w:sz w:val="24"/>
        </w:rPr>
      </w:pPr>
      <w:r>
        <w:rPr>
          <w:rFonts w:ascii="宋体" w:hAnsi="宋体" w:cs="宋体" w:hint="eastAsia"/>
          <w:sz w:val="24"/>
        </w:rPr>
        <w:t>5.质疑函的质疑请求应与质疑事项相关。</w:t>
      </w:r>
    </w:p>
    <w:p w:rsidR="007B3CB4" w:rsidRDefault="00515625">
      <w:pPr>
        <w:snapToGrid w:val="0"/>
        <w:spacing w:line="360" w:lineRule="auto"/>
        <w:ind w:firstLine="435"/>
        <w:rPr>
          <w:rFonts w:ascii="宋体" w:hAnsi="宋体" w:cs="宋体"/>
          <w:sz w:val="24"/>
        </w:rPr>
      </w:pPr>
      <w:r>
        <w:rPr>
          <w:rFonts w:ascii="宋体" w:hAnsi="宋体" w:cs="宋体" w:hint="eastAsia"/>
          <w:sz w:val="24"/>
        </w:rPr>
        <w:t>6.质疑供应商为自然人的，</w:t>
      </w:r>
      <w:proofErr w:type="gramStart"/>
      <w:r>
        <w:rPr>
          <w:rFonts w:ascii="宋体" w:hAnsi="宋体" w:cs="宋体" w:hint="eastAsia"/>
          <w:sz w:val="24"/>
        </w:rPr>
        <w:t>质疑函应由</w:t>
      </w:r>
      <w:proofErr w:type="gramEnd"/>
      <w:r>
        <w:rPr>
          <w:rFonts w:ascii="宋体" w:hAnsi="宋体" w:cs="宋体" w:hint="eastAsia"/>
          <w:sz w:val="24"/>
        </w:rPr>
        <w:t>本人签字；质疑供应商为法人或者其他组织的，</w:t>
      </w:r>
      <w:proofErr w:type="gramStart"/>
      <w:r>
        <w:rPr>
          <w:rFonts w:ascii="宋体" w:hAnsi="宋体" w:cs="宋体" w:hint="eastAsia"/>
          <w:sz w:val="24"/>
        </w:rPr>
        <w:t>质疑函应由</w:t>
      </w:r>
      <w:proofErr w:type="gramEnd"/>
      <w:r>
        <w:rPr>
          <w:rFonts w:ascii="宋体" w:hAnsi="宋体" w:cs="宋体" w:hint="eastAsia"/>
          <w:sz w:val="24"/>
        </w:rPr>
        <w:t>法定代表人、主要负责人，或者其授权代表签字或者盖章，并加盖公章。</w:t>
      </w:r>
    </w:p>
    <w:p w:rsidR="007B3CB4" w:rsidRDefault="007B3CB4">
      <w:pPr>
        <w:rPr>
          <w:rFonts w:ascii="宋体" w:hAnsi="宋体" w:cs="宋体"/>
          <w:sz w:val="24"/>
        </w:rPr>
      </w:pPr>
    </w:p>
    <w:p w:rsidR="007B3CB4" w:rsidRDefault="007B3CB4">
      <w:pPr>
        <w:rPr>
          <w:rFonts w:ascii="宋体" w:hAnsi="宋体" w:cs="宋体"/>
          <w:sz w:val="24"/>
        </w:rPr>
      </w:pPr>
    </w:p>
    <w:p w:rsidR="007B3CB4" w:rsidRDefault="007B3CB4">
      <w:pPr>
        <w:rPr>
          <w:rFonts w:ascii="宋体" w:hAnsi="宋体" w:cs="宋体"/>
          <w:sz w:val="24"/>
        </w:rPr>
      </w:pPr>
    </w:p>
    <w:p w:rsidR="007B3CB4" w:rsidRDefault="00515625">
      <w:pPr>
        <w:adjustRightInd w:val="0"/>
        <w:spacing w:line="360" w:lineRule="auto"/>
        <w:ind w:firstLineChars="1000" w:firstLine="3333"/>
        <w:rPr>
          <w:rFonts w:ascii="宋体" w:hAnsi="宋体" w:cs="宋体"/>
          <w:b/>
          <w:spacing w:val="6"/>
          <w:sz w:val="32"/>
          <w:szCs w:val="32"/>
        </w:rPr>
      </w:pPr>
      <w:r>
        <w:rPr>
          <w:rFonts w:ascii="宋体" w:hAnsi="宋体" w:cs="宋体" w:hint="eastAsia"/>
          <w:b/>
          <w:spacing w:val="6"/>
          <w:sz w:val="32"/>
          <w:szCs w:val="32"/>
        </w:rPr>
        <w:t>投诉书范本</w:t>
      </w:r>
    </w:p>
    <w:p w:rsidR="007B3CB4" w:rsidRDefault="00515625">
      <w:pPr>
        <w:adjustRightInd w:val="0"/>
        <w:spacing w:line="360" w:lineRule="auto"/>
        <w:rPr>
          <w:rFonts w:ascii="宋体" w:hAnsi="宋体" w:cs="宋体"/>
          <w:sz w:val="24"/>
        </w:rPr>
      </w:pPr>
      <w:r>
        <w:rPr>
          <w:rFonts w:ascii="宋体" w:hAnsi="宋体" w:cs="宋体" w:hint="eastAsia"/>
          <w:sz w:val="24"/>
        </w:rPr>
        <w:t>一、投诉相关主体基本情况</w:t>
      </w:r>
    </w:p>
    <w:p w:rsidR="007B3CB4" w:rsidRDefault="00515625">
      <w:pPr>
        <w:adjustRightInd w:val="0"/>
        <w:spacing w:line="360" w:lineRule="auto"/>
        <w:rPr>
          <w:rFonts w:ascii="宋体" w:hAnsi="宋体" w:cs="宋体"/>
          <w:sz w:val="24"/>
          <w:u w:val="dotted"/>
        </w:rPr>
      </w:pPr>
      <w:r>
        <w:rPr>
          <w:rFonts w:ascii="宋体" w:hAnsi="宋体" w:cs="宋体" w:hint="eastAsia"/>
          <w:sz w:val="24"/>
        </w:rPr>
        <w:t>投诉人：</w:t>
      </w:r>
      <w:r>
        <w:rPr>
          <w:rFonts w:ascii="宋体" w:hAnsi="宋体" w:cs="宋体" w:hint="eastAsia"/>
          <w:sz w:val="24"/>
          <w:u w:val="dotted"/>
        </w:rPr>
        <w:t xml:space="preserve">                                               </w:t>
      </w:r>
    </w:p>
    <w:p w:rsidR="007B3CB4" w:rsidRDefault="00515625">
      <w:pPr>
        <w:adjustRightInd w:val="0"/>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7B3CB4" w:rsidRDefault="00515625">
      <w:pPr>
        <w:adjustRightInd w:val="0"/>
        <w:spacing w:line="360" w:lineRule="auto"/>
        <w:jc w:val="left"/>
        <w:rPr>
          <w:rFonts w:ascii="宋体" w:hAnsi="宋体" w:cs="宋体"/>
          <w:sz w:val="24"/>
        </w:rPr>
      </w:pPr>
      <w:r>
        <w:rPr>
          <w:rFonts w:ascii="宋体" w:hAnsi="宋体" w:cs="宋体" w:hint="eastAsia"/>
          <w:sz w:val="24"/>
        </w:rPr>
        <w:t>法定代表人/主要负责人：</w:t>
      </w:r>
      <w:r>
        <w:rPr>
          <w:rFonts w:ascii="宋体" w:hAnsi="宋体" w:cs="宋体" w:hint="eastAsia"/>
          <w:sz w:val="24"/>
          <w:u w:val="dotted"/>
        </w:rPr>
        <w:t xml:space="preserve">                                   </w:t>
      </w:r>
      <w:r>
        <w:rPr>
          <w:rFonts w:ascii="宋体" w:hAnsi="宋体" w:cs="宋体" w:hint="eastAsia"/>
          <w:sz w:val="24"/>
        </w:rPr>
        <w:t xml:space="preserve">  </w:t>
      </w:r>
    </w:p>
    <w:p w:rsidR="007B3CB4" w:rsidRDefault="00515625">
      <w:pPr>
        <w:adjustRightInd w:val="0"/>
        <w:spacing w:line="360" w:lineRule="auto"/>
        <w:rPr>
          <w:rFonts w:ascii="宋体" w:hAnsi="宋体" w:cs="宋体"/>
          <w:sz w:val="24"/>
          <w:u w:val="dotted"/>
        </w:rPr>
      </w:pPr>
      <w:r>
        <w:rPr>
          <w:rFonts w:ascii="宋体" w:hAnsi="宋体" w:cs="宋体" w:hint="eastAsia"/>
          <w:sz w:val="24"/>
        </w:rPr>
        <w:t>联系电话：</w:t>
      </w:r>
      <w:r>
        <w:rPr>
          <w:rFonts w:ascii="宋体" w:hAnsi="宋体" w:cs="宋体" w:hint="eastAsia"/>
          <w:sz w:val="24"/>
          <w:u w:val="dotted"/>
        </w:rPr>
        <w:t xml:space="preserve">                                             </w:t>
      </w:r>
    </w:p>
    <w:p w:rsidR="007B3CB4" w:rsidRDefault="00515625">
      <w:pPr>
        <w:adjustRightInd w:val="0"/>
        <w:spacing w:line="360" w:lineRule="auto"/>
        <w:rPr>
          <w:rFonts w:ascii="宋体" w:hAnsi="宋体" w:cs="宋体"/>
          <w:sz w:val="24"/>
          <w:u w:val="dotted"/>
        </w:rPr>
      </w:pPr>
      <w:r>
        <w:rPr>
          <w:rFonts w:ascii="宋体" w:hAnsi="宋体" w:cs="宋体" w:hint="eastAsia"/>
          <w:sz w:val="24"/>
        </w:rPr>
        <w:t>授权代表：</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p>
    <w:p w:rsidR="007B3CB4" w:rsidRDefault="00515625">
      <w:pPr>
        <w:adjustRightInd w:val="0"/>
        <w:spacing w:line="360" w:lineRule="auto"/>
        <w:rPr>
          <w:rFonts w:ascii="宋体" w:hAnsi="宋体" w:cs="宋体"/>
          <w:sz w:val="24"/>
          <w:u w:val="dotted"/>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r>
        <w:rPr>
          <w:rFonts w:ascii="宋体" w:hAnsi="宋体" w:cs="宋体" w:hint="eastAsia"/>
          <w:sz w:val="24"/>
          <w:u w:val="dotted"/>
        </w:rPr>
        <w:t xml:space="preserve">                   </w:t>
      </w:r>
    </w:p>
    <w:p w:rsidR="007B3CB4" w:rsidRDefault="00515625">
      <w:pPr>
        <w:adjustRightInd w:val="0"/>
        <w:spacing w:line="360" w:lineRule="auto"/>
        <w:rPr>
          <w:rFonts w:ascii="宋体" w:hAnsi="宋体" w:cs="宋体"/>
          <w:sz w:val="24"/>
          <w:u w:val="single"/>
        </w:rPr>
      </w:pPr>
      <w:r>
        <w:rPr>
          <w:rFonts w:ascii="宋体" w:hAnsi="宋体" w:cs="宋体" w:hint="eastAsia"/>
          <w:sz w:val="24"/>
        </w:rPr>
        <w:t>被投诉人1：</w:t>
      </w:r>
      <w:r>
        <w:rPr>
          <w:rFonts w:ascii="宋体" w:hAnsi="宋体" w:cs="宋体" w:hint="eastAsia"/>
          <w:sz w:val="24"/>
          <w:u w:val="dotted"/>
        </w:rPr>
        <w:t xml:space="preserve">                                           </w:t>
      </w:r>
      <w:r>
        <w:rPr>
          <w:rFonts w:ascii="宋体" w:hAnsi="宋体" w:cs="宋体" w:hint="eastAsia"/>
          <w:sz w:val="24"/>
          <w:u w:val="single"/>
        </w:rPr>
        <w:t xml:space="preserve">  </w:t>
      </w:r>
    </w:p>
    <w:p w:rsidR="007B3CB4" w:rsidRDefault="00515625">
      <w:pPr>
        <w:adjustRightInd w:val="0"/>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7B3CB4" w:rsidRDefault="00515625">
      <w:pPr>
        <w:adjustRightInd w:val="0"/>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7B3CB4" w:rsidRDefault="00515625">
      <w:pPr>
        <w:adjustRightInd w:val="0"/>
        <w:spacing w:line="360" w:lineRule="auto"/>
        <w:rPr>
          <w:rFonts w:ascii="宋体" w:hAnsi="宋体" w:cs="宋体"/>
          <w:sz w:val="24"/>
        </w:rPr>
      </w:pPr>
      <w:r>
        <w:rPr>
          <w:rFonts w:ascii="宋体" w:hAnsi="宋体" w:cs="宋体" w:hint="eastAsia"/>
          <w:sz w:val="24"/>
        </w:rPr>
        <w:t>被投诉人2</w:t>
      </w:r>
    </w:p>
    <w:p w:rsidR="007B3CB4" w:rsidRDefault="00515625">
      <w:pPr>
        <w:adjustRightInd w:val="0"/>
        <w:spacing w:line="360" w:lineRule="auto"/>
        <w:rPr>
          <w:rFonts w:ascii="宋体" w:hAnsi="宋体" w:cs="宋体"/>
          <w:sz w:val="24"/>
          <w:u w:val="dotted"/>
        </w:rPr>
      </w:pPr>
      <w:r>
        <w:rPr>
          <w:rFonts w:ascii="宋体" w:hAnsi="宋体" w:cs="宋体" w:hint="eastAsia"/>
          <w:sz w:val="24"/>
        </w:rPr>
        <w:t>……</w:t>
      </w:r>
    </w:p>
    <w:p w:rsidR="007B3CB4" w:rsidRDefault="00515625">
      <w:pPr>
        <w:adjustRightInd w:val="0"/>
        <w:spacing w:line="360" w:lineRule="auto"/>
        <w:rPr>
          <w:rFonts w:ascii="宋体" w:hAnsi="宋体" w:cs="宋体"/>
          <w:sz w:val="24"/>
          <w:u w:val="single"/>
        </w:rPr>
      </w:pPr>
      <w:r>
        <w:rPr>
          <w:rFonts w:ascii="宋体" w:hAnsi="宋体" w:cs="宋体" w:hint="eastAsia"/>
          <w:sz w:val="24"/>
        </w:rPr>
        <w:t>相关供应商：</w:t>
      </w:r>
      <w:r>
        <w:rPr>
          <w:rFonts w:ascii="宋体" w:hAnsi="宋体" w:cs="宋体" w:hint="eastAsia"/>
          <w:sz w:val="24"/>
          <w:u w:val="dotted"/>
        </w:rPr>
        <w:t xml:space="preserve">                                           </w:t>
      </w:r>
      <w:r>
        <w:rPr>
          <w:rFonts w:ascii="宋体" w:hAnsi="宋体" w:cs="宋体" w:hint="eastAsia"/>
          <w:sz w:val="24"/>
          <w:u w:val="single"/>
        </w:rPr>
        <w:t xml:space="preserve">    </w:t>
      </w:r>
    </w:p>
    <w:p w:rsidR="007B3CB4" w:rsidRDefault="00515625">
      <w:pPr>
        <w:adjustRightInd w:val="0"/>
        <w:spacing w:line="360" w:lineRule="auto"/>
        <w:rPr>
          <w:rFonts w:ascii="宋体" w:hAnsi="宋体" w:cs="宋体"/>
          <w:sz w:val="24"/>
          <w:u w:val="single"/>
        </w:rPr>
      </w:pPr>
      <w:r>
        <w:rPr>
          <w:rFonts w:ascii="宋体" w:hAnsi="宋体" w:cs="宋体" w:hint="eastAsia"/>
          <w:sz w:val="24"/>
        </w:rPr>
        <w:t>地     址：</w:t>
      </w:r>
      <w:r>
        <w:rPr>
          <w:rFonts w:ascii="宋体" w:hAnsi="宋体" w:cs="宋体" w:hint="eastAsia"/>
          <w:sz w:val="24"/>
          <w:u w:val="dotted"/>
        </w:rPr>
        <w:t xml:space="preserve">                             </w:t>
      </w:r>
      <w:r>
        <w:rPr>
          <w:rFonts w:ascii="宋体" w:hAnsi="宋体" w:cs="宋体" w:hint="eastAsia"/>
          <w:sz w:val="24"/>
        </w:rPr>
        <w:t>邮编：</w:t>
      </w:r>
      <w:r>
        <w:rPr>
          <w:rFonts w:ascii="宋体" w:hAnsi="宋体" w:cs="宋体" w:hint="eastAsia"/>
          <w:sz w:val="24"/>
          <w:u w:val="dotted"/>
        </w:rPr>
        <w:t xml:space="preserve">          </w:t>
      </w:r>
      <w:r>
        <w:rPr>
          <w:rFonts w:ascii="宋体" w:hAnsi="宋体" w:cs="宋体" w:hint="eastAsia"/>
          <w:sz w:val="24"/>
          <w:u w:val="single"/>
        </w:rPr>
        <w:t xml:space="preserve"> </w:t>
      </w:r>
    </w:p>
    <w:p w:rsidR="007B3CB4" w:rsidRDefault="00515625">
      <w:pPr>
        <w:adjustRightInd w:val="0"/>
        <w:spacing w:line="360" w:lineRule="auto"/>
        <w:rPr>
          <w:rFonts w:ascii="宋体" w:hAnsi="宋体" w:cs="宋体"/>
          <w:sz w:val="24"/>
          <w:u w:val="single"/>
        </w:rPr>
      </w:pPr>
      <w:r>
        <w:rPr>
          <w:rFonts w:ascii="宋体" w:hAnsi="宋体" w:cs="宋体" w:hint="eastAsia"/>
          <w:sz w:val="24"/>
        </w:rPr>
        <w:t>联系人：</w:t>
      </w:r>
      <w:r>
        <w:rPr>
          <w:rFonts w:ascii="宋体" w:hAnsi="宋体" w:cs="宋体" w:hint="eastAsia"/>
          <w:sz w:val="24"/>
          <w:u w:val="dotted"/>
        </w:rPr>
        <w:t xml:space="preserve">               </w:t>
      </w:r>
      <w:r>
        <w:rPr>
          <w:rFonts w:ascii="宋体" w:hAnsi="宋体" w:cs="宋体" w:hint="eastAsia"/>
          <w:sz w:val="24"/>
        </w:rPr>
        <w:t>联系电话：</w:t>
      </w:r>
      <w:r>
        <w:rPr>
          <w:rFonts w:ascii="宋体" w:hAnsi="宋体" w:cs="宋体" w:hint="eastAsia"/>
          <w:sz w:val="24"/>
          <w:u w:val="dotted"/>
        </w:rPr>
        <w:t xml:space="preserve">                      </w:t>
      </w:r>
      <w:r>
        <w:rPr>
          <w:rFonts w:ascii="宋体" w:hAnsi="宋体" w:cs="宋体" w:hint="eastAsia"/>
          <w:sz w:val="24"/>
          <w:u w:val="single"/>
        </w:rPr>
        <w:t xml:space="preserve">      </w:t>
      </w:r>
    </w:p>
    <w:p w:rsidR="007B3CB4" w:rsidRDefault="00515625">
      <w:pPr>
        <w:adjustRightInd w:val="0"/>
        <w:spacing w:line="360" w:lineRule="auto"/>
        <w:rPr>
          <w:rFonts w:ascii="宋体" w:hAnsi="宋体" w:cs="宋体"/>
          <w:sz w:val="24"/>
        </w:rPr>
      </w:pPr>
      <w:r>
        <w:rPr>
          <w:rFonts w:ascii="宋体" w:hAnsi="宋体" w:cs="宋体" w:hint="eastAsia"/>
          <w:sz w:val="24"/>
        </w:rPr>
        <w:t>二、投诉项目基本情况</w:t>
      </w:r>
    </w:p>
    <w:p w:rsidR="007B3CB4" w:rsidRDefault="00515625">
      <w:pPr>
        <w:adjustRightInd w:val="0"/>
        <w:spacing w:line="360" w:lineRule="auto"/>
        <w:rPr>
          <w:rFonts w:ascii="宋体" w:hAnsi="宋体" w:cs="宋体"/>
          <w:sz w:val="24"/>
          <w:u w:val="dotted"/>
        </w:rPr>
      </w:pPr>
      <w:r>
        <w:rPr>
          <w:rFonts w:ascii="宋体" w:hAnsi="宋体" w:cs="宋体" w:hint="eastAsia"/>
          <w:sz w:val="24"/>
        </w:rPr>
        <w:lastRenderedPageBreak/>
        <w:t>采购项目名称：</w:t>
      </w:r>
      <w:r>
        <w:rPr>
          <w:rFonts w:ascii="宋体" w:hAnsi="宋体" w:cs="宋体" w:hint="eastAsia"/>
          <w:sz w:val="24"/>
          <w:u w:val="dotted"/>
        </w:rPr>
        <w:t xml:space="preserve">                                        </w:t>
      </w:r>
    </w:p>
    <w:p w:rsidR="007B3CB4" w:rsidRDefault="00515625">
      <w:pPr>
        <w:adjustRightInd w:val="0"/>
        <w:spacing w:line="360" w:lineRule="auto"/>
        <w:rPr>
          <w:rFonts w:ascii="宋体" w:hAnsi="宋体" w:cs="宋体"/>
          <w:sz w:val="24"/>
          <w:u w:val="single"/>
        </w:rPr>
      </w:pPr>
      <w:r>
        <w:rPr>
          <w:rFonts w:ascii="宋体" w:hAnsi="宋体" w:cs="宋体" w:hint="eastAsia"/>
          <w:sz w:val="24"/>
        </w:rPr>
        <w:t>采购项目编号：</w:t>
      </w:r>
      <w:r>
        <w:rPr>
          <w:rFonts w:ascii="宋体" w:hAnsi="宋体" w:cs="宋体" w:hint="eastAsia"/>
          <w:sz w:val="24"/>
          <w:u w:val="dotted"/>
        </w:rPr>
        <w:t xml:space="preserve">                 </w:t>
      </w:r>
      <w:r>
        <w:rPr>
          <w:rFonts w:ascii="宋体" w:hAnsi="宋体" w:cs="宋体" w:hint="eastAsia"/>
          <w:sz w:val="24"/>
        </w:rPr>
        <w:t>包号：</w:t>
      </w:r>
      <w:r>
        <w:rPr>
          <w:rFonts w:ascii="宋体" w:hAnsi="宋体" w:cs="宋体" w:hint="eastAsia"/>
          <w:sz w:val="24"/>
          <w:u w:val="dotted"/>
        </w:rPr>
        <w:t xml:space="preserve">              </w:t>
      </w:r>
    </w:p>
    <w:p w:rsidR="007B3CB4" w:rsidRDefault="00515625">
      <w:pPr>
        <w:adjustRightInd w:val="0"/>
        <w:spacing w:line="360" w:lineRule="auto"/>
        <w:rPr>
          <w:rFonts w:ascii="宋体" w:hAnsi="宋体" w:cs="宋体"/>
          <w:sz w:val="24"/>
        </w:rPr>
      </w:pPr>
      <w:r>
        <w:rPr>
          <w:rFonts w:ascii="宋体" w:hAnsi="宋体" w:cs="宋体" w:hint="eastAsia"/>
          <w:sz w:val="24"/>
        </w:rPr>
        <w:t>采购人名称：</w:t>
      </w:r>
      <w:r>
        <w:rPr>
          <w:rFonts w:ascii="宋体" w:hAnsi="宋体" w:cs="宋体" w:hint="eastAsia"/>
          <w:sz w:val="24"/>
          <w:u w:val="dotted"/>
        </w:rPr>
        <w:t xml:space="preserve">                                           </w:t>
      </w:r>
      <w:r>
        <w:rPr>
          <w:rFonts w:ascii="宋体" w:hAnsi="宋体" w:cs="宋体" w:hint="eastAsia"/>
          <w:sz w:val="24"/>
          <w:u w:val="single"/>
        </w:rPr>
        <w:t xml:space="preserve">  </w:t>
      </w:r>
    </w:p>
    <w:p w:rsidR="007B3CB4" w:rsidRDefault="00515625">
      <w:pPr>
        <w:adjustRightInd w:val="0"/>
        <w:spacing w:line="360" w:lineRule="auto"/>
        <w:rPr>
          <w:rFonts w:ascii="宋体" w:hAnsi="宋体" w:cs="宋体"/>
          <w:sz w:val="24"/>
          <w:u w:val="single"/>
        </w:rPr>
      </w:pPr>
      <w:r>
        <w:rPr>
          <w:rFonts w:ascii="宋体" w:hAnsi="宋体" w:cs="宋体" w:hint="eastAsia"/>
          <w:sz w:val="24"/>
        </w:rPr>
        <w:t>代理机构名称：</w:t>
      </w:r>
      <w:r>
        <w:rPr>
          <w:rFonts w:ascii="宋体" w:hAnsi="宋体" w:cs="宋体" w:hint="eastAsia"/>
          <w:sz w:val="24"/>
          <w:u w:val="dotted"/>
        </w:rPr>
        <w:t xml:space="preserve">                                         </w:t>
      </w:r>
    </w:p>
    <w:p w:rsidR="007B3CB4" w:rsidRDefault="00515625">
      <w:pPr>
        <w:adjustRightInd w:val="0"/>
        <w:spacing w:line="360" w:lineRule="auto"/>
        <w:rPr>
          <w:rFonts w:ascii="宋体" w:hAnsi="宋体" w:cs="宋体"/>
          <w:sz w:val="24"/>
          <w:u w:val="dotted"/>
        </w:rPr>
      </w:pPr>
      <w:r>
        <w:rPr>
          <w:rFonts w:ascii="宋体" w:hAnsi="宋体" w:cs="宋体" w:hint="eastAsia"/>
          <w:sz w:val="24"/>
        </w:rPr>
        <w:t>采购文件公告: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rsidR="007B3CB4" w:rsidRDefault="00515625">
      <w:pPr>
        <w:adjustRightInd w:val="0"/>
        <w:spacing w:line="360" w:lineRule="auto"/>
        <w:rPr>
          <w:rFonts w:ascii="宋体" w:hAnsi="宋体" w:cs="宋体"/>
          <w:sz w:val="24"/>
          <w:u w:val="single"/>
        </w:rPr>
      </w:pPr>
      <w:r>
        <w:rPr>
          <w:rFonts w:ascii="宋体" w:hAnsi="宋体" w:cs="宋体" w:hint="eastAsia"/>
          <w:sz w:val="24"/>
        </w:rPr>
        <w:t>采购结果公告:</w:t>
      </w:r>
      <w:r>
        <w:rPr>
          <w:rFonts w:ascii="宋体" w:hAnsi="宋体" w:cs="宋体" w:hint="eastAsia"/>
          <w:sz w:val="24"/>
          <w:u w:val="dotted"/>
        </w:rPr>
        <w:t xml:space="preserve">是/否 </w:t>
      </w:r>
      <w:r>
        <w:rPr>
          <w:rFonts w:ascii="宋体" w:hAnsi="宋体" w:cs="宋体" w:hint="eastAsia"/>
          <w:sz w:val="24"/>
        </w:rPr>
        <w:t>公告期限：</w:t>
      </w:r>
      <w:r>
        <w:rPr>
          <w:rFonts w:ascii="宋体" w:hAnsi="宋体" w:cs="宋体" w:hint="eastAsia"/>
          <w:sz w:val="24"/>
          <w:u w:val="dotted"/>
        </w:rPr>
        <w:t xml:space="preserve">                        </w:t>
      </w:r>
    </w:p>
    <w:p w:rsidR="007B3CB4" w:rsidRDefault="00515625">
      <w:pPr>
        <w:adjustRightInd w:val="0"/>
        <w:spacing w:line="360" w:lineRule="auto"/>
        <w:rPr>
          <w:rFonts w:ascii="宋体" w:hAnsi="宋体" w:cs="宋体"/>
          <w:sz w:val="24"/>
        </w:rPr>
      </w:pPr>
      <w:r>
        <w:rPr>
          <w:rFonts w:ascii="宋体" w:hAnsi="宋体" w:cs="宋体" w:hint="eastAsia"/>
          <w:sz w:val="24"/>
        </w:rPr>
        <w:t>三、质疑基本情况</w:t>
      </w:r>
    </w:p>
    <w:p w:rsidR="007B3CB4" w:rsidRDefault="00515625">
      <w:pPr>
        <w:adjustRightInd w:val="0"/>
        <w:spacing w:line="360" w:lineRule="auto"/>
        <w:ind w:firstLineChars="200" w:firstLine="480"/>
        <w:rPr>
          <w:rFonts w:ascii="宋体" w:hAnsi="宋体" w:cs="宋体"/>
          <w:sz w:val="24"/>
          <w:u w:val="dotted"/>
        </w:rPr>
      </w:pPr>
      <w:r>
        <w:rPr>
          <w:rFonts w:ascii="宋体" w:hAnsi="宋体" w:cs="宋体" w:hint="eastAsia"/>
          <w:sz w:val="24"/>
        </w:rPr>
        <w:t>投诉人于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日,向</w:t>
      </w:r>
      <w:r>
        <w:rPr>
          <w:rFonts w:ascii="宋体" w:hAnsi="宋体" w:cs="宋体" w:hint="eastAsia"/>
          <w:sz w:val="24"/>
          <w:u w:val="dotted"/>
        </w:rPr>
        <w:t xml:space="preserve">                   </w:t>
      </w:r>
      <w:r>
        <w:rPr>
          <w:rFonts w:ascii="宋体" w:hAnsi="宋体" w:cs="宋体" w:hint="eastAsia"/>
          <w:sz w:val="24"/>
        </w:rPr>
        <w:t>提出质疑，质疑事项为：</w:t>
      </w:r>
      <w:r>
        <w:rPr>
          <w:rFonts w:ascii="宋体" w:hAnsi="宋体" w:cs="宋体" w:hint="eastAsia"/>
          <w:sz w:val="24"/>
          <w:u w:val="dotted"/>
        </w:rPr>
        <w:t xml:space="preserve">                                </w:t>
      </w:r>
    </w:p>
    <w:p w:rsidR="007B3CB4" w:rsidRDefault="00515625">
      <w:pPr>
        <w:adjustRightInd w:val="0"/>
        <w:spacing w:line="360" w:lineRule="auto"/>
        <w:rPr>
          <w:rFonts w:ascii="宋体" w:hAnsi="宋体" w:cs="宋体"/>
          <w:sz w:val="24"/>
          <w:u w:val="dotted"/>
        </w:rPr>
      </w:pPr>
      <w:r>
        <w:rPr>
          <w:rFonts w:ascii="宋体" w:hAnsi="宋体" w:cs="宋体" w:hint="eastAsia"/>
          <w:sz w:val="24"/>
          <w:u w:val="dotted"/>
        </w:rPr>
        <w:t xml:space="preserve">                                                     </w:t>
      </w:r>
      <w:r>
        <w:rPr>
          <w:rFonts w:ascii="宋体" w:hAnsi="宋体" w:cs="宋体" w:hint="eastAsia"/>
          <w:sz w:val="24"/>
        </w:rPr>
        <w:t xml:space="preserve">  </w:t>
      </w:r>
    </w:p>
    <w:p w:rsidR="007B3CB4" w:rsidRDefault="00515625">
      <w:pPr>
        <w:adjustRightInd w:val="0"/>
        <w:spacing w:line="360" w:lineRule="auto"/>
        <w:ind w:firstLineChars="150" w:firstLine="360"/>
        <w:rPr>
          <w:rFonts w:ascii="宋体" w:hAnsi="宋体" w:cs="宋体"/>
          <w:sz w:val="24"/>
        </w:rPr>
      </w:pPr>
      <w:r>
        <w:rPr>
          <w:rFonts w:ascii="宋体" w:hAnsi="宋体" w:cs="宋体" w:hint="eastAsia"/>
          <w:sz w:val="24"/>
          <w:u w:val="dotted"/>
        </w:rPr>
        <w:t>采购人/代理机构</w:t>
      </w:r>
      <w:r>
        <w:rPr>
          <w:rFonts w:ascii="宋体" w:hAnsi="宋体" w:cs="宋体" w:hint="eastAsia"/>
          <w:sz w:val="24"/>
        </w:rPr>
        <w:t>于</w:t>
      </w:r>
      <w:r>
        <w:rPr>
          <w:rFonts w:ascii="宋体" w:hAnsi="宋体" w:cs="宋体" w:hint="eastAsia"/>
          <w:sz w:val="24"/>
          <w:u w:val="dotted"/>
        </w:rPr>
        <w:t xml:space="preserve">   </w:t>
      </w:r>
      <w:r>
        <w:rPr>
          <w:rFonts w:ascii="宋体" w:hAnsi="宋体" w:cs="宋体" w:hint="eastAsia"/>
          <w:sz w:val="24"/>
        </w:rPr>
        <w:t>年</w:t>
      </w:r>
      <w:r>
        <w:rPr>
          <w:rFonts w:ascii="宋体" w:hAnsi="宋体" w:cs="宋体" w:hint="eastAsia"/>
          <w:sz w:val="24"/>
          <w:u w:val="dotted"/>
        </w:rPr>
        <w:t xml:space="preserve">   </w:t>
      </w:r>
      <w:r>
        <w:rPr>
          <w:rFonts w:ascii="宋体" w:hAnsi="宋体" w:cs="宋体" w:hint="eastAsia"/>
          <w:sz w:val="24"/>
        </w:rPr>
        <w:t>月</w:t>
      </w:r>
      <w:r>
        <w:rPr>
          <w:rFonts w:ascii="宋体" w:hAnsi="宋体" w:cs="宋体" w:hint="eastAsia"/>
          <w:sz w:val="24"/>
          <w:u w:val="dotted"/>
        </w:rPr>
        <w:t xml:space="preserve">   </w:t>
      </w:r>
      <w:r>
        <w:rPr>
          <w:rFonts w:ascii="宋体" w:hAnsi="宋体" w:cs="宋体" w:hint="eastAsia"/>
          <w:sz w:val="24"/>
        </w:rPr>
        <w:t>日,就质疑事项</w:t>
      </w:r>
      <w:proofErr w:type="gramStart"/>
      <w:r>
        <w:rPr>
          <w:rFonts w:ascii="宋体" w:hAnsi="宋体" w:cs="宋体" w:hint="eastAsia"/>
          <w:sz w:val="24"/>
        </w:rPr>
        <w:t>作出</w:t>
      </w:r>
      <w:proofErr w:type="gramEnd"/>
      <w:r>
        <w:rPr>
          <w:rFonts w:ascii="宋体" w:hAnsi="宋体" w:cs="宋体" w:hint="eastAsia"/>
          <w:sz w:val="24"/>
        </w:rPr>
        <w:t>了答复/没有在法定期限内</w:t>
      </w:r>
      <w:proofErr w:type="gramStart"/>
      <w:r>
        <w:rPr>
          <w:rFonts w:ascii="宋体" w:hAnsi="宋体" w:cs="宋体" w:hint="eastAsia"/>
          <w:sz w:val="24"/>
        </w:rPr>
        <w:t>作出</w:t>
      </w:r>
      <w:proofErr w:type="gramEnd"/>
      <w:r>
        <w:rPr>
          <w:rFonts w:ascii="宋体" w:hAnsi="宋体" w:cs="宋体" w:hint="eastAsia"/>
          <w:sz w:val="24"/>
        </w:rPr>
        <w:t>答复。</w:t>
      </w:r>
    </w:p>
    <w:p w:rsidR="007B3CB4" w:rsidRDefault="00515625">
      <w:pPr>
        <w:adjustRightInd w:val="0"/>
        <w:spacing w:line="360" w:lineRule="auto"/>
        <w:rPr>
          <w:rFonts w:ascii="宋体" w:hAnsi="宋体" w:cs="宋体"/>
          <w:sz w:val="24"/>
        </w:rPr>
      </w:pPr>
      <w:r>
        <w:rPr>
          <w:rFonts w:ascii="宋体" w:hAnsi="宋体" w:cs="宋体" w:hint="eastAsia"/>
          <w:sz w:val="24"/>
        </w:rPr>
        <w:t>四、投诉事项具体内容</w:t>
      </w:r>
    </w:p>
    <w:p w:rsidR="007B3CB4" w:rsidRDefault="00515625">
      <w:pPr>
        <w:adjustRightInd w:val="0"/>
        <w:spacing w:line="360" w:lineRule="auto"/>
        <w:rPr>
          <w:rFonts w:ascii="宋体" w:hAnsi="宋体" w:cs="宋体"/>
          <w:sz w:val="24"/>
          <w:u w:val="single"/>
        </w:rPr>
      </w:pPr>
      <w:r>
        <w:rPr>
          <w:rFonts w:ascii="宋体" w:hAnsi="宋体" w:cs="宋体" w:hint="eastAsia"/>
          <w:sz w:val="24"/>
        </w:rPr>
        <w:t>投诉事项 1：</w:t>
      </w:r>
      <w:r>
        <w:rPr>
          <w:rFonts w:ascii="宋体" w:hAnsi="宋体" w:cs="宋体" w:hint="eastAsia"/>
          <w:sz w:val="24"/>
          <w:u w:val="dotted"/>
        </w:rPr>
        <w:t xml:space="preserve">                                       </w:t>
      </w:r>
    </w:p>
    <w:p w:rsidR="007B3CB4" w:rsidRDefault="00515625">
      <w:pPr>
        <w:adjustRightInd w:val="0"/>
        <w:spacing w:line="360" w:lineRule="auto"/>
        <w:rPr>
          <w:rFonts w:ascii="宋体" w:hAnsi="宋体" w:cs="宋体"/>
          <w:sz w:val="24"/>
        </w:rPr>
      </w:pPr>
      <w:r>
        <w:rPr>
          <w:rFonts w:ascii="宋体" w:hAnsi="宋体" w:cs="宋体" w:hint="eastAsia"/>
          <w:sz w:val="24"/>
        </w:rPr>
        <w:t>事实依据：</w:t>
      </w:r>
      <w:r>
        <w:rPr>
          <w:rFonts w:ascii="宋体" w:hAnsi="宋体" w:cs="宋体" w:hint="eastAsia"/>
          <w:sz w:val="24"/>
          <w:u w:val="dotted"/>
        </w:rPr>
        <w:t xml:space="preserve">                                         </w:t>
      </w:r>
    </w:p>
    <w:p w:rsidR="007B3CB4" w:rsidRDefault="00515625">
      <w:pPr>
        <w:adjustRightInd w:val="0"/>
        <w:spacing w:line="360" w:lineRule="auto"/>
        <w:rPr>
          <w:rFonts w:ascii="宋体" w:hAnsi="宋体" w:cs="宋体"/>
          <w:sz w:val="24"/>
          <w:u w:val="dotted"/>
        </w:rPr>
      </w:pPr>
      <w:r>
        <w:rPr>
          <w:rFonts w:ascii="宋体" w:hAnsi="宋体" w:cs="宋体" w:hint="eastAsia"/>
          <w:sz w:val="24"/>
          <w:u w:val="dotted"/>
        </w:rPr>
        <w:t xml:space="preserve">                                                      </w:t>
      </w:r>
    </w:p>
    <w:p w:rsidR="007B3CB4" w:rsidRDefault="00515625">
      <w:pPr>
        <w:adjustRightInd w:val="0"/>
        <w:spacing w:line="360" w:lineRule="auto"/>
        <w:rPr>
          <w:rFonts w:ascii="宋体" w:hAnsi="宋体" w:cs="宋体"/>
          <w:sz w:val="24"/>
          <w:u w:val="single"/>
        </w:rPr>
      </w:pPr>
      <w:r>
        <w:rPr>
          <w:rFonts w:ascii="宋体" w:hAnsi="宋体" w:cs="宋体" w:hint="eastAsia"/>
          <w:sz w:val="24"/>
        </w:rPr>
        <w:t>法律依据：</w:t>
      </w:r>
      <w:r>
        <w:rPr>
          <w:rFonts w:ascii="宋体" w:hAnsi="宋体" w:cs="宋体" w:hint="eastAsia"/>
          <w:sz w:val="24"/>
          <w:u w:val="dotted"/>
        </w:rPr>
        <w:t xml:space="preserve">                                          </w:t>
      </w:r>
    </w:p>
    <w:p w:rsidR="007B3CB4" w:rsidRDefault="00515625">
      <w:pPr>
        <w:adjustRightInd w:val="0"/>
        <w:spacing w:line="360" w:lineRule="auto"/>
        <w:rPr>
          <w:rFonts w:ascii="宋体" w:hAnsi="宋体" w:cs="宋体"/>
          <w:sz w:val="24"/>
          <w:u w:val="dotted"/>
        </w:rPr>
      </w:pPr>
      <w:r>
        <w:rPr>
          <w:rFonts w:ascii="宋体" w:hAnsi="宋体" w:cs="宋体" w:hint="eastAsia"/>
          <w:sz w:val="24"/>
          <w:u w:val="dotted"/>
        </w:rPr>
        <w:t xml:space="preserve">                                                      </w:t>
      </w:r>
    </w:p>
    <w:p w:rsidR="007B3CB4" w:rsidRDefault="00515625">
      <w:pPr>
        <w:adjustRightInd w:val="0"/>
        <w:spacing w:line="360" w:lineRule="auto"/>
        <w:rPr>
          <w:rFonts w:ascii="宋体" w:hAnsi="宋体" w:cs="宋体"/>
          <w:sz w:val="24"/>
        </w:rPr>
      </w:pPr>
      <w:r>
        <w:rPr>
          <w:rFonts w:ascii="宋体" w:hAnsi="宋体" w:cs="宋体" w:hint="eastAsia"/>
          <w:sz w:val="24"/>
        </w:rPr>
        <w:t>投诉事项2</w:t>
      </w:r>
    </w:p>
    <w:p w:rsidR="007B3CB4" w:rsidRDefault="00515625">
      <w:pPr>
        <w:adjustRightInd w:val="0"/>
        <w:spacing w:line="360" w:lineRule="auto"/>
        <w:rPr>
          <w:rFonts w:ascii="宋体" w:hAnsi="宋体" w:cs="宋体"/>
          <w:sz w:val="24"/>
          <w:u w:val="dotted"/>
        </w:rPr>
      </w:pPr>
      <w:r>
        <w:rPr>
          <w:rFonts w:ascii="宋体" w:hAnsi="宋体" w:cs="宋体" w:hint="eastAsia"/>
          <w:sz w:val="24"/>
        </w:rPr>
        <w:t>……</w:t>
      </w:r>
    </w:p>
    <w:p w:rsidR="007B3CB4" w:rsidRDefault="00515625">
      <w:pPr>
        <w:adjustRightInd w:val="0"/>
        <w:spacing w:line="360" w:lineRule="auto"/>
        <w:rPr>
          <w:rFonts w:ascii="宋体" w:hAnsi="宋体" w:cs="宋体"/>
          <w:sz w:val="24"/>
        </w:rPr>
      </w:pPr>
      <w:r>
        <w:rPr>
          <w:rFonts w:ascii="宋体" w:hAnsi="宋体" w:cs="宋体" w:hint="eastAsia"/>
          <w:sz w:val="24"/>
        </w:rPr>
        <w:t>五、与投诉事项相关的投诉请求</w:t>
      </w:r>
    </w:p>
    <w:p w:rsidR="007B3CB4" w:rsidRDefault="00515625">
      <w:pPr>
        <w:adjustRightInd w:val="0"/>
        <w:spacing w:line="360" w:lineRule="auto"/>
        <w:rPr>
          <w:rFonts w:ascii="宋体" w:hAnsi="宋体" w:cs="宋体"/>
          <w:sz w:val="24"/>
        </w:rPr>
      </w:pPr>
      <w:r>
        <w:rPr>
          <w:rFonts w:ascii="宋体" w:hAnsi="宋体" w:cs="宋体" w:hint="eastAsia"/>
          <w:sz w:val="24"/>
        </w:rPr>
        <w:t>请求：</w:t>
      </w:r>
      <w:r>
        <w:rPr>
          <w:rFonts w:ascii="宋体" w:hAnsi="宋体" w:cs="宋体" w:hint="eastAsia"/>
          <w:sz w:val="24"/>
          <w:u w:val="dotted"/>
        </w:rPr>
        <w:t xml:space="preserve">                                              </w:t>
      </w:r>
      <w:r>
        <w:rPr>
          <w:rFonts w:ascii="宋体" w:hAnsi="宋体" w:cs="宋体" w:hint="eastAsia"/>
          <w:sz w:val="24"/>
        </w:rPr>
        <w:t xml:space="preserve"> </w:t>
      </w:r>
    </w:p>
    <w:p w:rsidR="007B3CB4" w:rsidRDefault="00515625">
      <w:pPr>
        <w:adjustRightInd w:val="0"/>
        <w:spacing w:line="360" w:lineRule="auto"/>
        <w:rPr>
          <w:rFonts w:ascii="宋体" w:hAnsi="宋体" w:cs="宋体"/>
          <w:sz w:val="24"/>
          <w:u w:val="single"/>
        </w:rPr>
      </w:pPr>
      <w:r>
        <w:rPr>
          <w:rFonts w:ascii="宋体" w:hAnsi="宋体" w:cs="宋体" w:hint="eastAsia"/>
          <w:sz w:val="24"/>
        </w:rPr>
        <w:t xml:space="preserve">                                                                                                    </w:t>
      </w:r>
    </w:p>
    <w:p w:rsidR="007B3CB4" w:rsidRDefault="00515625">
      <w:pPr>
        <w:adjustRightInd w:val="0"/>
        <w:spacing w:line="360" w:lineRule="auto"/>
        <w:rPr>
          <w:rFonts w:ascii="宋体" w:hAnsi="宋体" w:cs="宋体"/>
          <w:sz w:val="24"/>
        </w:rPr>
      </w:pPr>
      <w:r>
        <w:rPr>
          <w:rFonts w:ascii="宋体" w:hAnsi="宋体" w:cs="宋体" w:hint="eastAsia"/>
          <w:sz w:val="24"/>
        </w:rPr>
        <w:t xml:space="preserve">签字(签章)：                   公章：                      </w:t>
      </w:r>
    </w:p>
    <w:p w:rsidR="007B3CB4" w:rsidRDefault="00515625">
      <w:pPr>
        <w:adjustRightInd w:val="0"/>
        <w:spacing w:line="360" w:lineRule="auto"/>
        <w:rPr>
          <w:rFonts w:ascii="宋体" w:hAnsi="宋体" w:cs="宋体"/>
          <w:sz w:val="24"/>
        </w:rPr>
      </w:pPr>
      <w:r>
        <w:rPr>
          <w:rFonts w:ascii="宋体" w:hAnsi="宋体" w:cs="宋体" w:hint="eastAsia"/>
          <w:sz w:val="24"/>
        </w:rPr>
        <w:t xml:space="preserve">日期：    </w:t>
      </w:r>
    </w:p>
    <w:p w:rsidR="007B3CB4" w:rsidRDefault="00515625">
      <w:pPr>
        <w:adjustRightInd w:val="0"/>
        <w:spacing w:line="360" w:lineRule="auto"/>
        <w:rPr>
          <w:rFonts w:ascii="宋体" w:hAnsi="宋体" w:cs="宋体"/>
          <w:b/>
          <w:sz w:val="24"/>
        </w:rPr>
      </w:pPr>
      <w:r>
        <w:rPr>
          <w:rFonts w:ascii="宋体" w:hAnsi="宋体" w:cs="宋体" w:hint="eastAsia"/>
          <w:b/>
          <w:sz w:val="24"/>
        </w:rPr>
        <w:t xml:space="preserve"> </w:t>
      </w:r>
    </w:p>
    <w:p w:rsidR="007B3CB4" w:rsidRDefault="00515625">
      <w:pPr>
        <w:adjustRightInd w:val="0"/>
        <w:spacing w:line="360" w:lineRule="auto"/>
        <w:rPr>
          <w:rFonts w:ascii="宋体" w:hAnsi="宋体" w:cs="宋体"/>
          <w:b/>
          <w:sz w:val="24"/>
        </w:rPr>
      </w:pPr>
      <w:r>
        <w:rPr>
          <w:rFonts w:ascii="宋体" w:hAnsi="宋体" w:cs="宋体" w:hint="eastAsia"/>
          <w:b/>
          <w:sz w:val="24"/>
        </w:rPr>
        <w:t xml:space="preserve"> </w:t>
      </w:r>
    </w:p>
    <w:p w:rsidR="007B3CB4" w:rsidRDefault="00515625">
      <w:pPr>
        <w:adjustRightInd w:val="0"/>
        <w:spacing w:line="360" w:lineRule="auto"/>
        <w:rPr>
          <w:rFonts w:ascii="宋体" w:hAnsi="宋体" w:cs="宋体"/>
          <w:b/>
          <w:sz w:val="24"/>
        </w:rPr>
      </w:pPr>
      <w:r>
        <w:rPr>
          <w:rFonts w:ascii="宋体" w:hAnsi="宋体" w:cs="宋体" w:hint="eastAsia"/>
          <w:b/>
          <w:sz w:val="24"/>
        </w:rPr>
        <w:t>投诉</w:t>
      </w:r>
      <w:proofErr w:type="gramStart"/>
      <w:r>
        <w:rPr>
          <w:rFonts w:ascii="宋体" w:hAnsi="宋体" w:cs="宋体" w:hint="eastAsia"/>
          <w:b/>
          <w:sz w:val="24"/>
        </w:rPr>
        <w:t>书制作</w:t>
      </w:r>
      <w:proofErr w:type="gramEnd"/>
      <w:r>
        <w:rPr>
          <w:rFonts w:ascii="宋体" w:hAnsi="宋体" w:cs="宋体" w:hint="eastAsia"/>
          <w:b/>
          <w:sz w:val="24"/>
        </w:rPr>
        <w:t>说明：</w:t>
      </w:r>
    </w:p>
    <w:p w:rsidR="007B3CB4" w:rsidRDefault="00515625">
      <w:pPr>
        <w:widowControl/>
        <w:adjustRightInd w:val="0"/>
        <w:spacing w:line="360" w:lineRule="auto"/>
        <w:ind w:firstLineChars="200" w:firstLine="480"/>
        <w:rPr>
          <w:rFonts w:ascii="宋体" w:hAnsi="宋体" w:cs="宋体"/>
          <w:kern w:val="0"/>
          <w:sz w:val="24"/>
        </w:rPr>
      </w:pPr>
      <w:r>
        <w:rPr>
          <w:rFonts w:ascii="宋体" w:hAnsi="宋体" w:cs="宋体" w:hint="eastAsia"/>
          <w:sz w:val="24"/>
        </w:rPr>
        <w:t>1.投诉人提起投诉时，应当提交投诉书和必要的证明材料，并按照被投诉人和与投诉事项有关的供应商数量提供投诉书副本。</w:t>
      </w:r>
    </w:p>
    <w:p w:rsidR="007B3CB4" w:rsidRDefault="00515625">
      <w:pPr>
        <w:widowControl/>
        <w:adjustRightInd w:val="0"/>
        <w:spacing w:line="360" w:lineRule="auto"/>
        <w:ind w:firstLineChars="200" w:firstLine="480"/>
        <w:jc w:val="left"/>
        <w:rPr>
          <w:rFonts w:ascii="宋体" w:hAnsi="宋体" w:cs="宋体"/>
          <w:kern w:val="0"/>
          <w:sz w:val="24"/>
        </w:rPr>
      </w:pPr>
      <w:r>
        <w:rPr>
          <w:rFonts w:ascii="宋体" w:hAnsi="宋体" w:cs="宋体" w:hint="eastAsia"/>
          <w:sz w:val="24"/>
        </w:rPr>
        <w:lastRenderedPageBreak/>
        <w:t>2.投诉人若委托代理人进行投诉的，投诉书应按照要求列明“授权代表”的有关内容，并在附件中提交由</w:t>
      </w:r>
      <w:r>
        <w:rPr>
          <w:rFonts w:ascii="宋体" w:hAnsi="宋体" w:cs="宋体" w:hint="eastAsia"/>
          <w:kern w:val="0"/>
          <w:sz w:val="24"/>
        </w:rPr>
        <w:t>投诉人签署的授权委托书。授权委托书应当载明代理人的姓名或者名称、代理事项、具体权限、期限和相关事项。</w:t>
      </w:r>
    </w:p>
    <w:p w:rsidR="007B3CB4" w:rsidRDefault="00515625">
      <w:pPr>
        <w:widowControl/>
        <w:adjustRightInd w:val="0"/>
        <w:spacing w:line="360" w:lineRule="auto"/>
        <w:ind w:firstLineChars="200" w:firstLine="480"/>
        <w:jc w:val="left"/>
        <w:rPr>
          <w:rFonts w:ascii="宋体" w:hAnsi="宋体" w:cs="宋体"/>
          <w:sz w:val="24"/>
        </w:rPr>
      </w:pPr>
      <w:r>
        <w:rPr>
          <w:rFonts w:ascii="宋体" w:hAnsi="宋体" w:cs="宋体" w:hint="eastAsia"/>
          <w:sz w:val="24"/>
        </w:rPr>
        <w:t>3.投诉人若对项目的某一分包进行投诉，投诉书应列明具体分包号。</w:t>
      </w:r>
    </w:p>
    <w:p w:rsidR="007B3CB4" w:rsidRDefault="00515625">
      <w:pPr>
        <w:widowControl/>
        <w:adjustRightInd w:val="0"/>
        <w:spacing w:line="360" w:lineRule="auto"/>
        <w:ind w:firstLineChars="200" w:firstLine="480"/>
        <w:jc w:val="left"/>
        <w:rPr>
          <w:rFonts w:ascii="宋体" w:hAnsi="宋体" w:cs="宋体"/>
          <w:sz w:val="24"/>
        </w:rPr>
      </w:pPr>
      <w:r>
        <w:rPr>
          <w:rFonts w:ascii="宋体" w:hAnsi="宋体" w:cs="宋体" w:hint="eastAsia"/>
          <w:sz w:val="24"/>
        </w:rPr>
        <w:t>4.投诉书应简要列明质疑事项，质疑函、质疑答复等作为附件材料提供。</w:t>
      </w:r>
    </w:p>
    <w:p w:rsidR="007B3CB4" w:rsidRDefault="00515625">
      <w:pPr>
        <w:widowControl/>
        <w:adjustRightInd w:val="0"/>
        <w:spacing w:line="360" w:lineRule="auto"/>
        <w:ind w:firstLineChars="200" w:firstLine="480"/>
        <w:jc w:val="left"/>
        <w:rPr>
          <w:rFonts w:ascii="宋体" w:hAnsi="宋体" w:cs="宋体"/>
          <w:sz w:val="24"/>
        </w:rPr>
      </w:pPr>
      <w:r>
        <w:rPr>
          <w:rFonts w:ascii="宋体" w:hAnsi="宋体" w:cs="宋体" w:hint="eastAsia"/>
          <w:sz w:val="24"/>
        </w:rPr>
        <w:t>5.投诉书的投诉事项应具体、明确，并有必要的事实依据和法律依据。</w:t>
      </w:r>
    </w:p>
    <w:p w:rsidR="007B3CB4" w:rsidRDefault="00515625">
      <w:pPr>
        <w:widowControl/>
        <w:adjustRightInd w:val="0"/>
        <w:spacing w:line="360" w:lineRule="auto"/>
        <w:ind w:firstLineChars="200" w:firstLine="480"/>
        <w:jc w:val="left"/>
        <w:rPr>
          <w:rFonts w:ascii="宋体" w:hAnsi="宋体" w:cs="宋体"/>
          <w:sz w:val="24"/>
        </w:rPr>
      </w:pPr>
      <w:r>
        <w:rPr>
          <w:rFonts w:ascii="宋体" w:hAnsi="宋体" w:cs="宋体" w:hint="eastAsia"/>
          <w:sz w:val="24"/>
        </w:rPr>
        <w:t>6.投诉书的投诉请求应与投诉事项相关。</w:t>
      </w:r>
    </w:p>
    <w:p w:rsidR="007B3CB4" w:rsidRDefault="00515625">
      <w:pPr>
        <w:widowControl/>
        <w:adjustRightInd w:val="0"/>
        <w:spacing w:line="360" w:lineRule="auto"/>
        <w:ind w:firstLineChars="200" w:firstLine="480"/>
        <w:jc w:val="left"/>
        <w:rPr>
          <w:rFonts w:ascii="宋体" w:hAnsi="宋体" w:cs="宋体"/>
        </w:rPr>
      </w:pPr>
      <w:r>
        <w:rPr>
          <w:rFonts w:ascii="宋体" w:hAnsi="宋体" w:cs="宋体" w:hint="eastAsia"/>
          <w:sz w:val="24"/>
        </w:rPr>
        <w:t>7.投诉人为自然人的，投诉书应当由本人签字；投诉人为法人或者其他组织的，投诉书应当由法定代表人、主要负责人，或者其授权代表签字或者盖章，并加盖公章。</w:t>
      </w:r>
    </w:p>
    <w:p w:rsidR="007B3CB4" w:rsidRDefault="007B3CB4">
      <w:pPr>
        <w:spacing w:line="360" w:lineRule="auto"/>
        <w:outlineLvl w:val="0"/>
        <w:rPr>
          <w:rFonts w:ascii="宋体" w:hAnsi="宋体" w:cs="宋体"/>
          <w:b/>
          <w:sz w:val="36"/>
          <w:szCs w:val="36"/>
        </w:rPr>
      </w:pPr>
    </w:p>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rsidR="007B3CB4" w:rsidRDefault="007B3CB4">
      <w:pPr>
        <w:pStyle w:val="a9"/>
        <w:rPr>
          <w:rFonts w:cs="宋体"/>
          <w:b/>
          <w:bCs/>
          <w:sz w:val="28"/>
          <w:szCs w:val="28"/>
        </w:rPr>
      </w:pPr>
    </w:p>
    <w:sectPr w:rsidR="007B3CB4">
      <w:headerReference w:type="even" r:id="rId16"/>
      <w:headerReference w:type="default" r:id="rId17"/>
      <w:footerReference w:type="even" r:id="rId18"/>
      <w:headerReference w:type="first" r:id="rId19"/>
      <w:footerReference w:type="first" r:id="rId20"/>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9C6" w:rsidRDefault="00CB29C6">
      <w:r>
        <w:separator/>
      </w:r>
    </w:p>
  </w:endnote>
  <w:endnote w:type="continuationSeparator" w:id="0">
    <w:p w:rsidR="00CB29C6" w:rsidRDefault="00CB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ˎ̥">
    <w:altName w:val="Times New Roman"/>
    <w:charset w:val="01"/>
    <w:family w:val="auto"/>
    <w:pitch w:val="default"/>
    <w:sig w:usb0="00000000" w:usb1="00000000" w:usb2="00000000" w:usb3="00000000" w:csb0="00040001" w:csb1="00000000"/>
  </w:font>
  <w:font w:name="CESI黑体-GB2312">
    <w:altName w:val="黑体"/>
    <w:charset w:val="86"/>
    <w:family w:val="auto"/>
    <w:pitch w:val="default"/>
    <w:sig w:usb0="00000000" w:usb1="00000000" w:usb2="00000012" w:usb3="00000000" w:csb0="0004000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625" w:rsidRDefault="00515625">
    <w:pPr>
      <w:pStyle w:val="ad"/>
      <w:framePr w:wrap="around" w:vAnchor="text" w:hAnchor="margin" w:xAlign="center" w:y="1"/>
      <w:rPr>
        <w:rStyle w:val="1f6"/>
      </w:rPr>
    </w:pPr>
    <w:r>
      <w:fldChar w:fldCharType="begin"/>
    </w:r>
    <w:r>
      <w:rPr>
        <w:rStyle w:val="1f6"/>
      </w:rPr>
      <w:instrText xml:space="preserve">PAGE  </w:instrText>
    </w:r>
    <w:r>
      <w:fldChar w:fldCharType="end"/>
    </w:r>
  </w:p>
  <w:p w:rsidR="00515625" w:rsidRDefault="00515625">
    <w:pPr>
      <w:pStyle w:val="a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625" w:rsidRDefault="00515625">
    <w:pPr>
      <w:pStyle w:val="ad"/>
      <w:jc w:val="center"/>
      <w:rPr>
        <w:rFonts w:asci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625" w:rsidRDefault="00515625">
    <w:pPr>
      <w:pStyle w:val="ad"/>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625" w:rsidRDefault="00515625">
    <w:pPr>
      <w:pStyle w:val="ad"/>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543C0D" w:rsidRPr="00543C0D">
      <w:rPr>
        <w:rFonts w:ascii="Times New Roman"/>
        <w:noProof/>
        <w:lang w:val="zh-CN"/>
      </w:rPr>
      <w:t>23</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625" w:rsidRDefault="00515625">
    <w:pPr>
      <w:pStyle w:val="ad"/>
      <w:jc w:val="center"/>
    </w:pPr>
    <w:r>
      <w:fldChar w:fldCharType="begin"/>
    </w:r>
    <w:r>
      <w:instrText>PAGE   \* MERGEFORMAT</w:instrText>
    </w:r>
    <w:r>
      <w:fldChar w:fldCharType="separate"/>
    </w:r>
    <w:r w:rsidR="00543C0D" w:rsidRPr="00543C0D">
      <w:rPr>
        <w:noProof/>
        <w:lang w:val="zh-CN"/>
      </w:rPr>
      <w:t>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625" w:rsidRDefault="00515625">
    <w:pPr>
      <w:pStyle w:val="ad"/>
      <w:framePr w:wrap="around" w:vAnchor="text" w:hAnchor="margin" w:xAlign="right" w:y="1"/>
      <w:rPr>
        <w:rStyle w:val="1f6"/>
      </w:rPr>
    </w:pPr>
    <w:r>
      <w:fldChar w:fldCharType="begin"/>
    </w:r>
    <w:r>
      <w:rPr>
        <w:rStyle w:val="1f6"/>
      </w:rPr>
      <w:instrText xml:space="preserve">PAGE  </w:instrText>
    </w:r>
    <w:r>
      <w:fldChar w:fldCharType="end"/>
    </w:r>
  </w:p>
  <w:p w:rsidR="00515625" w:rsidRDefault="00515625">
    <w:pPr>
      <w:pStyle w:val="ad"/>
      <w:ind w:right="360"/>
    </w:pPr>
  </w:p>
  <w:p w:rsidR="00515625" w:rsidRDefault="00515625"/>
  <w:p w:rsidR="00515625" w:rsidRDefault="0051562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625" w:rsidRDefault="0051562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9C6" w:rsidRDefault="00CB29C6">
      <w:r>
        <w:separator/>
      </w:r>
    </w:p>
  </w:footnote>
  <w:footnote w:type="continuationSeparator" w:id="0">
    <w:p w:rsidR="00CB29C6" w:rsidRDefault="00CB2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625" w:rsidRDefault="00515625">
    <w:pPr>
      <w:pStyle w:val="af"/>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625" w:rsidRDefault="00515625">
    <w:pPr>
      <w:pStyle w:val="af"/>
      <w:pBdr>
        <w:bottom w:val="none" w:sz="0"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625" w:rsidRDefault="00515625">
    <w:pPr>
      <w:pStyle w:val="af"/>
    </w:pPr>
  </w:p>
  <w:p w:rsidR="00515625" w:rsidRDefault="00515625"/>
  <w:p w:rsidR="00515625" w:rsidRDefault="0051562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625" w:rsidRDefault="00515625">
    <w:pPr>
      <w:snapToGrid w:val="0"/>
      <w:jc w:val="center"/>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625" w:rsidRDefault="00515625">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450754"/>
    <w:multiLevelType w:val="singleLevel"/>
    <w:tmpl w:val="C2450754"/>
    <w:lvl w:ilvl="0">
      <w:start w:val="1"/>
      <w:numFmt w:val="decimal"/>
      <w:suff w:val="nothing"/>
      <w:lvlText w:val="%1、"/>
      <w:lvlJc w:val="left"/>
      <w:pPr>
        <w:ind w:left="0" w:firstLine="0"/>
      </w:pPr>
    </w:lvl>
  </w:abstractNum>
  <w:abstractNum w:abstractNumId="1">
    <w:nsid w:val="00000005"/>
    <w:multiLevelType w:val="multilevel"/>
    <w:tmpl w:val="00000005"/>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6"/>
    <w:multiLevelType w:val="multilevel"/>
    <w:tmpl w:val="0000000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0"/>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lowerLetter"/>
      <w:pStyle w:val="a1"/>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2"/>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3">
    <w:nsid w:val="00000007"/>
    <w:multiLevelType w:val="multilevel"/>
    <w:tmpl w:val="00000007"/>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nsid w:val="00000008"/>
    <w:multiLevelType w:val="multilevel"/>
    <w:tmpl w:val="00000008"/>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5">
    <w:nsid w:val="00000009"/>
    <w:multiLevelType w:val="singleLevel"/>
    <w:tmpl w:val="00000009"/>
    <w:lvl w:ilvl="0">
      <w:start w:val="1"/>
      <w:numFmt w:val="decimal"/>
      <w:pStyle w:val="10"/>
      <w:lvlText w:val="%1."/>
      <w:lvlJc w:val="left"/>
      <w:pPr>
        <w:tabs>
          <w:tab w:val="left" w:pos="360"/>
        </w:tabs>
        <w:ind w:left="360" w:hanging="360"/>
      </w:pPr>
      <w:rPr>
        <w:rFonts w:hint="default"/>
      </w:rPr>
    </w:lvl>
  </w:abstractNum>
  <w:abstractNum w:abstractNumId="6">
    <w:nsid w:val="0000000A"/>
    <w:multiLevelType w:val="multilevel"/>
    <w:tmpl w:val="0000000A"/>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7">
    <w:nsid w:val="0000000B"/>
    <w:multiLevelType w:val="singleLevel"/>
    <w:tmpl w:val="0000000B"/>
    <w:lvl w:ilvl="0">
      <w:start w:val="5"/>
      <w:numFmt w:val="chineseCounting"/>
      <w:suff w:val="space"/>
      <w:lvlText w:val="第%1章"/>
      <w:lvlJc w:val="left"/>
      <w:rPr>
        <w:rFonts w:hint="eastAsia"/>
      </w:rPr>
    </w:lvl>
  </w:abstractNum>
  <w:abstractNum w:abstractNumId="8">
    <w:nsid w:val="0F112CE1"/>
    <w:multiLevelType w:val="multilevel"/>
    <w:tmpl w:val="0F112CE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2"/>
  </w:num>
  <w:num w:numId="4">
    <w:abstractNumId w:val="4"/>
  </w:num>
  <w:num w:numId="5">
    <w:abstractNumId w:val="6"/>
  </w:num>
  <w:num w:numId="6">
    <w:abstractNumId w:val="5"/>
  </w:num>
  <w:num w:numId="7">
    <w:abstractNumId w:val="8"/>
  </w:num>
  <w:num w:numId="8">
    <w:abstractNumId w:val="7"/>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4Y2RiMzZkNGQ3NGFiYzg0Y2Q2YWFjNDQ0ODdlNGEifQ=="/>
  </w:docVars>
  <w:rsids>
    <w:rsidRoot w:val="0045612D"/>
    <w:rsid w:val="000242D8"/>
    <w:rsid w:val="00071F13"/>
    <w:rsid w:val="000C5F91"/>
    <w:rsid w:val="00112EDD"/>
    <w:rsid w:val="00152A11"/>
    <w:rsid w:val="001A5B8E"/>
    <w:rsid w:val="001C7EB7"/>
    <w:rsid w:val="001D7DD1"/>
    <w:rsid w:val="00204BF3"/>
    <w:rsid w:val="0021002A"/>
    <w:rsid w:val="00244776"/>
    <w:rsid w:val="00246B72"/>
    <w:rsid w:val="00261CDE"/>
    <w:rsid w:val="002B619D"/>
    <w:rsid w:val="002E47C9"/>
    <w:rsid w:val="002F0F2B"/>
    <w:rsid w:val="00333ECD"/>
    <w:rsid w:val="003615E7"/>
    <w:rsid w:val="003729CD"/>
    <w:rsid w:val="00382CCB"/>
    <w:rsid w:val="003C11F0"/>
    <w:rsid w:val="003E0909"/>
    <w:rsid w:val="003E3958"/>
    <w:rsid w:val="003F47B6"/>
    <w:rsid w:val="00421B26"/>
    <w:rsid w:val="00432D05"/>
    <w:rsid w:val="004508D3"/>
    <w:rsid w:val="0045612D"/>
    <w:rsid w:val="00461399"/>
    <w:rsid w:val="00477ACB"/>
    <w:rsid w:val="00492C97"/>
    <w:rsid w:val="00496706"/>
    <w:rsid w:val="004A5661"/>
    <w:rsid w:val="00515625"/>
    <w:rsid w:val="00516290"/>
    <w:rsid w:val="00520E87"/>
    <w:rsid w:val="00543B1B"/>
    <w:rsid w:val="00543C0D"/>
    <w:rsid w:val="005454D6"/>
    <w:rsid w:val="00562BCD"/>
    <w:rsid w:val="005677F0"/>
    <w:rsid w:val="00580294"/>
    <w:rsid w:val="0058360A"/>
    <w:rsid w:val="005B01AC"/>
    <w:rsid w:val="005B02A4"/>
    <w:rsid w:val="005B6FCD"/>
    <w:rsid w:val="005E028E"/>
    <w:rsid w:val="006310E1"/>
    <w:rsid w:val="00634985"/>
    <w:rsid w:val="006416B8"/>
    <w:rsid w:val="006605DE"/>
    <w:rsid w:val="006B27CF"/>
    <w:rsid w:val="00716B66"/>
    <w:rsid w:val="007301F9"/>
    <w:rsid w:val="00734227"/>
    <w:rsid w:val="007672A7"/>
    <w:rsid w:val="007746E5"/>
    <w:rsid w:val="007942CA"/>
    <w:rsid w:val="007B3CB4"/>
    <w:rsid w:val="007D7C92"/>
    <w:rsid w:val="0083377F"/>
    <w:rsid w:val="00835B15"/>
    <w:rsid w:val="00841C3B"/>
    <w:rsid w:val="008540A2"/>
    <w:rsid w:val="008972A3"/>
    <w:rsid w:val="008D3CAD"/>
    <w:rsid w:val="00926552"/>
    <w:rsid w:val="00936095"/>
    <w:rsid w:val="009B2580"/>
    <w:rsid w:val="00A451EF"/>
    <w:rsid w:val="00A55847"/>
    <w:rsid w:val="00A75DE5"/>
    <w:rsid w:val="00A80BDC"/>
    <w:rsid w:val="00AD4B2F"/>
    <w:rsid w:val="00AF01A3"/>
    <w:rsid w:val="00B115C6"/>
    <w:rsid w:val="00BA2805"/>
    <w:rsid w:val="00BC7758"/>
    <w:rsid w:val="00C5703D"/>
    <w:rsid w:val="00CA41C8"/>
    <w:rsid w:val="00CB193D"/>
    <w:rsid w:val="00CB29C6"/>
    <w:rsid w:val="00D24EFC"/>
    <w:rsid w:val="00D63AC0"/>
    <w:rsid w:val="00D73EBF"/>
    <w:rsid w:val="00DD6873"/>
    <w:rsid w:val="00E22628"/>
    <w:rsid w:val="00E275F9"/>
    <w:rsid w:val="00E961D7"/>
    <w:rsid w:val="00EB6CE9"/>
    <w:rsid w:val="00EC111E"/>
    <w:rsid w:val="00F15D10"/>
    <w:rsid w:val="00F25E05"/>
    <w:rsid w:val="00F26BAD"/>
    <w:rsid w:val="00F4029F"/>
    <w:rsid w:val="00F40DF5"/>
    <w:rsid w:val="00F82AC0"/>
    <w:rsid w:val="00F929B5"/>
    <w:rsid w:val="00F93C47"/>
    <w:rsid w:val="00FE39D3"/>
    <w:rsid w:val="00FF39A1"/>
    <w:rsid w:val="0D883997"/>
    <w:rsid w:val="0DBB3213"/>
    <w:rsid w:val="0FD84E0B"/>
    <w:rsid w:val="142E4867"/>
    <w:rsid w:val="15066366"/>
    <w:rsid w:val="17A91E50"/>
    <w:rsid w:val="212F0C74"/>
    <w:rsid w:val="23A938A7"/>
    <w:rsid w:val="23B7595A"/>
    <w:rsid w:val="275A0A42"/>
    <w:rsid w:val="276D7FC4"/>
    <w:rsid w:val="28037336"/>
    <w:rsid w:val="2A3B0AAC"/>
    <w:rsid w:val="30FE4B36"/>
    <w:rsid w:val="43CE546E"/>
    <w:rsid w:val="477912EF"/>
    <w:rsid w:val="4D922BCC"/>
    <w:rsid w:val="5E4D2752"/>
    <w:rsid w:val="5EB26E44"/>
    <w:rsid w:val="611A3F24"/>
    <w:rsid w:val="61C413E7"/>
    <w:rsid w:val="65D31BD2"/>
    <w:rsid w:val="696F420B"/>
    <w:rsid w:val="6B573CA8"/>
    <w:rsid w:val="6FF90753"/>
    <w:rsid w:val="7DEE7985"/>
    <w:rsid w:val="7F463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qFormat="1"/>
    <w:lsdException w:name="header" w:qFormat="1"/>
    <w:lsdException w:name="footer" w:qFormat="1"/>
    <w:lsdException w:name="caption" w:qFormat="1"/>
    <w:lsdException w:name="envelope return" w:uiPriority="99"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Body Text First Indent" w:semiHidden="1" w:uiPriority="99" w:unhideWhenUsed="1" w:qFormat="1"/>
    <w:lsdException w:name="Body Text First Indent 2" w:uiPriority="99" w:qFormat="1"/>
    <w:lsdException w:name="Body Text Inden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11"/>
    <w:qFormat/>
    <w:pPr>
      <w:widowControl w:val="0"/>
      <w:jc w:val="both"/>
    </w:pPr>
    <w:rPr>
      <w:kern w:val="2"/>
      <w:sz w:val="21"/>
      <w:szCs w:val="24"/>
    </w:rPr>
  </w:style>
  <w:style w:type="paragraph" w:styleId="12">
    <w:name w:val="heading 1"/>
    <w:basedOn w:val="a3"/>
    <w:next w:val="a3"/>
    <w:link w:val="1Char"/>
    <w:qFormat/>
    <w:pPr>
      <w:keepNext/>
      <w:keepLines/>
      <w:autoSpaceDE w:val="0"/>
      <w:autoSpaceDN w:val="0"/>
      <w:adjustRightInd w:val="0"/>
      <w:spacing w:before="240" w:after="120" w:line="300" w:lineRule="auto"/>
      <w:jc w:val="center"/>
      <w:outlineLvl w:val="0"/>
    </w:pPr>
    <w:rPr>
      <w:rFonts w:ascii="宋体"/>
      <w:b/>
      <w:kern w:val="44"/>
      <w:sz w:val="32"/>
    </w:rPr>
  </w:style>
  <w:style w:type="paragraph" w:styleId="20">
    <w:name w:val="heading 2"/>
    <w:basedOn w:val="a3"/>
    <w:next w:val="a3"/>
    <w:link w:val="2Char"/>
    <w:qFormat/>
    <w:pPr>
      <w:keepNext/>
      <w:keepLines/>
      <w:autoSpaceDE w:val="0"/>
      <w:autoSpaceDN w:val="0"/>
      <w:adjustRightInd w:val="0"/>
      <w:spacing w:before="120" w:line="300" w:lineRule="auto"/>
      <w:jc w:val="center"/>
      <w:outlineLvl w:val="1"/>
    </w:pPr>
    <w:rPr>
      <w:rFonts w:ascii="Arial" w:eastAsia="黑体" w:hAnsi="Arial"/>
      <w:b/>
      <w:sz w:val="30"/>
    </w:rPr>
  </w:style>
  <w:style w:type="paragraph" w:styleId="30">
    <w:name w:val="heading 3"/>
    <w:basedOn w:val="a3"/>
    <w:next w:val="a3"/>
    <w:link w:val="3Char"/>
    <w:qFormat/>
    <w:pPr>
      <w:keepNext/>
      <w:keepLines/>
      <w:autoSpaceDE w:val="0"/>
      <w:autoSpaceDN w:val="0"/>
      <w:adjustRightInd w:val="0"/>
      <w:spacing w:before="360" w:after="120"/>
      <w:jc w:val="left"/>
      <w:outlineLvl w:val="2"/>
    </w:pPr>
    <w:rPr>
      <w:rFonts w:ascii="宋体"/>
      <w:b/>
      <w:sz w:val="24"/>
      <w:u w:val="single"/>
    </w:rPr>
  </w:style>
  <w:style w:type="paragraph" w:styleId="4">
    <w:name w:val="heading 4"/>
    <w:basedOn w:val="a3"/>
    <w:next w:val="a3"/>
    <w:link w:val="4Char"/>
    <w:autoRedefine/>
    <w:qFormat/>
    <w:pPr>
      <w:keepNext/>
      <w:keepLines/>
      <w:adjustRightInd w:val="0"/>
      <w:spacing w:before="280" w:after="290" w:line="376" w:lineRule="atLeast"/>
      <w:textAlignment w:val="baseline"/>
      <w:outlineLvl w:val="3"/>
    </w:pPr>
    <w:rPr>
      <w:rFonts w:ascii="Arial" w:eastAsia="黑体" w:hAnsi="Arial"/>
      <w:b/>
      <w:sz w:val="28"/>
    </w:rPr>
  </w:style>
  <w:style w:type="paragraph" w:styleId="5">
    <w:name w:val="heading 5"/>
    <w:basedOn w:val="a3"/>
    <w:next w:val="a3"/>
    <w:link w:val="5Char"/>
    <w:autoRedefine/>
    <w:qFormat/>
    <w:pPr>
      <w:keepNext/>
      <w:keepLines/>
      <w:adjustRightInd w:val="0"/>
      <w:spacing w:before="280" w:after="290" w:line="376" w:lineRule="atLeast"/>
      <w:textAlignment w:val="baseline"/>
      <w:outlineLvl w:val="4"/>
    </w:pPr>
    <w:rPr>
      <w:b/>
      <w:sz w:val="28"/>
    </w:rPr>
  </w:style>
  <w:style w:type="paragraph" w:styleId="6">
    <w:name w:val="heading 6"/>
    <w:basedOn w:val="a3"/>
    <w:next w:val="a3"/>
    <w:link w:val="6Char"/>
    <w:autoRedefine/>
    <w:qFormat/>
    <w:pPr>
      <w:keepNext/>
      <w:keepLines/>
      <w:adjustRightInd w:val="0"/>
      <w:spacing w:before="240" w:after="64" w:line="320" w:lineRule="atLeast"/>
      <w:textAlignment w:val="baseline"/>
      <w:outlineLvl w:val="5"/>
    </w:pPr>
    <w:rPr>
      <w:rFonts w:ascii="Arial" w:eastAsia="黑体" w:hAnsi="Arial"/>
      <w:b/>
      <w:sz w:val="24"/>
    </w:rPr>
  </w:style>
  <w:style w:type="paragraph" w:styleId="7">
    <w:name w:val="heading 7"/>
    <w:basedOn w:val="a3"/>
    <w:next w:val="a3"/>
    <w:link w:val="7Char"/>
    <w:autoRedefine/>
    <w:qFormat/>
    <w:pPr>
      <w:keepNext/>
      <w:keepLines/>
      <w:adjustRightInd w:val="0"/>
      <w:spacing w:before="240" w:after="64" w:line="320" w:lineRule="atLeast"/>
      <w:textAlignment w:val="baseline"/>
      <w:outlineLvl w:val="6"/>
    </w:pPr>
    <w:rPr>
      <w:b/>
      <w:sz w:val="24"/>
    </w:rPr>
  </w:style>
  <w:style w:type="paragraph" w:styleId="8">
    <w:name w:val="heading 8"/>
    <w:basedOn w:val="a3"/>
    <w:next w:val="a3"/>
    <w:link w:val="8Char"/>
    <w:autoRedefine/>
    <w:qFormat/>
    <w:pPr>
      <w:keepNext/>
      <w:keepLines/>
      <w:adjustRightInd w:val="0"/>
      <w:spacing w:before="240" w:after="64" w:line="320" w:lineRule="atLeast"/>
      <w:textAlignment w:val="baseline"/>
      <w:outlineLvl w:val="7"/>
    </w:pPr>
    <w:rPr>
      <w:rFonts w:ascii="Arial" w:eastAsia="黑体" w:hAnsi="Arial"/>
      <w:sz w:val="24"/>
    </w:rPr>
  </w:style>
  <w:style w:type="paragraph" w:styleId="9">
    <w:name w:val="heading 9"/>
    <w:basedOn w:val="a3"/>
    <w:next w:val="a3"/>
    <w:link w:val="9Char"/>
    <w:autoRedefine/>
    <w:qFormat/>
    <w:pPr>
      <w:keepNext/>
      <w:keepLines/>
      <w:adjustRightInd w:val="0"/>
      <w:spacing w:before="240" w:after="64" w:line="320" w:lineRule="atLeast"/>
      <w:textAlignment w:val="baseline"/>
      <w:outlineLvl w:val="8"/>
    </w:pPr>
    <w:rPr>
      <w:rFonts w:ascii="Arial" w:eastAsia="黑体" w:hAnsi="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11">
    <w:name w:val="toc 1"/>
    <w:basedOn w:val="a3"/>
    <w:next w:val="a3"/>
    <w:qFormat/>
    <w:pPr>
      <w:tabs>
        <w:tab w:val="left" w:pos="1050"/>
        <w:tab w:val="right" w:leader="dot" w:pos="8937"/>
      </w:tabs>
      <w:spacing w:line="300" w:lineRule="auto"/>
    </w:pPr>
    <w:rPr>
      <w:rFonts w:ascii="宋体" w:hAnsi="宋体"/>
      <w:b/>
      <w:sz w:val="24"/>
    </w:rPr>
  </w:style>
  <w:style w:type="paragraph" w:styleId="70">
    <w:name w:val="toc 7"/>
    <w:basedOn w:val="a3"/>
    <w:next w:val="a3"/>
    <w:autoRedefine/>
    <w:qFormat/>
    <w:pPr>
      <w:ind w:leftChars="1200" w:left="2520"/>
    </w:pPr>
  </w:style>
  <w:style w:type="paragraph" w:styleId="a7">
    <w:name w:val="caption"/>
    <w:basedOn w:val="a3"/>
    <w:next w:val="a3"/>
    <w:autoRedefine/>
    <w:qFormat/>
    <w:pPr>
      <w:spacing w:line="480" w:lineRule="auto"/>
    </w:pPr>
    <w:rPr>
      <w:rFonts w:ascii="华文中宋" w:eastAsia="华文中宋" w:hAnsi="华文中宋"/>
      <w:sz w:val="36"/>
      <w:szCs w:val="20"/>
    </w:rPr>
  </w:style>
  <w:style w:type="paragraph" w:styleId="a8">
    <w:name w:val="annotation text"/>
    <w:basedOn w:val="a3"/>
    <w:link w:val="Char"/>
    <w:autoRedefine/>
    <w:qFormat/>
    <w:pPr>
      <w:jc w:val="left"/>
    </w:pPr>
  </w:style>
  <w:style w:type="paragraph" w:styleId="a9">
    <w:name w:val="Body Text"/>
    <w:basedOn w:val="a3"/>
    <w:link w:val="Char0"/>
    <w:qFormat/>
    <w:pPr>
      <w:tabs>
        <w:tab w:val="left" w:pos="567"/>
      </w:tabs>
      <w:spacing w:before="120" w:line="22" w:lineRule="atLeast"/>
    </w:pPr>
    <w:rPr>
      <w:rFonts w:ascii="宋体" w:hAnsi="宋体"/>
      <w:sz w:val="24"/>
    </w:rPr>
  </w:style>
  <w:style w:type="paragraph" w:styleId="aa">
    <w:name w:val="Body Text Indent"/>
    <w:basedOn w:val="a3"/>
    <w:uiPriority w:val="99"/>
    <w:qFormat/>
    <w:pPr>
      <w:ind w:firstLine="630"/>
    </w:pPr>
    <w:rPr>
      <w:sz w:val="32"/>
      <w:szCs w:val="20"/>
    </w:rPr>
  </w:style>
  <w:style w:type="paragraph" w:styleId="50">
    <w:name w:val="toc 5"/>
    <w:basedOn w:val="a3"/>
    <w:next w:val="a3"/>
    <w:autoRedefine/>
    <w:qFormat/>
    <w:pPr>
      <w:ind w:leftChars="800" w:left="1680"/>
    </w:pPr>
  </w:style>
  <w:style w:type="paragraph" w:styleId="31">
    <w:name w:val="toc 3"/>
    <w:basedOn w:val="a3"/>
    <w:next w:val="a3"/>
    <w:autoRedefine/>
    <w:qFormat/>
    <w:pPr>
      <w:ind w:leftChars="400" w:left="840"/>
    </w:pPr>
  </w:style>
  <w:style w:type="paragraph" w:styleId="ab">
    <w:name w:val="Plain Text"/>
    <w:basedOn w:val="a3"/>
    <w:next w:val="a3"/>
    <w:link w:val="Char1"/>
    <w:qFormat/>
    <w:rPr>
      <w:rFonts w:ascii="宋体" w:hAnsi="Courier New" w:cs="Courier New"/>
    </w:rPr>
  </w:style>
  <w:style w:type="paragraph" w:styleId="80">
    <w:name w:val="toc 8"/>
    <w:basedOn w:val="a3"/>
    <w:next w:val="a3"/>
    <w:qFormat/>
    <w:pPr>
      <w:ind w:leftChars="1400" w:left="2940"/>
    </w:pPr>
  </w:style>
  <w:style w:type="paragraph" w:styleId="21">
    <w:name w:val="Body Text Indent 2"/>
    <w:basedOn w:val="a3"/>
    <w:link w:val="2Char0"/>
    <w:qFormat/>
    <w:pPr>
      <w:spacing w:after="120" w:line="480" w:lineRule="auto"/>
      <w:ind w:leftChars="200" w:left="420"/>
    </w:pPr>
  </w:style>
  <w:style w:type="paragraph" w:styleId="ac">
    <w:name w:val="Balloon Text"/>
    <w:basedOn w:val="a3"/>
    <w:link w:val="Char2"/>
    <w:qFormat/>
    <w:rPr>
      <w:sz w:val="18"/>
      <w:szCs w:val="18"/>
    </w:rPr>
  </w:style>
  <w:style w:type="paragraph" w:styleId="ad">
    <w:name w:val="footer"/>
    <w:basedOn w:val="a3"/>
    <w:qFormat/>
    <w:pPr>
      <w:tabs>
        <w:tab w:val="center" w:pos="4153"/>
        <w:tab w:val="right" w:pos="8306"/>
      </w:tabs>
      <w:autoSpaceDE w:val="0"/>
      <w:autoSpaceDN w:val="0"/>
      <w:adjustRightInd w:val="0"/>
      <w:snapToGrid w:val="0"/>
      <w:jc w:val="left"/>
    </w:pPr>
    <w:rPr>
      <w:rFonts w:ascii="宋体"/>
      <w:sz w:val="18"/>
    </w:rPr>
  </w:style>
  <w:style w:type="paragraph" w:styleId="ae">
    <w:name w:val="envelope return"/>
    <w:basedOn w:val="a3"/>
    <w:uiPriority w:val="99"/>
    <w:qFormat/>
    <w:pPr>
      <w:snapToGrid w:val="0"/>
    </w:pPr>
    <w:rPr>
      <w:rFonts w:ascii="Arial" w:hAnsi="Arial"/>
    </w:rPr>
  </w:style>
  <w:style w:type="paragraph" w:styleId="af">
    <w:name w:val="header"/>
    <w:basedOn w:val="a3"/>
    <w:qFormat/>
    <w:pPr>
      <w:pBdr>
        <w:bottom w:val="single" w:sz="6" w:space="1" w:color="auto"/>
      </w:pBdr>
      <w:tabs>
        <w:tab w:val="center" w:pos="4153"/>
        <w:tab w:val="right" w:pos="8306"/>
      </w:tabs>
      <w:snapToGrid w:val="0"/>
      <w:jc w:val="center"/>
    </w:pPr>
    <w:rPr>
      <w:sz w:val="18"/>
      <w:szCs w:val="18"/>
    </w:rPr>
  </w:style>
  <w:style w:type="paragraph" w:styleId="40">
    <w:name w:val="toc 4"/>
    <w:basedOn w:val="a3"/>
    <w:next w:val="a3"/>
    <w:autoRedefine/>
    <w:qFormat/>
    <w:pPr>
      <w:ind w:leftChars="600" w:left="1260"/>
    </w:pPr>
  </w:style>
  <w:style w:type="paragraph" w:styleId="60">
    <w:name w:val="toc 6"/>
    <w:basedOn w:val="a3"/>
    <w:next w:val="a3"/>
    <w:qFormat/>
    <w:pPr>
      <w:ind w:leftChars="1000" w:left="2100"/>
    </w:pPr>
  </w:style>
  <w:style w:type="paragraph" w:styleId="22">
    <w:name w:val="toc 2"/>
    <w:basedOn w:val="a3"/>
    <w:next w:val="a3"/>
    <w:qFormat/>
    <w:pPr>
      <w:tabs>
        <w:tab w:val="right" w:leader="dot" w:pos="8937"/>
      </w:tabs>
      <w:spacing w:line="312" w:lineRule="auto"/>
      <w:ind w:leftChars="200" w:left="420"/>
    </w:pPr>
  </w:style>
  <w:style w:type="paragraph" w:styleId="90">
    <w:name w:val="toc 9"/>
    <w:basedOn w:val="a3"/>
    <w:next w:val="a3"/>
    <w:autoRedefine/>
    <w:qFormat/>
    <w:pPr>
      <w:ind w:leftChars="1600" w:left="3360"/>
    </w:pPr>
  </w:style>
  <w:style w:type="paragraph" w:styleId="af0">
    <w:name w:val="Normal (Web)"/>
    <w:basedOn w:val="a3"/>
    <w:uiPriority w:val="99"/>
    <w:qFormat/>
    <w:pPr>
      <w:spacing w:before="100" w:beforeAutospacing="1" w:after="100" w:afterAutospacing="1"/>
      <w:jc w:val="left"/>
    </w:pPr>
    <w:rPr>
      <w:kern w:val="0"/>
      <w:sz w:val="24"/>
    </w:rPr>
  </w:style>
  <w:style w:type="paragraph" w:styleId="af1">
    <w:name w:val="Title"/>
    <w:basedOn w:val="a3"/>
    <w:autoRedefine/>
    <w:qFormat/>
    <w:pPr>
      <w:jc w:val="center"/>
      <w:outlineLvl w:val="0"/>
    </w:pPr>
    <w:rPr>
      <w:b/>
      <w:sz w:val="32"/>
    </w:rPr>
  </w:style>
  <w:style w:type="paragraph" w:styleId="af2">
    <w:name w:val="Body Text First Indent"/>
    <w:basedOn w:val="a9"/>
    <w:uiPriority w:val="99"/>
    <w:semiHidden/>
    <w:unhideWhenUsed/>
    <w:qFormat/>
    <w:pPr>
      <w:ind w:firstLineChars="100" w:firstLine="420"/>
    </w:pPr>
  </w:style>
  <w:style w:type="paragraph" w:styleId="23">
    <w:name w:val="Body Text First Indent 2"/>
    <w:basedOn w:val="aa"/>
    <w:uiPriority w:val="99"/>
    <w:qFormat/>
    <w:pPr>
      <w:ind w:left="420" w:firstLineChars="200" w:firstLine="420"/>
    </w:pPr>
    <w:rPr>
      <w:szCs w:val="32"/>
    </w:rPr>
  </w:style>
  <w:style w:type="table" w:styleId="af3">
    <w:name w:val="Table Grid"/>
    <w:basedOn w:val="a5"/>
    <w:qFormat/>
    <w:pPr>
      <w:spacing w:after="12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Pr>
      <w:b/>
      <w:bCs/>
    </w:rPr>
  </w:style>
  <w:style w:type="character" w:styleId="af5">
    <w:name w:val="FollowedHyperlink"/>
    <w:qFormat/>
    <w:rPr>
      <w:color w:val="2490F8"/>
      <w:u w:val="single"/>
    </w:rPr>
  </w:style>
  <w:style w:type="character" w:styleId="af6">
    <w:name w:val="Emphasis"/>
    <w:autoRedefine/>
    <w:qFormat/>
    <w:rPr>
      <w:color w:val="CC0033"/>
    </w:rPr>
  </w:style>
  <w:style w:type="character" w:styleId="af7">
    <w:name w:val="Hyperlink"/>
    <w:qFormat/>
    <w:rPr>
      <w:color w:val="2490F8"/>
      <w:u w:val="single"/>
    </w:rPr>
  </w:style>
  <w:style w:type="paragraph" w:styleId="af8">
    <w:name w:val="Quote"/>
    <w:basedOn w:val="a3"/>
    <w:next w:val="a3"/>
    <w:autoRedefine/>
    <w:qFormat/>
    <w:pPr>
      <w:wordWrap w:val="0"/>
      <w:spacing w:before="200" w:after="160"/>
      <w:ind w:left="864" w:right="864"/>
      <w:jc w:val="center"/>
    </w:pPr>
    <w:rPr>
      <w:i/>
    </w:rPr>
  </w:style>
  <w:style w:type="paragraph" w:customStyle="1" w:styleId="13">
    <w:name w:val="正文缩进1"/>
    <w:basedOn w:val="a3"/>
    <w:link w:val="af9"/>
    <w:autoRedefine/>
    <w:qFormat/>
    <w:pPr>
      <w:autoSpaceDE w:val="0"/>
      <w:autoSpaceDN w:val="0"/>
      <w:adjustRightInd w:val="0"/>
      <w:ind w:firstLine="420"/>
      <w:jc w:val="left"/>
    </w:pPr>
    <w:rPr>
      <w:rFonts w:ascii="宋体"/>
      <w:sz w:val="24"/>
    </w:rPr>
  </w:style>
  <w:style w:type="paragraph" w:customStyle="1" w:styleId="CharChar">
    <w:name w:val="批注框文本 Char Char"/>
    <w:basedOn w:val="a3"/>
    <w:link w:val="afa"/>
    <w:autoRedefine/>
    <w:qFormat/>
    <w:rPr>
      <w:sz w:val="18"/>
      <w:szCs w:val="18"/>
    </w:rPr>
  </w:style>
  <w:style w:type="paragraph" w:customStyle="1" w:styleId="14">
    <w:name w:val="文档结构图1"/>
    <w:basedOn w:val="a3"/>
    <w:link w:val="afb"/>
    <w:autoRedefine/>
    <w:qFormat/>
    <w:pPr>
      <w:shd w:val="clear" w:color="auto" w:fill="000080"/>
    </w:pPr>
    <w:rPr>
      <w:shd w:val="clear" w:color="auto" w:fill="000080"/>
    </w:rPr>
  </w:style>
  <w:style w:type="paragraph" w:customStyle="1" w:styleId="310">
    <w:name w:val="正文文本 31"/>
    <w:basedOn w:val="a3"/>
    <w:link w:val="32"/>
    <w:autoRedefine/>
    <w:qFormat/>
    <w:pPr>
      <w:spacing w:after="120"/>
    </w:pPr>
    <w:rPr>
      <w:sz w:val="16"/>
      <w:szCs w:val="16"/>
    </w:rPr>
  </w:style>
  <w:style w:type="paragraph" w:customStyle="1" w:styleId="15">
    <w:name w:val="正文文本缩进1"/>
    <w:basedOn w:val="a3"/>
    <w:link w:val="afc"/>
    <w:qFormat/>
    <w:pPr>
      <w:spacing w:line="480" w:lineRule="exact"/>
      <w:ind w:firstLineChars="200" w:firstLine="480"/>
    </w:pPr>
    <w:rPr>
      <w:sz w:val="24"/>
    </w:rPr>
  </w:style>
  <w:style w:type="paragraph" w:customStyle="1" w:styleId="16">
    <w:name w:val="寄信人地址1"/>
    <w:basedOn w:val="a3"/>
    <w:autoRedefine/>
    <w:qFormat/>
    <w:pPr>
      <w:snapToGrid w:val="0"/>
    </w:pPr>
    <w:rPr>
      <w:rFonts w:ascii="Arial" w:hAnsi="Arial"/>
    </w:rPr>
  </w:style>
  <w:style w:type="paragraph" w:customStyle="1" w:styleId="311">
    <w:name w:val="正文文本缩进 31"/>
    <w:basedOn w:val="a3"/>
    <w:next w:val="a3"/>
    <w:link w:val="33"/>
    <w:qFormat/>
    <w:pPr>
      <w:autoSpaceDE w:val="0"/>
      <w:autoSpaceDN w:val="0"/>
      <w:adjustRightInd w:val="0"/>
      <w:spacing w:before="120" w:line="22" w:lineRule="atLeast"/>
      <w:ind w:left="720" w:firstLine="480"/>
      <w:jc w:val="left"/>
    </w:pPr>
    <w:rPr>
      <w:rFonts w:ascii="宋体"/>
      <w:sz w:val="24"/>
    </w:rPr>
  </w:style>
  <w:style w:type="paragraph" w:customStyle="1" w:styleId="210">
    <w:name w:val="列表 21"/>
    <w:basedOn w:val="a3"/>
    <w:autoRedefine/>
    <w:qFormat/>
    <w:pPr>
      <w:ind w:leftChars="200" w:left="100" w:hangingChars="200" w:hanging="200"/>
    </w:pPr>
  </w:style>
  <w:style w:type="paragraph" w:customStyle="1" w:styleId="17">
    <w:name w:val="文本块1"/>
    <w:basedOn w:val="a3"/>
    <w:qFormat/>
    <w:pPr>
      <w:widowControl/>
      <w:ind w:left="480" w:right="-341" w:firstLine="513"/>
    </w:pPr>
    <w:rPr>
      <w:kern w:val="0"/>
      <w:sz w:val="24"/>
      <w:szCs w:val="20"/>
    </w:rPr>
  </w:style>
  <w:style w:type="paragraph" w:customStyle="1" w:styleId="18">
    <w:name w:val="纯文本1"/>
    <w:basedOn w:val="a3"/>
    <w:link w:val="24"/>
    <w:qFormat/>
    <w:rPr>
      <w:rFonts w:ascii="宋体" w:hAnsi="Courier New" w:cs="宋体" w:hint="eastAsia"/>
    </w:rPr>
  </w:style>
  <w:style w:type="paragraph" w:customStyle="1" w:styleId="19">
    <w:name w:val="日期1"/>
    <w:basedOn w:val="a3"/>
    <w:next w:val="a3"/>
    <w:link w:val="afd"/>
    <w:qFormat/>
    <w:pPr>
      <w:ind w:leftChars="2500" w:left="100"/>
    </w:pPr>
    <w:rPr>
      <w:rFonts w:ascii="仿宋_GB2312" w:eastAsia="仿宋_GB2312" w:hAnsi="宋体"/>
      <w:color w:val="000000"/>
      <w:sz w:val="24"/>
    </w:rPr>
  </w:style>
  <w:style w:type="paragraph" w:customStyle="1" w:styleId="211">
    <w:name w:val="正文文本缩进 21"/>
    <w:basedOn w:val="a3"/>
    <w:link w:val="25"/>
    <w:qFormat/>
    <w:pPr>
      <w:ind w:firstLineChars="200" w:firstLine="480"/>
    </w:pPr>
    <w:rPr>
      <w:rFonts w:ascii="仿宋_GB2312" w:eastAsia="仿宋_GB2312"/>
      <w:sz w:val="24"/>
    </w:rPr>
  </w:style>
  <w:style w:type="paragraph" w:customStyle="1" w:styleId="HTML1">
    <w:name w:val="HTML 预设格式1"/>
    <w:basedOn w:val="a3"/>
    <w:link w:val="HTM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customStyle="1" w:styleId="1a">
    <w:name w:val="普通(网站)1"/>
    <w:basedOn w:val="a3"/>
    <w:next w:val="81"/>
    <w:autoRedefine/>
    <w:qFormat/>
    <w:pPr>
      <w:spacing w:before="100" w:beforeAutospacing="1" w:after="100" w:afterAutospacing="1"/>
      <w:jc w:val="left"/>
    </w:pPr>
    <w:rPr>
      <w:kern w:val="0"/>
      <w:sz w:val="24"/>
    </w:rPr>
  </w:style>
  <w:style w:type="paragraph" w:customStyle="1" w:styleId="81">
    <w:name w:val="正文文字 8"/>
    <w:basedOn w:val="a3"/>
    <w:next w:val="a3"/>
    <w:qFormat/>
    <w:pPr>
      <w:ind w:left="240"/>
    </w:pPr>
    <w:rPr>
      <w:sz w:val="16"/>
    </w:rPr>
  </w:style>
  <w:style w:type="paragraph" w:customStyle="1" w:styleId="110">
    <w:name w:val="索引 11"/>
    <w:basedOn w:val="a3"/>
    <w:next w:val="a3"/>
    <w:autoRedefine/>
    <w:qFormat/>
    <w:rPr>
      <w:szCs w:val="20"/>
    </w:rPr>
  </w:style>
  <w:style w:type="paragraph" w:customStyle="1" w:styleId="1b">
    <w:name w:val="批注主题1"/>
    <w:basedOn w:val="a8"/>
    <w:next w:val="a8"/>
    <w:link w:val="afe"/>
    <w:qFormat/>
    <w:rPr>
      <w:b/>
      <w:bCs/>
    </w:rPr>
  </w:style>
  <w:style w:type="paragraph" w:customStyle="1" w:styleId="1c">
    <w:name w:val="正文文本首行缩进1"/>
    <w:basedOn w:val="a9"/>
    <w:qFormat/>
    <w:pPr>
      <w:ind w:firstLine="200"/>
    </w:pPr>
    <w:rPr>
      <w:szCs w:val="20"/>
    </w:rPr>
  </w:style>
  <w:style w:type="paragraph" w:customStyle="1" w:styleId="212">
    <w:name w:val="正文文本首行缩进 21"/>
    <w:basedOn w:val="15"/>
    <w:next w:val="a3"/>
    <w:link w:val="26"/>
    <w:qFormat/>
    <w:pPr>
      <w:spacing w:after="120"/>
      <w:ind w:leftChars="200" w:left="420" w:firstLine="420"/>
    </w:pPr>
  </w:style>
  <w:style w:type="paragraph" w:customStyle="1" w:styleId="aff">
    <w:name w:val="正文大标题"/>
    <w:basedOn w:val="aff0"/>
    <w:next w:val="13"/>
    <w:link w:val="CharChar0"/>
    <w:autoRedefine/>
    <w:qFormat/>
    <w:pPr>
      <w:jc w:val="center"/>
    </w:pPr>
    <w:rPr>
      <w:color w:val="000000"/>
      <w:sz w:val="28"/>
      <w:szCs w:val="21"/>
    </w:rPr>
  </w:style>
  <w:style w:type="paragraph" w:customStyle="1" w:styleId="aff0">
    <w:name w:val="正文小标题"/>
    <w:basedOn w:val="a3"/>
    <w:next w:val="13"/>
    <w:link w:val="CharChar1"/>
    <w:autoRedefine/>
    <w:qFormat/>
    <w:pPr>
      <w:adjustRightInd w:val="0"/>
      <w:snapToGrid w:val="0"/>
      <w:spacing w:beforeLines="100" w:afterLines="100"/>
      <w:ind w:firstLine="482"/>
      <w:jc w:val="left"/>
    </w:pPr>
    <w:rPr>
      <w:rFonts w:ascii="宋体" w:hAnsi="宋体"/>
      <w:b/>
      <w:i/>
      <w:color w:val="FF0000"/>
      <w:sz w:val="24"/>
    </w:rPr>
  </w:style>
  <w:style w:type="paragraph" w:customStyle="1" w:styleId="aff1">
    <w:name w:val="注释"/>
    <w:basedOn w:val="a3"/>
    <w:link w:val="CharChar2"/>
    <w:autoRedefine/>
    <w:qFormat/>
    <w:pPr>
      <w:adjustRightInd w:val="0"/>
      <w:snapToGrid w:val="0"/>
      <w:ind w:left="420" w:hangingChars="200" w:hanging="420"/>
      <w:jc w:val="left"/>
    </w:pPr>
    <w:rPr>
      <w:rFonts w:ascii="宋体" w:hAnsi="宋体"/>
      <w:szCs w:val="21"/>
    </w:rPr>
  </w:style>
  <w:style w:type="paragraph" w:customStyle="1" w:styleId="1d">
    <w:name w:val="列表段落1"/>
    <w:basedOn w:val="a3"/>
    <w:link w:val="aff2"/>
    <w:qFormat/>
    <w:pPr>
      <w:ind w:firstLineChars="200" w:firstLine="420"/>
    </w:pPr>
    <w:rPr>
      <w:rFonts w:ascii="Calibri" w:hAnsi="Calibri"/>
      <w:szCs w:val="22"/>
    </w:rPr>
  </w:style>
  <w:style w:type="paragraph" w:customStyle="1" w:styleId="C">
    <w:name w:val="C正文"/>
    <w:basedOn w:val="a3"/>
    <w:link w:val="CCharChar"/>
    <w:autoRedefine/>
    <w:qFormat/>
    <w:pPr>
      <w:spacing w:line="360" w:lineRule="auto"/>
      <w:ind w:firstLineChars="177" w:firstLine="425"/>
    </w:pPr>
    <w:rPr>
      <w:rFonts w:ascii="宋体" w:hAnsi="宋体"/>
      <w:color w:val="333333"/>
      <w:sz w:val="24"/>
    </w:rPr>
  </w:style>
  <w:style w:type="paragraph" w:customStyle="1" w:styleId="111">
    <w:name w:val="正文缩进11"/>
    <w:basedOn w:val="a3"/>
    <w:next w:val="15"/>
    <w:link w:val="CharChar3"/>
    <w:qFormat/>
    <w:pPr>
      <w:widowControl/>
      <w:adjustRightInd w:val="0"/>
      <w:snapToGrid w:val="0"/>
      <w:spacing w:line="480" w:lineRule="exact"/>
      <w:ind w:firstLine="567"/>
    </w:pPr>
    <w:rPr>
      <w:rFonts w:ascii="宋体"/>
      <w:snapToGrid w:val="0"/>
      <w:color w:val="000000"/>
      <w:kern w:val="28"/>
      <w:sz w:val="28"/>
    </w:rPr>
  </w:style>
  <w:style w:type="paragraph" w:customStyle="1" w:styleId="aff3">
    <w:name w:val="正文重点"/>
    <w:basedOn w:val="a3"/>
    <w:link w:val="CharChar4"/>
    <w:qFormat/>
    <w:pPr>
      <w:adjustRightInd w:val="0"/>
      <w:spacing w:line="360" w:lineRule="auto"/>
      <w:ind w:firstLineChars="200" w:firstLine="482"/>
      <w:jc w:val="left"/>
      <w:textAlignment w:val="baseline"/>
    </w:pPr>
    <w:rPr>
      <w:b/>
      <w:sz w:val="24"/>
    </w:rPr>
  </w:style>
  <w:style w:type="paragraph" w:customStyle="1" w:styleId="aff4">
    <w:name w:val="正文格式"/>
    <w:basedOn w:val="a3"/>
    <w:link w:val="CharChar5"/>
    <w:qFormat/>
    <w:pPr>
      <w:spacing w:beforeLines="50" w:line="360" w:lineRule="auto"/>
      <w:ind w:firstLineChars="200" w:firstLine="480"/>
    </w:pPr>
    <w:rPr>
      <w:rFonts w:ascii="宋体" w:hAnsi="宋体"/>
      <w:sz w:val="24"/>
    </w:rPr>
  </w:style>
  <w:style w:type="paragraph" w:customStyle="1" w:styleId="aff5">
    <w:name w:val="正文表格"/>
    <w:basedOn w:val="a3"/>
    <w:link w:val="CharChar6"/>
    <w:autoRedefine/>
    <w:qFormat/>
    <w:pPr>
      <w:adjustRightInd w:val="0"/>
      <w:snapToGrid w:val="0"/>
      <w:jc w:val="left"/>
    </w:pPr>
    <w:rPr>
      <w:rFonts w:ascii="宋体" w:hAnsi="宋体"/>
      <w:color w:val="000000"/>
      <w:szCs w:val="21"/>
    </w:rPr>
  </w:style>
  <w:style w:type="paragraph" w:customStyle="1" w:styleId="1e">
    <w:name w:val="1"/>
    <w:link w:val="1-2Char"/>
    <w:autoRedefine/>
    <w:qFormat/>
    <w:rPr>
      <w:kern w:val="2"/>
      <w:sz w:val="21"/>
      <w:szCs w:val="24"/>
      <w:lang w:val="zh-CN"/>
    </w:rPr>
  </w:style>
  <w:style w:type="paragraph" w:customStyle="1" w:styleId="112">
    <w:name w:val="正文文本缩进11"/>
    <w:basedOn w:val="a3"/>
    <w:link w:val="Char10"/>
    <w:autoRedefine/>
    <w:qFormat/>
    <w:pPr>
      <w:spacing w:line="480" w:lineRule="exact"/>
      <w:ind w:firstLineChars="200" w:firstLine="480"/>
    </w:pPr>
    <w:rPr>
      <w:rFonts w:ascii="宋体" w:hAnsi="宋体"/>
      <w:sz w:val="24"/>
    </w:rPr>
  </w:style>
  <w:style w:type="paragraph" w:customStyle="1" w:styleId="200">
    <w:name w:val="标题 2_0"/>
    <w:basedOn w:val="00"/>
    <w:next w:val="0"/>
    <w:autoRedefine/>
    <w:qFormat/>
    <w:pPr>
      <w:keepNext/>
      <w:keepLines/>
      <w:spacing w:before="260" w:after="260" w:line="500" w:lineRule="exact"/>
      <w:jc w:val="center"/>
      <w:outlineLvl w:val="1"/>
    </w:pPr>
    <w:rPr>
      <w:rFonts w:ascii="黑体" w:eastAsia="黑体" w:hAnsi="宋体"/>
      <w:b/>
      <w:smallCaps/>
      <w:snapToGrid w:val="0"/>
      <w:kern w:val="0"/>
      <w:sz w:val="36"/>
    </w:rPr>
  </w:style>
  <w:style w:type="paragraph" w:customStyle="1" w:styleId="00">
    <w:name w:val="正文_0_0"/>
    <w:qFormat/>
    <w:pPr>
      <w:widowControl w:val="0"/>
      <w:jc w:val="both"/>
    </w:pPr>
    <w:rPr>
      <w:kern w:val="2"/>
      <w:sz w:val="21"/>
    </w:rPr>
  </w:style>
  <w:style w:type="paragraph" w:customStyle="1" w:styleId="0">
    <w:name w:val="正文_0"/>
    <w:autoRedefine/>
    <w:qFormat/>
    <w:pPr>
      <w:widowControl w:val="0"/>
      <w:jc w:val="both"/>
    </w:pPr>
    <w:rPr>
      <w:kern w:val="2"/>
      <w:sz w:val="21"/>
      <w:szCs w:val="24"/>
    </w:rPr>
  </w:style>
  <w:style w:type="paragraph" w:customStyle="1" w:styleId="xl51">
    <w:name w:val="xl51"/>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CharChar10">
    <w:name w:val="Char Char1"/>
    <w:basedOn w:val="14"/>
    <w:autoRedefine/>
    <w:qFormat/>
    <w:rPr>
      <w:rFonts w:ascii="Tahoma" w:hAnsi="Tahoma"/>
      <w:sz w:val="24"/>
    </w:rPr>
  </w:style>
  <w:style w:type="paragraph" w:customStyle="1" w:styleId="xl26">
    <w:name w:val="xl26"/>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CharCharChar1">
    <w:name w:val="Char Char Char1"/>
    <w:basedOn w:val="a3"/>
    <w:autoRedefine/>
    <w:qFormat/>
    <w:rPr>
      <w:rFonts w:ascii="Tahoma" w:hAnsi="Tahoma"/>
      <w:sz w:val="24"/>
      <w:szCs w:val="20"/>
    </w:rPr>
  </w:style>
  <w:style w:type="paragraph" w:customStyle="1" w:styleId="xl49">
    <w:name w:val="xl49"/>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CharChar">
    <w:name w:val="Char Char Char"/>
    <w:basedOn w:val="a3"/>
    <w:autoRedefine/>
    <w:qFormat/>
    <w:rPr>
      <w:rFonts w:ascii="Tahoma" w:hAnsi="Tahoma"/>
      <w:sz w:val="24"/>
      <w:szCs w:val="20"/>
    </w:rPr>
  </w:style>
  <w:style w:type="paragraph" w:customStyle="1" w:styleId="trseditor">
    <w:name w:val="trs_editor"/>
    <w:basedOn w:val="a3"/>
    <w:autoRedefine/>
    <w:qFormat/>
    <w:pPr>
      <w:widowControl/>
      <w:spacing w:before="100" w:beforeAutospacing="1" w:after="100" w:afterAutospacing="1"/>
      <w:jc w:val="left"/>
    </w:pPr>
    <w:rPr>
      <w:rFonts w:ascii="宋体" w:hAnsi="宋体" w:cs="宋体" w:hint="eastAsia"/>
      <w:kern w:val="0"/>
      <w:sz w:val="24"/>
    </w:rPr>
  </w:style>
  <w:style w:type="paragraph" w:customStyle="1" w:styleId="xl33">
    <w:name w:val="xl33"/>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27">
    <w:name w:val="列出段落2"/>
    <w:basedOn w:val="a3"/>
    <w:autoRedefine/>
    <w:qFormat/>
    <w:pPr>
      <w:ind w:firstLineChars="200" w:firstLine="420"/>
    </w:pPr>
    <w:rPr>
      <w:rFonts w:ascii="Calibri" w:hAnsi="Calibri"/>
      <w:szCs w:val="22"/>
    </w:rPr>
  </w:style>
  <w:style w:type="paragraph" w:customStyle="1" w:styleId="xl43">
    <w:name w:val="xl43"/>
    <w:basedOn w:val="a3"/>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6">
    <w:name w:val="正文文本样式 加粗"/>
    <w:basedOn w:val="aff7"/>
    <w:autoRedefine/>
    <w:qFormat/>
    <w:rPr>
      <w:b/>
    </w:rPr>
  </w:style>
  <w:style w:type="paragraph" w:customStyle="1" w:styleId="aff7">
    <w:name w:val="正文文本样式"/>
    <w:basedOn w:val="a3"/>
    <w:autoRedefine/>
    <w:qFormat/>
    <w:pPr>
      <w:spacing w:line="360" w:lineRule="auto"/>
      <w:ind w:firstLine="482"/>
    </w:pPr>
    <w:rPr>
      <w:rFonts w:cs="宋体"/>
      <w:sz w:val="24"/>
      <w:szCs w:val="20"/>
    </w:rPr>
  </w:style>
  <w:style w:type="paragraph" w:customStyle="1" w:styleId="xl23">
    <w:name w:val="xl23"/>
    <w:basedOn w:val="a3"/>
    <w:autoRedefine/>
    <w:qFormat/>
    <w:pPr>
      <w:widowControl/>
      <w:spacing w:before="100" w:beforeAutospacing="1" w:after="100" w:afterAutospacing="1" w:line="360" w:lineRule="auto"/>
      <w:textAlignment w:val="top"/>
    </w:pPr>
    <w:rPr>
      <w:kern w:val="0"/>
      <w:sz w:val="24"/>
      <w:szCs w:val="20"/>
    </w:rPr>
  </w:style>
  <w:style w:type="paragraph" w:customStyle="1" w:styleId="Char2CharCharCharCharCharChar1">
    <w:name w:val="Char2 Char Char Char Char Char Char1"/>
    <w:basedOn w:val="a3"/>
    <w:autoRedefine/>
    <w:qFormat/>
    <w:pPr>
      <w:widowControl/>
      <w:spacing w:line="400" w:lineRule="exact"/>
      <w:jc w:val="center"/>
    </w:pPr>
  </w:style>
  <w:style w:type="paragraph" w:customStyle="1" w:styleId="Style160">
    <w:name w:val="_Style 160"/>
    <w:autoRedefine/>
    <w:qFormat/>
    <w:rPr>
      <w:kern w:val="2"/>
      <w:sz w:val="21"/>
      <w:szCs w:val="24"/>
    </w:rPr>
  </w:style>
  <w:style w:type="paragraph" w:customStyle="1" w:styleId="3">
    <w:name w:val="项目编号3"/>
    <w:basedOn w:val="aff7"/>
    <w:autoRedefine/>
    <w:qFormat/>
    <w:pPr>
      <w:numPr>
        <w:numId w:val="1"/>
      </w:numPr>
    </w:pPr>
  </w:style>
  <w:style w:type="paragraph" w:customStyle="1" w:styleId="1f">
    <w:name w:val="修订1"/>
    <w:autoRedefine/>
    <w:qFormat/>
    <w:rPr>
      <w:kern w:val="2"/>
      <w:sz w:val="21"/>
      <w:szCs w:val="24"/>
    </w:rPr>
  </w:style>
  <w:style w:type="paragraph" w:customStyle="1" w:styleId="ListParagraph11">
    <w:name w:val="List Paragraph11"/>
    <w:basedOn w:val="a3"/>
    <w:autoRedefine/>
    <w:qFormat/>
    <w:pPr>
      <w:ind w:left="720"/>
      <w:contextualSpacing/>
    </w:pPr>
  </w:style>
  <w:style w:type="paragraph" w:customStyle="1" w:styleId="xl24">
    <w:name w:val="xl24"/>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4">
    <w:name w:val="xl34"/>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xl52">
    <w:name w:val="xl52"/>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6">
    <w:name w:val="xl46"/>
    <w:basedOn w:val="a3"/>
    <w:autoRedefine/>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text-tag">
    <w:name w:val="text-tag"/>
    <w:basedOn w:val="a3"/>
    <w:autoRedefine/>
    <w:qFormat/>
    <w:pPr>
      <w:widowControl/>
      <w:spacing w:before="100" w:beforeAutospacing="1" w:after="100" w:afterAutospacing="1"/>
      <w:jc w:val="left"/>
    </w:pPr>
    <w:rPr>
      <w:rFonts w:ascii="宋体" w:hAnsi="宋体" w:cs="宋体"/>
      <w:kern w:val="0"/>
      <w:sz w:val="24"/>
    </w:rPr>
  </w:style>
  <w:style w:type="paragraph" w:customStyle="1" w:styleId="1f0">
    <w:name w:val="列出段落1"/>
    <w:basedOn w:val="a3"/>
    <w:autoRedefine/>
    <w:qFormat/>
    <w:pPr>
      <w:ind w:firstLineChars="200" w:firstLine="420"/>
    </w:pPr>
    <w:rPr>
      <w:rFonts w:ascii="Calibri" w:hAnsi="Calibri"/>
      <w:szCs w:val="22"/>
    </w:rPr>
  </w:style>
  <w:style w:type="paragraph" w:customStyle="1" w:styleId="28">
    <w:name w:val="项目编号2"/>
    <w:basedOn w:val="1"/>
    <w:autoRedefine/>
    <w:qFormat/>
    <w:pPr>
      <w:numPr>
        <w:numId w:val="0"/>
      </w:numPr>
    </w:pPr>
  </w:style>
  <w:style w:type="paragraph" w:customStyle="1" w:styleId="1">
    <w:name w:val="项目编号1"/>
    <w:basedOn w:val="a3"/>
    <w:autoRedefine/>
    <w:qFormat/>
    <w:pPr>
      <w:numPr>
        <w:numId w:val="2"/>
      </w:numPr>
      <w:spacing w:before="100" w:beforeAutospacing="1" w:after="100" w:afterAutospacing="1" w:line="360" w:lineRule="auto"/>
    </w:pPr>
    <w:rPr>
      <w:sz w:val="24"/>
    </w:rPr>
  </w:style>
  <w:style w:type="paragraph" w:customStyle="1" w:styleId="CharCharCharCharCharCharCharCharCharChar">
    <w:name w:val="Char Char Char Char Char Char Char Char Char Char"/>
    <w:basedOn w:val="a3"/>
    <w:autoRedefine/>
    <w:qFormat/>
  </w:style>
  <w:style w:type="paragraph" w:customStyle="1" w:styleId="aff8">
    <w:name w:val="二级条标题"/>
    <w:basedOn w:val="aff9"/>
    <w:next w:val="a3"/>
    <w:autoRedefine/>
    <w:qFormat/>
    <w:pPr>
      <w:numPr>
        <w:numId w:val="0"/>
      </w:numPr>
      <w:ind w:hanging="840"/>
      <w:outlineLvl w:val="2"/>
    </w:pPr>
    <w:rPr>
      <w:rFonts w:ascii="宋体" w:eastAsia="宋体"/>
      <w:b w:val="0"/>
    </w:rPr>
  </w:style>
  <w:style w:type="paragraph" w:customStyle="1" w:styleId="aff9">
    <w:name w:val="一级条标题"/>
    <w:basedOn w:val="a"/>
    <w:next w:val="a3"/>
    <w:autoRedefine/>
    <w:qFormat/>
    <w:pPr>
      <w:tabs>
        <w:tab w:val="left" w:pos="360"/>
        <w:tab w:val="left" w:pos="840"/>
      </w:tabs>
      <w:ind w:hanging="840"/>
      <w:outlineLvl w:val="1"/>
    </w:pPr>
  </w:style>
  <w:style w:type="paragraph" w:customStyle="1" w:styleId="a">
    <w:name w:val="章标题"/>
    <w:next w:val="a3"/>
    <w:autoRedefine/>
    <w:qFormat/>
    <w:pPr>
      <w:numPr>
        <w:numId w:val="3"/>
      </w:numPr>
      <w:spacing w:beforeLines="50" w:afterLines="50" w:line="460" w:lineRule="exact"/>
      <w:ind w:left="0"/>
      <w:jc w:val="both"/>
      <w:outlineLvl w:val="0"/>
    </w:pPr>
    <w:rPr>
      <w:rFonts w:ascii="黑体" w:eastAsia="黑体"/>
      <w:b/>
      <w:sz w:val="28"/>
    </w:rPr>
  </w:style>
  <w:style w:type="paragraph" w:customStyle="1" w:styleId="xl28">
    <w:name w:val="xl28"/>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2">
    <w:name w:val="xl42"/>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affa">
    <w:name w:val="缺省文本"/>
    <w:basedOn w:val="a3"/>
    <w:autoRedefine/>
    <w:qFormat/>
    <w:pPr>
      <w:autoSpaceDE w:val="0"/>
      <w:autoSpaceDN w:val="0"/>
      <w:adjustRightInd w:val="0"/>
      <w:jc w:val="left"/>
    </w:pPr>
    <w:rPr>
      <w:kern w:val="0"/>
      <w:sz w:val="24"/>
    </w:rPr>
  </w:style>
  <w:style w:type="paragraph" w:customStyle="1" w:styleId="affb">
    <w:name w:val="封面标题"/>
    <w:basedOn w:val="a3"/>
    <w:next w:val="a3"/>
    <w:autoRedefine/>
    <w:qFormat/>
    <w:pPr>
      <w:spacing w:line="360" w:lineRule="auto"/>
    </w:pPr>
    <w:rPr>
      <w:rFonts w:eastAsia="楷体_GB2312"/>
      <w:b/>
      <w:sz w:val="52"/>
    </w:rPr>
  </w:style>
  <w:style w:type="paragraph" w:customStyle="1" w:styleId="Char2CharCharCharCharCharChar">
    <w:name w:val="Char2 Char Char Char Char Char Char"/>
    <w:basedOn w:val="a3"/>
    <w:autoRedefine/>
    <w:qFormat/>
    <w:pPr>
      <w:widowControl/>
      <w:spacing w:line="400" w:lineRule="exact"/>
      <w:jc w:val="center"/>
    </w:pPr>
  </w:style>
  <w:style w:type="paragraph" w:customStyle="1" w:styleId="CharCharCharCharCharCharCharCharCharChar1">
    <w:name w:val="Char Char Char Char Char Char Char Char Char Char1"/>
    <w:basedOn w:val="a3"/>
    <w:autoRedefine/>
    <w:qFormat/>
    <w:rPr>
      <w:rFonts w:ascii="宋体" w:hAnsi="宋体" w:cs="Courier New"/>
      <w:sz w:val="32"/>
      <w:szCs w:val="32"/>
    </w:rPr>
  </w:style>
  <w:style w:type="paragraph" w:customStyle="1" w:styleId="a1">
    <w:name w:val="正文列项_字母"/>
    <w:basedOn w:val="a3"/>
    <w:autoRedefine/>
    <w:qFormat/>
    <w:pPr>
      <w:numPr>
        <w:ilvl w:val="6"/>
        <w:numId w:val="3"/>
      </w:numPr>
      <w:autoSpaceDE w:val="0"/>
      <w:autoSpaceDN w:val="0"/>
      <w:spacing w:line="460" w:lineRule="exact"/>
      <w:ind w:leftChars="300" w:left="480" w:hangingChars="180" w:hanging="180"/>
      <w:outlineLvl w:val="6"/>
    </w:pPr>
    <w:rPr>
      <w:rFonts w:ascii="宋体"/>
      <w:kern w:val="0"/>
      <w:sz w:val="28"/>
      <w:szCs w:val="20"/>
    </w:rPr>
  </w:style>
  <w:style w:type="paragraph" w:customStyle="1" w:styleId="xl38">
    <w:name w:val="xl38"/>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0">
    <w:name w:val="xl30"/>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9">
    <w:name w:val="字元 字元2"/>
    <w:basedOn w:val="a3"/>
    <w:autoRedefine/>
    <w:qFormat/>
    <w:rPr>
      <w:rFonts w:ascii="Tahoma" w:hAnsi="Tahoma"/>
      <w:sz w:val="24"/>
      <w:szCs w:val="20"/>
    </w:rPr>
  </w:style>
  <w:style w:type="paragraph" w:customStyle="1" w:styleId="Char3CharCharChar2">
    <w:name w:val="Char3 Char Char Char2"/>
    <w:basedOn w:val="a3"/>
    <w:autoRedefine/>
    <w:qFormat/>
    <w:rPr>
      <w:rFonts w:ascii="Tahoma" w:hAnsi="Tahoma"/>
      <w:sz w:val="24"/>
      <w:szCs w:val="20"/>
    </w:rPr>
  </w:style>
  <w:style w:type="paragraph" w:customStyle="1" w:styleId="affc">
    <w:name w:val="??"/>
    <w:autoRedefine/>
    <w:qFormat/>
    <w:pPr>
      <w:widowControl w:val="0"/>
      <w:overflowPunct w:val="0"/>
      <w:autoSpaceDE w:val="0"/>
      <w:autoSpaceDN w:val="0"/>
      <w:adjustRightInd w:val="0"/>
      <w:jc w:val="both"/>
    </w:pPr>
    <w:rPr>
      <w:kern w:val="2"/>
      <w:sz w:val="21"/>
      <w:lang w:eastAsia="en-US"/>
    </w:rPr>
  </w:style>
  <w:style w:type="paragraph" w:customStyle="1" w:styleId="CharCharCharCharCharCharChar1Char1">
    <w:name w:val="Char Char Char Char Char Char Char1 Char_1"/>
    <w:basedOn w:val="1f1"/>
    <w:autoRedefine/>
    <w:qFormat/>
    <w:rPr>
      <w:rFonts w:ascii="Tahoma" w:hAnsi="Tahoma"/>
      <w:sz w:val="24"/>
    </w:rPr>
  </w:style>
  <w:style w:type="paragraph" w:customStyle="1" w:styleId="1f1">
    <w:name w:val="正文_1"/>
    <w:autoRedefine/>
    <w:qFormat/>
    <w:pPr>
      <w:widowControl w:val="0"/>
      <w:jc w:val="both"/>
    </w:pPr>
    <w:rPr>
      <w:kern w:val="2"/>
      <w:sz w:val="21"/>
    </w:rPr>
  </w:style>
  <w:style w:type="paragraph" w:customStyle="1" w:styleId="113">
    <w:name w:val="纯文本11"/>
    <w:basedOn w:val="a3"/>
    <w:autoRedefine/>
    <w:qFormat/>
    <w:rPr>
      <w:rFonts w:ascii="宋体" w:hAnsi="Courier New" w:cs="宋体"/>
      <w:szCs w:val="21"/>
    </w:rPr>
  </w:style>
  <w:style w:type="paragraph" w:customStyle="1" w:styleId="xl29">
    <w:name w:val="xl29"/>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48">
    <w:name w:val="xl48"/>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Char21">
    <w:name w:val="Char21"/>
    <w:basedOn w:val="a3"/>
    <w:autoRedefine/>
    <w:qFormat/>
    <w:rPr>
      <w:rFonts w:ascii="Tahoma" w:hAnsi="Tahoma"/>
      <w:sz w:val="24"/>
      <w:szCs w:val="20"/>
    </w:rPr>
  </w:style>
  <w:style w:type="paragraph" w:customStyle="1" w:styleId="1-">
    <w:name w:val="标题1-附件"/>
    <w:basedOn w:val="12"/>
    <w:autoRedefine/>
    <w:qFormat/>
    <w:pPr>
      <w:jc w:val="left"/>
    </w:pPr>
    <w:rPr>
      <w:sz w:val="24"/>
    </w:rPr>
  </w:style>
  <w:style w:type="paragraph" w:customStyle="1" w:styleId="affd">
    <w:name w:val="无标题条"/>
    <w:next w:val="a3"/>
    <w:autoRedefine/>
    <w:qFormat/>
    <w:pPr>
      <w:jc w:val="both"/>
    </w:pPr>
    <w:rPr>
      <w:sz w:val="21"/>
    </w:rPr>
  </w:style>
  <w:style w:type="paragraph" w:customStyle="1" w:styleId="xl25">
    <w:name w:val="xl25"/>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2">
    <w:name w:val="Char22"/>
    <w:basedOn w:val="a3"/>
    <w:autoRedefine/>
    <w:qFormat/>
    <w:rPr>
      <w:rFonts w:ascii="Tahoma" w:hAnsi="Tahoma"/>
      <w:sz w:val="24"/>
      <w:szCs w:val="20"/>
    </w:rPr>
  </w:style>
  <w:style w:type="paragraph" w:customStyle="1" w:styleId="CharCharCharCharCharCharCharCharCharCharCharCharCharCharCharChar1">
    <w:name w:val="Char Char Char Char Char Char Char Char Char Char Char Char Char Char Char Char1"/>
    <w:basedOn w:val="a3"/>
    <w:autoRedefine/>
    <w:qFormat/>
    <w:pPr>
      <w:widowControl/>
      <w:spacing w:after="160" w:line="240" w:lineRule="exact"/>
      <w:jc w:val="center"/>
    </w:pPr>
    <w:rPr>
      <w:rFonts w:ascii="宋体" w:hAnsi="宋体"/>
      <w:b/>
      <w:kern w:val="0"/>
      <w:sz w:val="30"/>
      <w:szCs w:val="30"/>
      <w:lang w:eastAsia="en-US"/>
    </w:rPr>
  </w:style>
  <w:style w:type="paragraph" w:customStyle="1" w:styleId="a2">
    <w:name w:val="正文列项_数字"/>
    <w:basedOn w:val="a3"/>
    <w:autoRedefine/>
    <w:qFormat/>
    <w:pPr>
      <w:numPr>
        <w:ilvl w:val="7"/>
        <w:numId w:val="3"/>
      </w:numPr>
      <w:autoSpaceDE w:val="0"/>
      <w:autoSpaceDN w:val="0"/>
      <w:spacing w:line="460" w:lineRule="exact"/>
      <w:ind w:leftChars="530" w:left="680" w:hangingChars="150" w:hanging="150"/>
      <w:outlineLvl w:val="7"/>
    </w:pPr>
    <w:rPr>
      <w:rFonts w:ascii="宋体"/>
      <w:kern w:val="0"/>
      <w:sz w:val="28"/>
      <w:szCs w:val="20"/>
    </w:rPr>
  </w:style>
  <w:style w:type="paragraph" w:customStyle="1" w:styleId="Char3CharCharChar1">
    <w:name w:val="Char3 Char Char Char1"/>
    <w:basedOn w:val="a3"/>
    <w:autoRedefine/>
    <w:qFormat/>
    <w:rPr>
      <w:rFonts w:ascii="Tahoma" w:hAnsi="Tahoma"/>
      <w:sz w:val="24"/>
      <w:szCs w:val="20"/>
    </w:rPr>
  </w:style>
  <w:style w:type="paragraph" w:customStyle="1" w:styleId="a0">
    <w:name w:val="三级条标题"/>
    <w:basedOn w:val="aff8"/>
    <w:next w:val="a3"/>
    <w:autoRedefine/>
    <w:qFormat/>
    <w:pPr>
      <w:numPr>
        <w:ilvl w:val="3"/>
        <w:numId w:val="3"/>
      </w:numPr>
      <w:ind w:left="0" w:hanging="840"/>
      <w:outlineLvl w:val="3"/>
    </w:pPr>
  </w:style>
  <w:style w:type="paragraph" w:customStyle="1" w:styleId="xl50">
    <w:name w:val="xl50"/>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40">
    <w:name w:val="xl40"/>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1Char2">
    <w:name w:val="Char Char Char1 Char2"/>
    <w:basedOn w:val="a3"/>
    <w:autoRedefine/>
    <w:qFormat/>
    <w:rPr>
      <w:rFonts w:ascii="Tahoma" w:hAnsi="Tahoma"/>
      <w:sz w:val="24"/>
      <w:szCs w:val="20"/>
    </w:rPr>
  </w:style>
  <w:style w:type="paragraph" w:customStyle="1" w:styleId="1f2">
    <w:name w:val="字元 字元1"/>
    <w:basedOn w:val="a3"/>
    <w:autoRedefine/>
    <w:qFormat/>
    <w:rPr>
      <w:rFonts w:ascii="Tahoma" w:hAnsi="Tahoma"/>
      <w:sz w:val="24"/>
      <w:szCs w:val="20"/>
    </w:rPr>
  </w:style>
  <w:style w:type="paragraph" w:customStyle="1" w:styleId="CharCharChar2">
    <w:name w:val="Char Char Char2"/>
    <w:basedOn w:val="a3"/>
    <w:autoRedefine/>
    <w:qFormat/>
    <w:rPr>
      <w:rFonts w:ascii="Tahoma" w:hAnsi="Tahoma"/>
      <w:sz w:val="24"/>
      <w:szCs w:val="20"/>
    </w:rPr>
  </w:style>
  <w:style w:type="paragraph" w:customStyle="1" w:styleId="affe">
    <w:name w:val="正文 + 宋体"/>
    <w:basedOn w:val="a3"/>
    <w:autoRedefine/>
    <w:qFormat/>
    <w:pPr>
      <w:widowControl/>
      <w:ind w:left="360" w:hanging="360"/>
      <w:jc w:val="left"/>
    </w:pPr>
    <w:rPr>
      <w:rFonts w:ascii="宋体" w:hAnsi="宋体" w:cs="宋体"/>
      <w:b/>
      <w:bCs/>
      <w:color w:val="000000"/>
      <w:kern w:val="0"/>
      <w:sz w:val="18"/>
      <w:szCs w:val="18"/>
    </w:rPr>
  </w:style>
  <w:style w:type="paragraph" w:customStyle="1" w:styleId="22222222222222">
    <w:name w:val="22222222222222"/>
    <w:basedOn w:val="a3"/>
    <w:autoRedefine/>
    <w:qFormat/>
    <w:pPr>
      <w:widowControl/>
      <w:adjustRightInd w:val="0"/>
      <w:spacing w:line="360" w:lineRule="auto"/>
      <w:ind w:firstLineChars="200" w:firstLine="480"/>
      <w:jc w:val="left"/>
    </w:pPr>
    <w:rPr>
      <w:color w:val="FF0000"/>
      <w:kern w:val="0"/>
      <w:sz w:val="24"/>
      <w:szCs w:val="20"/>
    </w:rPr>
  </w:style>
  <w:style w:type="paragraph" w:customStyle="1" w:styleId="xl39">
    <w:name w:val="xl39"/>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
    <w:name w:val="字元 字元"/>
    <w:basedOn w:val="a3"/>
    <w:autoRedefine/>
    <w:qFormat/>
    <w:rPr>
      <w:rFonts w:ascii="Tahoma" w:hAnsi="Tahoma"/>
      <w:sz w:val="24"/>
      <w:szCs w:val="20"/>
    </w:rPr>
  </w:style>
  <w:style w:type="paragraph" w:customStyle="1" w:styleId="2a">
    <w:name w:val="正文2文字缩进"/>
    <w:basedOn w:val="a3"/>
    <w:autoRedefine/>
    <w:qFormat/>
    <w:rPr>
      <w:lang w:eastAsia="ja-JP"/>
    </w:rPr>
  </w:style>
  <w:style w:type="paragraph" w:customStyle="1" w:styleId="CharCharChar1Char1">
    <w:name w:val="Char Char Char1 Char1"/>
    <w:basedOn w:val="a3"/>
    <w:autoRedefine/>
    <w:qFormat/>
    <w:rPr>
      <w:rFonts w:ascii="Tahoma" w:hAnsi="Tahoma"/>
      <w:sz w:val="24"/>
      <w:szCs w:val="20"/>
    </w:rPr>
  </w:style>
  <w:style w:type="paragraph" w:customStyle="1" w:styleId="xl31">
    <w:name w:val="xl31"/>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CharChar1CharCharCharCharCharCharCharChar">
    <w:name w:val="Char Char1 Char Char Char Char Char Char Char Char"/>
    <w:basedOn w:val="a3"/>
    <w:autoRedefine/>
    <w:qFormat/>
    <w:pPr>
      <w:widowControl/>
      <w:spacing w:after="160" w:line="240" w:lineRule="exact"/>
      <w:jc w:val="left"/>
    </w:pPr>
    <w:rPr>
      <w:rFonts w:ascii="Verdana" w:hAnsi="Verdana"/>
      <w:kern w:val="0"/>
      <w:sz w:val="20"/>
      <w:szCs w:val="20"/>
      <w:lang w:eastAsia="en-US"/>
    </w:rPr>
  </w:style>
  <w:style w:type="paragraph" w:customStyle="1" w:styleId="1f3">
    <w:name w:val="项目符号1"/>
    <w:basedOn w:val="aff7"/>
    <w:autoRedefine/>
    <w:qFormat/>
    <w:pPr>
      <w:ind w:left="-25" w:firstLine="0"/>
    </w:pPr>
  </w:style>
  <w:style w:type="paragraph" w:customStyle="1" w:styleId="-1">
    <w:name w:val="正文须知-1级"/>
    <w:basedOn w:val="a3"/>
    <w:next w:val="a3"/>
    <w:autoRedefine/>
    <w:qFormat/>
    <w:pPr>
      <w:numPr>
        <w:numId w:val="4"/>
      </w:numPr>
      <w:adjustRightInd w:val="0"/>
      <w:snapToGrid w:val="0"/>
      <w:spacing w:line="300" w:lineRule="auto"/>
    </w:pPr>
    <w:rPr>
      <w:rFonts w:ascii="宋体" w:hAnsi="Calibri"/>
      <w:sz w:val="24"/>
      <w:szCs w:val="21"/>
    </w:rPr>
  </w:style>
  <w:style w:type="paragraph" w:customStyle="1" w:styleId="DL">
    <w:name w:val="D&amp;L"/>
    <w:basedOn w:val="af"/>
    <w:autoRedefine/>
    <w:qFormat/>
    <w:pPr>
      <w:pBdr>
        <w:bottom w:val="thinThickSmallGap" w:sz="18" w:space="1" w:color="auto"/>
      </w:pBdr>
      <w:adjustRightInd w:val="0"/>
      <w:snapToGrid/>
      <w:spacing w:line="240" w:lineRule="atLeast"/>
      <w:textAlignment w:val="baseline"/>
    </w:pPr>
    <w:rPr>
      <w:kern w:val="0"/>
      <w:sz w:val="24"/>
      <w:szCs w:val="20"/>
    </w:rPr>
  </w:style>
  <w:style w:type="paragraph" w:customStyle="1" w:styleId="114">
    <w:name w:val="列表段落11"/>
    <w:basedOn w:val="a3"/>
    <w:autoRedefine/>
    <w:qFormat/>
    <w:pPr>
      <w:ind w:firstLineChars="200" w:firstLine="420"/>
    </w:pPr>
  </w:style>
  <w:style w:type="paragraph" w:customStyle="1" w:styleId="ListParagraph1">
    <w:name w:val="List Paragraph1"/>
    <w:basedOn w:val="a3"/>
    <w:autoRedefine/>
    <w:qFormat/>
    <w:pPr>
      <w:ind w:firstLineChars="200" w:firstLine="420"/>
    </w:pPr>
    <w:rPr>
      <w:rFonts w:ascii="Calibri" w:hAnsi="Calibri"/>
      <w:szCs w:val="22"/>
    </w:rPr>
  </w:style>
  <w:style w:type="paragraph" w:customStyle="1" w:styleId="xl45">
    <w:name w:val="xl45"/>
    <w:basedOn w:val="a3"/>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7">
    <w:name w:val="xl47"/>
    <w:basedOn w:val="a3"/>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2">
    <w:name w:val="xl32"/>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b">
    <w:name w:val="正文缩进2"/>
    <w:basedOn w:val="a3"/>
    <w:autoRedefine/>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
    <w:name w:val="样式 标题 2 + 宋体 五号 行距: 单倍行距"/>
    <w:basedOn w:val="20"/>
    <w:autoRedefine/>
    <w:qFormat/>
    <w:pPr>
      <w:numPr>
        <w:ilvl w:val="1"/>
        <w:numId w:val="5"/>
      </w:numPr>
      <w:tabs>
        <w:tab w:val="left" w:pos="768"/>
      </w:tabs>
      <w:spacing w:before="260" w:after="260" w:line="240" w:lineRule="auto"/>
      <w:jc w:val="left"/>
      <w:textAlignment w:val="baseline"/>
    </w:pPr>
    <w:rPr>
      <w:rFonts w:ascii="宋体" w:eastAsia="宋体" w:hAnsi="宋体"/>
      <w:bCs/>
      <w:sz w:val="21"/>
    </w:rPr>
  </w:style>
  <w:style w:type="paragraph" w:customStyle="1" w:styleId="CharChar1CharCharCharCharCharChar1">
    <w:name w:val="Char Char1 Char Char Char Char Char Char1"/>
    <w:basedOn w:val="a3"/>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
    <w:name w:val="Char Char Char Char Char Char Char Char Char Char Char Char Char Char Char Char"/>
    <w:basedOn w:val="a3"/>
    <w:autoRedefine/>
    <w:qFormat/>
    <w:pPr>
      <w:widowControl/>
      <w:spacing w:after="160" w:line="240" w:lineRule="exact"/>
      <w:jc w:val="center"/>
    </w:pPr>
    <w:rPr>
      <w:rFonts w:ascii="宋体" w:hAnsi="宋体"/>
      <w:b/>
      <w:kern w:val="0"/>
      <w:sz w:val="30"/>
      <w:szCs w:val="30"/>
      <w:lang w:eastAsia="en-US"/>
    </w:rPr>
  </w:style>
  <w:style w:type="paragraph" w:customStyle="1" w:styleId="xl53">
    <w:name w:val="xl53"/>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40">
    <w:name w:val="Char Char4"/>
    <w:basedOn w:val="a3"/>
    <w:autoRedefine/>
    <w:qFormat/>
    <w:pPr>
      <w:widowControl/>
      <w:spacing w:line="400" w:lineRule="exact"/>
      <w:jc w:val="center"/>
    </w:pPr>
  </w:style>
  <w:style w:type="paragraph" w:customStyle="1" w:styleId="afff0">
    <w:name w:val="样式"/>
    <w:basedOn w:val="af"/>
    <w:autoRedefine/>
    <w:qFormat/>
    <w:pPr>
      <w:autoSpaceDE w:val="0"/>
      <w:autoSpaceDN w:val="0"/>
      <w:adjustRightInd w:val="0"/>
    </w:pPr>
    <w:rPr>
      <w:rFonts w:ascii="宋体" w:hAnsi="宋体" w:cs="宋体"/>
      <w:sz w:val="24"/>
      <w:szCs w:val="24"/>
    </w:rPr>
  </w:style>
  <w:style w:type="paragraph" w:customStyle="1" w:styleId="Default">
    <w:name w:val="Default"/>
    <w:autoRedefine/>
    <w:qFormat/>
    <w:pPr>
      <w:widowControl w:val="0"/>
      <w:autoSpaceDE w:val="0"/>
      <w:autoSpaceDN w:val="0"/>
      <w:adjustRightInd w:val="0"/>
    </w:pPr>
    <w:rPr>
      <w:rFonts w:ascii="Symbol" w:hAnsi="Symbol" w:cs="Symbol"/>
      <w:color w:val="000000"/>
      <w:sz w:val="24"/>
      <w:szCs w:val="24"/>
    </w:rPr>
  </w:style>
  <w:style w:type="paragraph" w:customStyle="1" w:styleId="xl27">
    <w:name w:val="xl27"/>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afff1">
    <w:name w:val="图中文字"/>
    <w:basedOn w:val="a3"/>
    <w:autoRedefine/>
    <w:qFormat/>
    <w:pPr>
      <w:adjustRightInd w:val="0"/>
      <w:snapToGrid w:val="0"/>
      <w:spacing w:line="0" w:lineRule="atLeast"/>
      <w:jc w:val="center"/>
    </w:pPr>
    <w:rPr>
      <w:sz w:val="24"/>
      <w:szCs w:val="20"/>
    </w:rPr>
  </w:style>
  <w:style w:type="paragraph" w:customStyle="1" w:styleId="xl44">
    <w:name w:val="xl44"/>
    <w:basedOn w:val="a3"/>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ParaCharCharCharChar">
    <w:name w:val="默认段落字体 Para Char Char Char Char"/>
    <w:basedOn w:val="a3"/>
    <w:autoRedefine/>
    <w:qFormat/>
    <w:rPr>
      <w:rFonts w:ascii="Arial" w:hAnsi="Arial" w:cs="Arial"/>
      <w:szCs w:val="21"/>
    </w:rPr>
  </w:style>
  <w:style w:type="paragraph" w:customStyle="1" w:styleId="-2">
    <w:name w:val="正文须知-2级"/>
    <w:basedOn w:val="a3"/>
    <w:autoRedefine/>
    <w:qFormat/>
    <w:pPr>
      <w:numPr>
        <w:ilvl w:val="1"/>
        <w:numId w:val="4"/>
      </w:numPr>
      <w:adjustRightInd w:val="0"/>
      <w:snapToGrid w:val="0"/>
      <w:spacing w:line="300" w:lineRule="auto"/>
    </w:pPr>
    <w:rPr>
      <w:rFonts w:ascii="宋体" w:hAnsi="Calibri"/>
      <w:sz w:val="24"/>
      <w:szCs w:val="21"/>
    </w:rPr>
  </w:style>
  <w:style w:type="paragraph" w:customStyle="1" w:styleId="Char3CharCharChar">
    <w:name w:val="Char3 Char Char Char"/>
    <w:basedOn w:val="a3"/>
    <w:autoRedefine/>
    <w:qFormat/>
    <w:rPr>
      <w:rFonts w:ascii="Tahoma" w:hAnsi="Tahoma"/>
      <w:sz w:val="24"/>
      <w:szCs w:val="20"/>
    </w:rPr>
  </w:style>
  <w:style w:type="paragraph" w:customStyle="1" w:styleId="Char20">
    <w:name w:val="Char2"/>
    <w:basedOn w:val="a3"/>
    <w:autoRedefine/>
    <w:qFormat/>
    <w:rPr>
      <w:rFonts w:ascii="Tahoma" w:hAnsi="Tahoma"/>
      <w:sz w:val="24"/>
      <w:szCs w:val="20"/>
    </w:rPr>
  </w:style>
  <w:style w:type="paragraph" w:customStyle="1" w:styleId="-3">
    <w:name w:val="正文须知-3级"/>
    <w:basedOn w:val="a3"/>
    <w:autoRedefine/>
    <w:qFormat/>
    <w:pPr>
      <w:numPr>
        <w:ilvl w:val="2"/>
        <w:numId w:val="4"/>
      </w:numPr>
      <w:adjustRightInd w:val="0"/>
      <w:snapToGrid w:val="0"/>
      <w:spacing w:line="300" w:lineRule="auto"/>
      <w:ind w:hangingChars="355" w:hanging="355"/>
    </w:pPr>
    <w:rPr>
      <w:rFonts w:ascii="宋体" w:hAnsi="Calibri"/>
      <w:sz w:val="24"/>
      <w:szCs w:val="21"/>
    </w:rPr>
  </w:style>
  <w:style w:type="paragraph" w:customStyle="1" w:styleId="xl41">
    <w:name w:val="xl41"/>
    <w:basedOn w:val="a3"/>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1CharCharCharCharCharChar">
    <w:name w:val="Char Char1 Char Char Char Char Char Char"/>
    <w:basedOn w:val="a3"/>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1">
    <w:name w:val="Char1 Char Char Char1"/>
    <w:basedOn w:val="a3"/>
    <w:autoRedefine/>
    <w:qFormat/>
    <w:rPr>
      <w:rFonts w:ascii="Tahoma" w:hAnsi="Tahoma" w:cs="仿宋_GB2312"/>
      <w:sz w:val="24"/>
      <w:szCs w:val="28"/>
    </w:rPr>
  </w:style>
  <w:style w:type="paragraph" w:customStyle="1" w:styleId="CharChar41">
    <w:name w:val="Char Char41"/>
    <w:basedOn w:val="a3"/>
    <w:autoRedefine/>
    <w:qFormat/>
    <w:pPr>
      <w:widowControl/>
      <w:spacing w:line="400" w:lineRule="exact"/>
      <w:jc w:val="center"/>
    </w:pPr>
  </w:style>
  <w:style w:type="paragraph" w:customStyle="1" w:styleId="1CharCharCharChar">
    <w:name w:val="1 Char Char Char Char"/>
    <w:basedOn w:val="a3"/>
    <w:autoRedefine/>
    <w:qFormat/>
    <w:rPr>
      <w:rFonts w:ascii="Tahoma" w:hAnsi="Tahoma"/>
      <w:sz w:val="24"/>
      <w:szCs w:val="20"/>
    </w:rPr>
  </w:style>
  <w:style w:type="paragraph" w:customStyle="1" w:styleId="Style261">
    <w:name w:val="_Style 261"/>
    <w:autoRedefine/>
    <w:qFormat/>
    <w:rPr>
      <w:kern w:val="2"/>
      <w:sz w:val="21"/>
      <w:szCs w:val="24"/>
    </w:rPr>
  </w:style>
  <w:style w:type="paragraph" w:customStyle="1" w:styleId="Char3">
    <w:name w:val="Char3"/>
    <w:basedOn w:val="a3"/>
    <w:autoRedefine/>
    <w:qFormat/>
    <w:pPr>
      <w:tabs>
        <w:tab w:val="left" w:pos="360"/>
      </w:tabs>
    </w:pPr>
    <w:rPr>
      <w:sz w:val="24"/>
    </w:rPr>
  </w:style>
  <w:style w:type="paragraph" w:customStyle="1" w:styleId="afff2">
    <w:name w:val="图文"/>
    <w:basedOn w:val="a3"/>
    <w:autoRedefine/>
    <w:qFormat/>
    <w:pPr>
      <w:adjustRightInd w:val="0"/>
      <w:snapToGrid w:val="0"/>
      <w:spacing w:after="50" w:line="360" w:lineRule="auto"/>
    </w:pPr>
    <w:rPr>
      <w:sz w:val="24"/>
    </w:rPr>
  </w:style>
  <w:style w:type="paragraph" w:customStyle="1" w:styleId="10">
    <w:name w:val="1名"/>
    <w:basedOn w:val="a3"/>
    <w:autoRedefine/>
    <w:qFormat/>
    <w:pPr>
      <w:numPr>
        <w:numId w:val="6"/>
      </w:numPr>
      <w:spacing w:before="120"/>
    </w:pPr>
    <w:rPr>
      <w:rFonts w:ascii="宋体"/>
      <w:sz w:val="28"/>
      <w:szCs w:val="20"/>
    </w:rPr>
  </w:style>
  <w:style w:type="paragraph" w:customStyle="1" w:styleId="font5">
    <w:name w:val="font5"/>
    <w:basedOn w:val="a3"/>
    <w:autoRedefine/>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Char">
    <w:name w:val="Char Char Char Char Char Char Char"/>
    <w:basedOn w:val="a3"/>
    <w:autoRedefine/>
    <w:qFormat/>
    <w:pPr>
      <w:snapToGrid w:val="0"/>
      <w:spacing w:line="360" w:lineRule="auto"/>
      <w:ind w:firstLineChars="200" w:firstLine="200"/>
    </w:pPr>
    <w:rPr>
      <w:rFonts w:eastAsia="仿宋_GB2312"/>
      <w:sz w:val="24"/>
    </w:rPr>
  </w:style>
  <w:style w:type="paragraph" w:customStyle="1" w:styleId="1f4">
    <w:name w:val="表格1"/>
    <w:basedOn w:val="a3"/>
    <w:autoRedefine/>
    <w:qFormat/>
    <w:pPr>
      <w:ind w:firstLineChars="200" w:firstLine="480"/>
      <w:jc w:val="center"/>
    </w:pPr>
    <w:rPr>
      <w:sz w:val="24"/>
      <w:szCs w:val="20"/>
    </w:rPr>
  </w:style>
  <w:style w:type="paragraph" w:customStyle="1" w:styleId="1f5">
    <w:name w:val="无间隔1"/>
    <w:autoRedefine/>
    <w:qFormat/>
    <w:pPr>
      <w:widowControl w:val="0"/>
      <w:jc w:val="both"/>
    </w:pPr>
    <w:rPr>
      <w:kern w:val="2"/>
      <w:sz w:val="21"/>
      <w:szCs w:val="24"/>
    </w:rPr>
  </w:style>
  <w:style w:type="paragraph" w:customStyle="1" w:styleId="afff3">
    <w:name w:val="文档正文"/>
    <w:basedOn w:val="a3"/>
    <w:autoRedefine/>
    <w:qFormat/>
    <w:pPr>
      <w:snapToGrid w:val="0"/>
      <w:spacing w:before="120" w:after="120" w:line="180" w:lineRule="auto"/>
    </w:pPr>
    <w:rPr>
      <w:rFonts w:ascii="Arial" w:hAnsi="Arial"/>
      <w:szCs w:val="20"/>
    </w:rPr>
  </w:style>
  <w:style w:type="paragraph" w:customStyle="1" w:styleId="1110">
    <w:name w:val="索引 111"/>
    <w:basedOn w:val="a3"/>
    <w:next w:val="a3"/>
    <w:autoRedefine/>
    <w:qFormat/>
    <w:pPr>
      <w:spacing w:line="360" w:lineRule="auto"/>
    </w:pPr>
    <w:rPr>
      <w:rFonts w:ascii="仿宋_GB2312" w:eastAsia="仿宋_GB2312"/>
      <w:sz w:val="24"/>
      <w:szCs w:val="20"/>
    </w:rPr>
  </w:style>
  <w:style w:type="paragraph" w:customStyle="1" w:styleId="CharCharCharCharCharCharCharCharCharChar2">
    <w:name w:val="Char Char Char Char Char Char Char Char Char Char2"/>
    <w:basedOn w:val="a3"/>
    <w:autoRedefine/>
    <w:qFormat/>
    <w:rPr>
      <w:rFonts w:ascii="宋体" w:hAnsi="宋体" w:cs="Courier New"/>
      <w:sz w:val="32"/>
      <w:szCs w:val="32"/>
    </w:rPr>
  </w:style>
  <w:style w:type="paragraph" w:customStyle="1" w:styleId="xl36">
    <w:name w:val="xl36"/>
    <w:basedOn w:val="a3"/>
    <w:autoRedefine/>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4">
    <w:name w:val="四级条标题"/>
    <w:basedOn w:val="a0"/>
    <w:next w:val="a3"/>
    <w:autoRedefine/>
    <w:qFormat/>
    <w:pPr>
      <w:outlineLvl w:val="4"/>
    </w:pPr>
  </w:style>
  <w:style w:type="paragraph" w:customStyle="1" w:styleId="Style12">
    <w:name w:val="_Style 12"/>
    <w:basedOn w:val="15"/>
    <w:next w:val="212"/>
    <w:autoRedefine/>
    <w:qFormat/>
    <w:pPr>
      <w:spacing w:after="120"/>
      <w:ind w:leftChars="200" w:left="420" w:firstLine="420"/>
    </w:pPr>
    <w:rPr>
      <w:szCs w:val="20"/>
    </w:rPr>
  </w:style>
  <w:style w:type="paragraph" w:customStyle="1" w:styleId="xl35">
    <w:name w:val="xl35"/>
    <w:basedOn w:val="a3"/>
    <w:autoRedefine/>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8">
    <w:name w:val="font8"/>
    <w:basedOn w:val="a3"/>
    <w:autoRedefine/>
    <w:qFormat/>
    <w:pPr>
      <w:widowControl/>
      <w:spacing w:before="100" w:beforeAutospacing="1" w:after="100" w:afterAutospacing="1"/>
      <w:jc w:val="left"/>
    </w:pPr>
    <w:rPr>
      <w:kern w:val="0"/>
      <w:sz w:val="36"/>
      <w:szCs w:val="36"/>
    </w:rPr>
  </w:style>
  <w:style w:type="paragraph" w:customStyle="1" w:styleId="font7">
    <w:name w:val="font7"/>
    <w:basedOn w:val="a3"/>
    <w:autoRedefine/>
    <w:qFormat/>
    <w:pPr>
      <w:widowControl/>
      <w:spacing w:before="100" w:beforeAutospacing="1" w:after="100" w:afterAutospacing="1"/>
      <w:jc w:val="left"/>
    </w:pPr>
    <w:rPr>
      <w:rFonts w:eastAsia="Arial Unicode MS"/>
      <w:b/>
      <w:bCs/>
      <w:color w:val="000000"/>
      <w:kern w:val="0"/>
      <w:sz w:val="20"/>
      <w:szCs w:val="20"/>
    </w:rPr>
  </w:style>
  <w:style w:type="paragraph" w:customStyle="1" w:styleId="afff5">
    <w:name w:val="表格文字"/>
    <w:basedOn w:val="15"/>
    <w:autoRedefine/>
    <w:qFormat/>
    <w:pPr>
      <w:spacing w:before="20" w:after="20" w:line="240" w:lineRule="auto"/>
      <w:ind w:firstLine="0"/>
    </w:pPr>
    <w:rPr>
      <w:rFonts w:ascii="Century Gothic" w:hAnsi="Century Gothic"/>
      <w:sz w:val="20"/>
      <w:szCs w:val="20"/>
    </w:rPr>
  </w:style>
  <w:style w:type="paragraph" w:customStyle="1" w:styleId="xl37">
    <w:name w:val="xl37"/>
    <w:basedOn w:val="a3"/>
    <w:autoRedefine/>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1">
    <w:name w:val="Char Char Char Char Char Char Char1"/>
    <w:basedOn w:val="a3"/>
    <w:autoRedefine/>
    <w:qFormat/>
    <w:pPr>
      <w:snapToGrid w:val="0"/>
      <w:spacing w:line="360" w:lineRule="auto"/>
      <w:ind w:firstLineChars="200" w:firstLine="200"/>
    </w:pPr>
    <w:rPr>
      <w:rFonts w:eastAsia="仿宋_GB2312"/>
      <w:sz w:val="24"/>
    </w:rPr>
  </w:style>
  <w:style w:type="paragraph" w:customStyle="1" w:styleId="text-tag1">
    <w:name w:val="text-tag1"/>
    <w:autoRedefine/>
    <w:qFormat/>
    <w:pPr>
      <w:spacing w:before="100" w:beforeAutospacing="1" w:after="100" w:afterAutospacing="1"/>
    </w:pPr>
    <w:rPr>
      <w:rFonts w:ascii="宋体" w:hAnsi="宋体" w:cs="宋体"/>
      <w:sz w:val="24"/>
    </w:rPr>
  </w:style>
  <w:style w:type="paragraph" w:customStyle="1" w:styleId="Char11">
    <w:name w:val="Char1"/>
    <w:basedOn w:val="a3"/>
    <w:autoRedefine/>
    <w:qFormat/>
    <w:pPr>
      <w:tabs>
        <w:tab w:val="left" w:pos="360"/>
      </w:tabs>
    </w:pPr>
    <w:rPr>
      <w:sz w:val="24"/>
    </w:rPr>
  </w:style>
  <w:style w:type="paragraph" w:customStyle="1" w:styleId="TableParagraph">
    <w:name w:val="Table Paragraph"/>
    <w:basedOn w:val="a3"/>
    <w:autoRedefine/>
    <w:qFormat/>
    <w:pPr>
      <w:autoSpaceDE w:val="0"/>
      <w:autoSpaceDN w:val="0"/>
      <w:jc w:val="left"/>
    </w:pPr>
    <w:rPr>
      <w:rFonts w:ascii="宋体" w:hAnsi="宋体" w:cs="宋体"/>
      <w:kern w:val="0"/>
      <w:sz w:val="22"/>
      <w:szCs w:val="22"/>
      <w:lang w:eastAsia="en-US"/>
    </w:rPr>
  </w:style>
  <w:style w:type="paragraph" w:customStyle="1" w:styleId="2c">
    <w:name w:val="样式2"/>
    <w:basedOn w:val="110"/>
    <w:autoRedefine/>
    <w:qFormat/>
    <w:pPr>
      <w:spacing w:line="360" w:lineRule="auto"/>
      <w:jc w:val="center"/>
    </w:pPr>
    <w:rPr>
      <w:sz w:val="24"/>
    </w:rPr>
  </w:style>
  <w:style w:type="paragraph" w:customStyle="1" w:styleId="2d">
    <w:name w:val="正文2"/>
    <w:basedOn w:val="a3"/>
    <w:autoRedefine/>
    <w:qFormat/>
    <w:pPr>
      <w:spacing w:before="156" w:line="360" w:lineRule="auto"/>
      <w:ind w:firstLineChars="200" w:firstLine="510"/>
    </w:pPr>
    <w:rPr>
      <w:sz w:val="24"/>
      <w:szCs w:val="20"/>
    </w:rPr>
  </w:style>
  <w:style w:type="paragraph" w:customStyle="1" w:styleId="GB2312">
    <w:name w:val="正文 + 楷体_GB2312"/>
    <w:basedOn w:val="a3"/>
    <w:autoRedefine/>
    <w:qFormat/>
    <w:pPr>
      <w:widowControl/>
      <w:jc w:val="left"/>
    </w:pPr>
    <w:rPr>
      <w:rFonts w:ascii="楷体_GB2312" w:eastAsia="楷体_GB2312" w:cs="Arial"/>
      <w:kern w:val="0"/>
      <w:sz w:val="24"/>
    </w:rPr>
  </w:style>
  <w:style w:type="paragraph" w:customStyle="1" w:styleId="afff6">
    <w:name w:val="图例"/>
    <w:basedOn w:val="a3"/>
    <w:autoRedefine/>
    <w:qFormat/>
    <w:pPr>
      <w:spacing w:before="120" w:after="120" w:line="360" w:lineRule="auto"/>
      <w:jc w:val="center"/>
    </w:pPr>
    <w:rPr>
      <w:rFonts w:eastAsia="仿宋_GB2312"/>
      <w:b/>
      <w:sz w:val="24"/>
      <w:szCs w:val="20"/>
    </w:rPr>
  </w:style>
  <w:style w:type="paragraph" w:customStyle="1" w:styleId="CharCharCharCharCharCharChar2">
    <w:name w:val="Char Char Char Char Char Char Char2"/>
    <w:basedOn w:val="a3"/>
    <w:autoRedefine/>
    <w:qFormat/>
    <w:pPr>
      <w:snapToGrid w:val="0"/>
      <w:spacing w:line="360" w:lineRule="auto"/>
      <w:ind w:firstLineChars="200" w:firstLine="200"/>
    </w:pPr>
    <w:rPr>
      <w:rFonts w:eastAsia="仿宋_GB2312"/>
      <w:sz w:val="24"/>
    </w:rPr>
  </w:style>
  <w:style w:type="paragraph" w:customStyle="1" w:styleId="background1">
    <w:name w:val="background1"/>
    <w:basedOn w:val="a3"/>
    <w:autoRedefine/>
    <w:qFormat/>
    <w:pPr>
      <w:widowControl/>
      <w:spacing w:before="100" w:beforeAutospacing="1" w:after="100" w:afterAutospacing="1"/>
      <w:jc w:val="left"/>
    </w:pPr>
    <w:rPr>
      <w:rFonts w:ascii="宋体" w:hAnsi="宋体" w:cs="宋体"/>
      <w:kern w:val="0"/>
      <w:sz w:val="24"/>
    </w:rPr>
  </w:style>
  <w:style w:type="paragraph" w:customStyle="1" w:styleId="default0">
    <w:name w:val="default"/>
    <w:basedOn w:val="a3"/>
    <w:autoRedefine/>
    <w:qFormat/>
    <w:pPr>
      <w:widowControl/>
      <w:spacing w:before="100" w:beforeAutospacing="1" w:after="100" w:afterAutospacing="1"/>
      <w:jc w:val="left"/>
    </w:pPr>
    <w:rPr>
      <w:rFonts w:ascii="宋体" w:hAnsi="宋体" w:cs="宋体"/>
      <w:kern w:val="0"/>
      <w:sz w:val="24"/>
    </w:rPr>
  </w:style>
  <w:style w:type="paragraph" w:customStyle="1" w:styleId="afff7">
    <w:name w:val="五级条标题"/>
    <w:basedOn w:val="afff4"/>
    <w:next w:val="a3"/>
    <w:autoRedefine/>
    <w:qFormat/>
    <w:pPr>
      <w:outlineLvl w:val="5"/>
    </w:pPr>
  </w:style>
  <w:style w:type="paragraph" w:customStyle="1" w:styleId="font6">
    <w:name w:val="font6"/>
    <w:basedOn w:val="a3"/>
    <w:autoRedefine/>
    <w:qFormat/>
    <w:pPr>
      <w:widowControl/>
      <w:spacing w:before="100" w:beforeAutospacing="1" w:after="100" w:afterAutospacing="1"/>
      <w:jc w:val="left"/>
    </w:pPr>
    <w:rPr>
      <w:rFonts w:ascii="宋体" w:hAnsi="宋体" w:cs="宋体"/>
      <w:kern w:val="0"/>
      <w:sz w:val="20"/>
      <w:szCs w:val="20"/>
    </w:rPr>
  </w:style>
  <w:style w:type="paragraph" w:customStyle="1" w:styleId="2e">
    <w:name w:val="正文文本缩进2"/>
    <w:basedOn w:val="a3"/>
    <w:autoRedefine/>
    <w:qFormat/>
    <w:pPr>
      <w:spacing w:line="480" w:lineRule="exact"/>
      <w:ind w:firstLineChars="200" w:firstLine="480"/>
    </w:pPr>
    <w:rPr>
      <w:rFonts w:ascii="宋体" w:hAnsi="宋体"/>
      <w:kern w:val="0"/>
      <w:sz w:val="24"/>
      <w:lang w:val="zh-CN"/>
    </w:rPr>
  </w:style>
  <w:style w:type="paragraph" w:customStyle="1" w:styleId="Char4">
    <w:name w:val="Char"/>
    <w:basedOn w:val="a3"/>
    <w:autoRedefine/>
    <w:qFormat/>
    <w:pPr>
      <w:tabs>
        <w:tab w:val="left" w:pos="360"/>
      </w:tabs>
    </w:pPr>
    <w:rPr>
      <w:sz w:val="24"/>
    </w:rPr>
  </w:style>
  <w:style w:type="paragraph" w:customStyle="1" w:styleId="font9">
    <w:name w:val="font9"/>
    <w:basedOn w:val="a3"/>
    <w:autoRedefine/>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02">
    <w:name w:val="02标题二"/>
    <w:basedOn w:val="a3"/>
    <w:autoRedefine/>
    <w:qFormat/>
    <w:pPr>
      <w:ind w:firstLineChars="200" w:firstLine="562"/>
    </w:pPr>
    <w:rPr>
      <w:rFonts w:cs="华文仿宋"/>
      <w:b/>
      <w:bCs/>
      <w:sz w:val="28"/>
      <w:szCs w:val="28"/>
    </w:rPr>
  </w:style>
  <w:style w:type="paragraph" w:customStyle="1" w:styleId="afff8">
    <w:name w:val="样式 宋体 五号 行距: 单倍行距"/>
    <w:basedOn w:val="a3"/>
    <w:autoRedefine/>
    <w:qFormat/>
    <w:pPr>
      <w:adjustRightInd w:val="0"/>
      <w:jc w:val="left"/>
      <w:textAlignment w:val="baseline"/>
    </w:pPr>
    <w:rPr>
      <w:rFonts w:ascii="宋体" w:hAnsi="宋体"/>
      <w:kern w:val="0"/>
      <w:szCs w:val="20"/>
    </w:rPr>
  </w:style>
  <w:style w:type="character" w:customStyle="1" w:styleId="1f6">
    <w:name w:val="页码1"/>
    <w:basedOn w:val="a4"/>
    <w:autoRedefine/>
    <w:qFormat/>
  </w:style>
  <w:style w:type="character" w:customStyle="1" w:styleId="1f7">
    <w:name w:val="批注引用1"/>
    <w:qFormat/>
    <w:rPr>
      <w:sz w:val="21"/>
      <w:szCs w:val="21"/>
    </w:rPr>
  </w:style>
  <w:style w:type="character" w:customStyle="1" w:styleId="HTML10">
    <w:name w:val="HTML 引文1"/>
    <w:autoRedefine/>
    <w:qFormat/>
    <w:rPr>
      <w:i/>
      <w:iCs/>
    </w:rPr>
  </w:style>
  <w:style w:type="character" w:customStyle="1" w:styleId="1Char">
    <w:name w:val="标题 1 Char"/>
    <w:link w:val="12"/>
    <w:autoRedefine/>
    <w:qFormat/>
    <w:rPr>
      <w:rFonts w:ascii="宋体"/>
      <w:b/>
      <w:kern w:val="44"/>
      <w:sz w:val="32"/>
    </w:rPr>
  </w:style>
  <w:style w:type="character" w:customStyle="1" w:styleId="2Char">
    <w:name w:val="标题 2 Char"/>
    <w:link w:val="20"/>
    <w:semiHidden/>
    <w:qFormat/>
    <w:rPr>
      <w:rFonts w:ascii="Arial" w:eastAsia="黑体" w:hAnsi="Arial"/>
      <w:b/>
      <w:sz w:val="30"/>
      <w:lang w:val="en-US" w:eastAsia="zh-CN" w:bidi="ar-SA"/>
    </w:rPr>
  </w:style>
  <w:style w:type="character" w:customStyle="1" w:styleId="3Char">
    <w:name w:val="标题 3 Char"/>
    <w:link w:val="30"/>
    <w:autoRedefine/>
    <w:semiHidden/>
    <w:qFormat/>
    <w:rPr>
      <w:rFonts w:ascii="宋体" w:eastAsia="宋体"/>
      <w:b/>
      <w:sz w:val="24"/>
      <w:u w:val="single"/>
      <w:lang w:val="en-US" w:eastAsia="zh-CN" w:bidi="ar-SA"/>
    </w:rPr>
  </w:style>
  <w:style w:type="character" w:customStyle="1" w:styleId="af9">
    <w:name w:val="正文缩进 字符"/>
    <w:link w:val="13"/>
    <w:autoRedefine/>
    <w:semiHidden/>
    <w:qFormat/>
    <w:rPr>
      <w:rFonts w:ascii="宋体" w:eastAsia="宋体"/>
      <w:kern w:val="2"/>
      <w:sz w:val="24"/>
      <w:szCs w:val="24"/>
      <w:lang w:val="en-US" w:eastAsia="zh-CN" w:bidi="ar-SA"/>
    </w:rPr>
  </w:style>
  <w:style w:type="character" w:customStyle="1" w:styleId="4Char">
    <w:name w:val="标题 4 Char"/>
    <w:link w:val="4"/>
    <w:autoRedefine/>
    <w:semiHidden/>
    <w:qFormat/>
    <w:rPr>
      <w:rFonts w:ascii="Arial" w:eastAsia="黑体" w:hAnsi="Arial"/>
      <w:b/>
      <w:sz w:val="28"/>
    </w:rPr>
  </w:style>
  <w:style w:type="character" w:customStyle="1" w:styleId="5Char">
    <w:name w:val="标题 5 Char"/>
    <w:link w:val="5"/>
    <w:autoRedefine/>
    <w:semiHidden/>
    <w:qFormat/>
    <w:rPr>
      <w:b/>
      <w:sz w:val="28"/>
    </w:rPr>
  </w:style>
  <w:style w:type="character" w:customStyle="1" w:styleId="6Char">
    <w:name w:val="标题 6 Char"/>
    <w:link w:val="6"/>
    <w:autoRedefine/>
    <w:semiHidden/>
    <w:qFormat/>
    <w:rPr>
      <w:rFonts w:ascii="Arial" w:eastAsia="黑体" w:hAnsi="Arial"/>
      <w:b/>
      <w:sz w:val="24"/>
    </w:rPr>
  </w:style>
  <w:style w:type="character" w:customStyle="1" w:styleId="7Char">
    <w:name w:val="标题 7 Char"/>
    <w:link w:val="7"/>
    <w:autoRedefine/>
    <w:semiHidden/>
    <w:qFormat/>
    <w:rPr>
      <w:b/>
      <w:sz w:val="24"/>
    </w:rPr>
  </w:style>
  <w:style w:type="character" w:customStyle="1" w:styleId="8Char">
    <w:name w:val="标题 8 Char"/>
    <w:link w:val="8"/>
    <w:autoRedefine/>
    <w:semiHidden/>
    <w:qFormat/>
    <w:rPr>
      <w:rFonts w:ascii="Arial" w:eastAsia="黑体" w:hAnsi="Arial"/>
      <w:sz w:val="24"/>
    </w:rPr>
  </w:style>
  <w:style w:type="character" w:customStyle="1" w:styleId="9Char">
    <w:name w:val="标题 9 Char"/>
    <w:link w:val="9"/>
    <w:autoRedefine/>
    <w:semiHidden/>
    <w:qFormat/>
    <w:rPr>
      <w:rFonts w:ascii="Arial" w:eastAsia="黑体" w:hAnsi="Arial"/>
      <w:sz w:val="21"/>
    </w:rPr>
  </w:style>
  <w:style w:type="character" w:customStyle="1" w:styleId="afb">
    <w:name w:val="文档结构图 字符"/>
    <w:link w:val="14"/>
    <w:autoRedefine/>
    <w:semiHidden/>
    <w:qFormat/>
    <w:rPr>
      <w:kern w:val="2"/>
      <w:sz w:val="21"/>
      <w:szCs w:val="24"/>
      <w:shd w:val="clear" w:color="auto" w:fill="000080"/>
    </w:rPr>
  </w:style>
  <w:style w:type="character" w:customStyle="1" w:styleId="Char">
    <w:name w:val="批注文字 Char"/>
    <w:link w:val="a8"/>
    <w:autoRedefine/>
    <w:semiHidden/>
    <w:qFormat/>
    <w:rPr>
      <w:kern w:val="2"/>
      <w:sz w:val="21"/>
      <w:szCs w:val="24"/>
    </w:rPr>
  </w:style>
  <w:style w:type="character" w:customStyle="1" w:styleId="32">
    <w:name w:val="正文文本 3 字符"/>
    <w:link w:val="310"/>
    <w:autoRedefine/>
    <w:semiHidden/>
    <w:qFormat/>
    <w:rPr>
      <w:kern w:val="2"/>
      <w:sz w:val="16"/>
      <w:szCs w:val="16"/>
    </w:rPr>
  </w:style>
  <w:style w:type="character" w:customStyle="1" w:styleId="Char0">
    <w:name w:val="正文文本 Char"/>
    <w:link w:val="a9"/>
    <w:autoRedefine/>
    <w:qFormat/>
    <w:rPr>
      <w:rFonts w:ascii="宋体" w:hAnsi="宋体"/>
      <w:kern w:val="2"/>
      <w:sz w:val="24"/>
      <w:szCs w:val="24"/>
    </w:rPr>
  </w:style>
  <w:style w:type="character" w:customStyle="1" w:styleId="afc">
    <w:name w:val="正文文本缩进 字符"/>
    <w:link w:val="15"/>
    <w:autoRedefine/>
    <w:semiHidden/>
    <w:qFormat/>
    <w:rPr>
      <w:rFonts w:eastAsia="宋体"/>
      <w:kern w:val="2"/>
      <w:sz w:val="24"/>
      <w:szCs w:val="24"/>
      <w:lang w:val="en-US" w:eastAsia="zh-CN" w:bidi="ar-SA"/>
    </w:rPr>
  </w:style>
  <w:style w:type="character" w:customStyle="1" w:styleId="33">
    <w:name w:val="正文文本缩进 3 字符"/>
    <w:link w:val="311"/>
    <w:autoRedefine/>
    <w:semiHidden/>
    <w:qFormat/>
    <w:rPr>
      <w:rFonts w:ascii="宋体"/>
      <w:sz w:val="24"/>
    </w:rPr>
  </w:style>
  <w:style w:type="character" w:customStyle="1" w:styleId="24">
    <w:name w:val="纯文本 字符2"/>
    <w:link w:val="18"/>
    <w:autoRedefine/>
    <w:semiHidden/>
    <w:qFormat/>
    <w:rPr>
      <w:rFonts w:ascii="宋体" w:eastAsia="宋体" w:hAnsi="Courier New" w:cs="宋体" w:hint="eastAsia"/>
      <w:kern w:val="2"/>
      <w:sz w:val="21"/>
    </w:rPr>
  </w:style>
  <w:style w:type="character" w:customStyle="1" w:styleId="afd">
    <w:name w:val="日期 字符"/>
    <w:link w:val="19"/>
    <w:autoRedefine/>
    <w:semiHidden/>
    <w:qFormat/>
    <w:rPr>
      <w:rFonts w:ascii="仿宋_GB2312" w:eastAsia="仿宋_GB2312" w:hAnsi="宋体"/>
      <w:color w:val="000000"/>
      <w:kern w:val="2"/>
      <w:sz w:val="24"/>
      <w:szCs w:val="24"/>
    </w:rPr>
  </w:style>
  <w:style w:type="character" w:customStyle="1" w:styleId="25">
    <w:name w:val="正文文本缩进 2 字符"/>
    <w:link w:val="211"/>
    <w:autoRedefine/>
    <w:semiHidden/>
    <w:qFormat/>
    <w:rPr>
      <w:rFonts w:ascii="仿宋_GB2312" w:eastAsia="仿宋_GB2312"/>
      <w:kern w:val="2"/>
      <w:sz w:val="24"/>
      <w:szCs w:val="24"/>
    </w:rPr>
  </w:style>
  <w:style w:type="character" w:customStyle="1" w:styleId="afa">
    <w:name w:val="批注框文本 字符"/>
    <w:link w:val="CharChar"/>
    <w:autoRedefine/>
    <w:semiHidden/>
    <w:qFormat/>
    <w:rPr>
      <w:kern w:val="2"/>
      <w:sz w:val="18"/>
      <w:szCs w:val="18"/>
    </w:rPr>
  </w:style>
  <w:style w:type="character" w:customStyle="1" w:styleId="HTML">
    <w:name w:val="HTML 预设格式 字符"/>
    <w:link w:val="HTML1"/>
    <w:autoRedefine/>
    <w:semiHidden/>
    <w:qFormat/>
    <w:rPr>
      <w:rFonts w:ascii="宋体" w:hAnsi="宋体" w:cs="宋体"/>
      <w:sz w:val="24"/>
      <w:szCs w:val="24"/>
    </w:rPr>
  </w:style>
  <w:style w:type="character" w:customStyle="1" w:styleId="afe">
    <w:name w:val="批注主题 字符"/>
    <w:link w:val="1b"/>
    <w:autoRedefine/>
    <w:semiHidden/>
    <w:qFormat/>
    <w:rPr>
      <w:rFonts w:ascii="Times New Roman" w:eastAsia="宋体" w:hAnsi="Times New Roman" w:cs="Times New Roman"/>
      <w:b/>
      <w:bCs/>
      <w:kern w:val="2"/>
      <w:sz w:val="21"/>
      <w:szCs w:val="24"/>
      <w:lang w:val="en-US" w:eastAsia="zh-CN" w:bidi="ar-SA"/>
    </w:rPr>
  </w:style>
  <w:style w:type="character" w:customStyle="1" w:styleId="26">
    <w:name w:val="正文首行缩进 2 字符"/>
    <w:link w:val="212"/>
    <w:autoRedefine/>
    <w:semiHidden/>
    <w:qFormat/>
    <w:rPr>
      <w:rFonts w:eastAsia="宋体"/>
      <w:kern w:val="2"/>
      <w:sz w:val="24"/>
      <w:szCs w:val="24"/>
      <w:lang w:val="en-US" w:eastAsia="zh-CN" w:bidi="ar-SA"/>
    </w:rPr>
  </w:style>
  <w:style w:type="character" w:customStyle="1" w:styleId="after">
    <w:name w:val="after"/>
    <w:autoRedefine/>
    <w:qFormat/>
    <w:rPr>
      <w:sz w:val="16"/>
      <w:szCs w:val="16"/>
    </w:rPr>
  </w:style>
  <w:style w:type="character" w:customStyle="1" w:styleId="CharChar7">
    <w:name w:val="标题 Char Char"/>
    <w:autoRedefine/>
    <w:qFormat/>
    <w:rPr>
      <w:b/>
      <w:kern w:val="2"/>
      <w:sz w:val="32"/>
    </w:rPr>
  </w:style>
  <w:style w:type="character" w:customStyle="1" w:styleId="cdropleft">
    <w:name w:val="cdropleft"/>
    <w:autoRedefine/>
    <w:qFormat/>
  </w:style>
  <w:style w:type="character" w:customStyle="1" w:styleId="hilite">
    <w:name w:val="hilite"/>
    <w:autoRedefine/>
    <w:qFormat/>
    <w:rPr>
      <w:color w:val="FFFFFF"/>
      <w:shd w:val="clear" w:color="auto" w:fill="666666"/>
    </w:rPr>
  </w:style>
  <w:style w:type="character" w:customStyle="1" w:styleId="2CharChar">
    <w:name w:val="标题 2 Char Char"/>
    <w:autoRedefine/>
    <w:qFormat/>
    <w:rPr>
      <w:rFonts w:ascii="Arial" w:eastAsia="黑体" w:hAnsi="Arial"/>
      <w:b/>
      <w:bCs/>
      <w:kern w:val="2"/>
      <w:sz w:val="32"/>
      <w:szCs w:val="32"/>
      <w:lang w:val="en-US" w:eastAsia="zh-CN" w:bidi="ar-SA"/>
    </w:rPr>
  </w:style>
  <w:style w:type="character" w:customStyle="1" w:styleId="bjh-p">
    <w:name w:val="bjh-p"/>
    <w:autoRedefine/>
    <w:qFormat/>
  </w:style>
  <w:style w:type="character" w:customStyle="1" w:styleId="CharChar0">
    <w:name w:val="正文大标题 Char Char"/>
    <w:link w:val="aff"/>
    <w:autoRedefine/>
    <w:semiHidden/>
    <w:qFormat/>
    <w:rPr>
      <w:rFonts w:ascii="宋体" w:hAnsi="宋体"/>
      <w:b/>
      <w:color w:val="000000"/>
      <w:kern w:val="2"/>
      <w:sz w:val="28"/>
      <w:szCs w:val="21"/>
    </w:rPr>
  </w:style>
  <w:style w:type="character" w:customStyle="1" w:styleId="CharChar1">
    <w:name w:val="正文小标题 Char Char"/>
    <w:link w:val="aff0"/>
    <w:autoRedefine/>
    <w:semiHidden/>
    <w:qFormat/>
    <w:rPr>
      <w:rFonts w:ascii="宋体" w:hAnsi="宋体"/>
      <w:b/>
      <w:i/>
      <w:color w:val="FF0000"/>
      <w:kern w:val="2"/>
      <w:sz w:val="24"/>
    </w:rPr>
  </w:style>
  <w:style w:type="character" w:customStyle="1" w:styleId="button4">
    <w:name w:val="button4"/>
    <w:autoRedefine/>
    <w:qFormat/>
  </w:style>
  <w:style w:type="character" w:customStyle="1" w:styleId="CharChar8">
    <w:name w:val="列出段落 Char Char"/>
    <w:autoRedefine/>
    <w:qFormat/>
    <w:rPr>
      <w:rFonts w:ascii="Calibri" w:eastAsia="宋体" w:hAnsi="Calibri"/>
      <w:kern w:val="2"/>
      <w:sz w:val="21"/>
      <w:szCs w:val="22"/>
      <w:lang w:val="en-US" w:eastAsia="zh-CN" w:bidi="ar-SA"/>
    </w:rPr>
  </w:style>
  <w:style w:type="character" w:customStyle="1" w:styleId="CharChar9">
    <w:name w:val="页眉 Char Char"/>
    <w:autoRedefine/>
    <w:qFormat/>
    <w:rPr>
      <w:rFonts w:eastAsia="宋体"/>
      <w:kern w:val="2"/>
      <w:sz w:val="18"/>
      <w:szCs w:val="18"/>
      <w:lang w:val="en-US" w:eastAsia="zh-CN" w:bidi="ar-SA"/>
    </w:rPr>
  </w:style>
  <w:style w:type="character" w:customStyle="1" w:styleId="CharChar2">
    <w:name w:val="注释 Char Char"/>
    <w:link w:val="aff1"/>
    <w:autoRedefine/>
    <w:semiHidden/>
    <w:qFormat/>
    <w:rPr>
      <w:rFonts w:ascii="宋体" w:hAnsi="宋体"/>
      <w:kern w:val="2"/>
      <w:sz w:val="21"/>
      <w:szCs w:val="21"/>
    </w:rPr>
  </w:style>
  <w:style w:type="character" w:customStyle="1" w:styleId="aff2">
    <w:name w:val="列出段落 字符"/>
    <w:link w:val="1d"/>
    <w:autoRedefine/>
    <w:semiHidden/>
    <w:qFormat/>
    <w:rPr>
      <w:rFonts w:ascii="Calibri" w:eastAsia="宋体" w:hAnsi="Calibri"/>
      <w:kern w:val="2"/>
      <w:sz w:val="21"/>
      <w:szCs w:val="22"/>
      <w:lang w:val="en-US" w:eastAsia="zh-CN" w:bidi="ar-SA"/>
    </w:rPr>
  </w:style>
  <w:style w:type="character" w:customStyle="1" w:styleId="Char12">
    <w:name w:val="纯文本 Char1"/>
    <w:autoRedefine/>
    <w:qFormat/>
    <w:rPr>
      <w:rFonts w:ascii="宋体" w:eastAsia="宋体" w:hAnsi="Courier New"/>
      <w:kern w:val="2"/>
      <w:sz w:val="21"/>
      <w:lang w:val="en-US" w:eastAsia="zh-CN" w:bidi="ar-SA"/>
    </w:rPr>
  </w:style>
  <w:style w:type="character" w:customStyle="1" w:styleId="apple-style-span">
    <w:name w:val="apple-style-span"/>
    <w:autoRedefine/>
    <w:qFormat/>
    <w:rPr>
      <w:rFonts w:cs="Times New Roman"/>
    </w:rPr>
  </w:style>
  <w:style w:type="character" w:customStyle="1" w:styleId="icontext1">
    <w:name w:val="icontext1"/>
    <w:autoRedefine/>
    <w:qFormat/>
  </w:style>
  <w:style w:type="character" w:customStyle="1" w:styleId="c21">
    <w:name w:val="c21"/>
    <w:autoRedefine/>
    <w:qFormat/>
    <w:rPr>
      <w:rFonts w:ascii="ˎ̥" w:hAnsi="ˎ̥" w:hint="default"/>
      <w:color w:val="000000"/>
      <w:sz w:val="20"/>
      <w:szCs w:val="20"/>
      <w:u w:val="none"/>
    </w:rPr>
  </w:style>
  <w:style w:type="character" w:customStyle="1" w:styleId="drapbtn">
    <w:name w:val="drapbtn"/>
    <w:autoRedefine/>
    <w:qFormat/>
  </w:style>
  <w:style w:type="character" w:customStyle="1" w:styleId="black1">
    <w:name w:val="black1"/>
    <w:qFormat/>
    <w:rPr>
      <w:color w:val="000000"/>
    </w:rPr>
  </w:style>
  <w:style w:type="character" w:customStyle="1" w:styleId="title4">
    <w:name w:val="title4"/>
    <w:autoRedefine/>
    <w:qFormat/>
    <w:rPr>
      <w:b/>
      <w:bCs/>
      <w:color w:val="1D87B3"/>
      <w:sz w:val="15"/>
      <w:szCs w:val="15"/>
    </w:rPr>
  </w:style>
  <w:style w:type="character" w:customStyle="1" w:styleId="CCharChar">
    <w:name w:val="C正文 Char Char"/>
    <w:link w:val="C"/>
    <w:autoRedefine/>
    <w:semiHidden/>
    <w:qFormat/>
    <w:rPr>
      <w:rFonts w:ascii="宋体" w:hAnsi="宋体"/>
      <w:color w:val="333333"/>
      <w:kern w:val="2"/>
      <w:sz w:val="24"/>
      <w:szCs w:val="24"/>
    </w:rPr>
  </w:style>
  <w:style w:type="character" w:customStyle="1" w:styleId="1f8">
    <w:name w:val="纯文本 字符1"/>
    <w:qFormat/>
    <w:rPr>
      <w:rFonts w:ascii="宋体" w:hAnsi="Courier New"/>
    </w:rPr>
  </w:style>
  <w:style w:type="character" w:customStyle="1" w:styleId="iconline21">
    <w:name w:val="iconline21"/>
    <w:autoRedefine/>
    <w:qFormat/>
  </w:style>
  <w:style w:type="character" w:customStyle="1" w:styleId="font21">
    <w:name w:val="font21"/>
    <w:autoRedefine/>
    <w:qFormat/>
    <w:rPr>
      <w:rFonts w:ascii="宋体" w:eastAsia="宋体" w:hAnsi="宋体" w:cs="宋体" w:hint="eastAsia"/>
      <w:color w:val="000000"/>
      <w:sz w:val="24"/>
      <w:szCs w:val="24"/>
      <w:u w:val="none"/>
    </w:rPr>
  </w:style>
  <w:style w:type="character" w:customStyle="1" w:styleId="afff9">
    <w:name w:val="标题 字符"/>
    <w:autoRedefine/>
    <w:qFormat/>
    <w:rPr>
      <w:b/>
      <w:kern w:val="2"/>
      <w:sz w:val="32"/>
    </w:rPr>
  </w:style>
  <w:style w:type="character" w:customStyle="1" w:styleId="1Char0">
    <w:name w:val="段1 Char"/>
    <w:autoRedefine/>
    <w:qFormat/>
    <w:rPr>
      <w:rFonts w:ascii="宋体" w:eastAsia="宋体"/>
      <w:sz w:val="24"/>
      <w:lang w:val="en-US" w:eastAsia="zh-CN" w:bidi="ar-SA"/>
    </w:rPr>
  </w:style>
  <w:style w:type="character" w:customStyle="1" w:styleId="locality">
    <w:name w:val="locality"/>
    <w:autoRedefine/>
    <w:qFormat/>
  </w:style>
  <w:style w:type="character" w:customStyle="1" w:styleId="3CharCharChar">
    <w:name w:val="标题 3 Char Char Char"/>
    <w:autoRedefine/>
    <w:qFormat/>
    <w:rPr>
      <w:rFonts w:ascii="宋体" w:eastAsia="宋体"/>
      <w:b/>
      <w:sz w:val="24"/>
      <w:u w:val="single"/>
      <w:lang w:val="en-US" w:eastAsia="zh-CN" w:bidi="ar-SA"/>
    </w:rPr>
  </w:style>
  <w:style w:type="character" w:customStyle="1" w:styleId="icontext2">
    <w:name w:val="icontext2"/>
    <w:autoRedefine/>
    <w:qFormat/>
  </w:style>
  <w:style w:type="character" w:customStyle="1" w:styleId="w32">
    <w:name w:val="w32"/>
    <w:autoRedefine/>
    <w:qFormat/>
  </w:style>
  <w:style w:type="character" w:customStyle="1" w:styleId="CharChara">
    <w:name w:val="页脚 Char Char"/>
    <w:autoRedefine/>
    <w:qFormat/>
    <w:rPr>
      <w:rFonts w:ascii="宋体" w:eastAsia="宋体"/>
      <w:sz w:val="18"/>
      <w:lang w:val="en-US" w:eastAsia="zh-CN" w:bidi="ar-SA"/>
    </w:rPr>
  </w:style>
  <w:style w:type="character" w:customStyle="1" w:styleId="associateddata">
    <w:name w:val="associateddata"/>
    <w:autoRedefine/>
    <w:qFormat/>
    <w:rPr>
      <w:shd w:val="clear" w:color="auto" w:fill="50A6F9"/>
    </w:rPr>
  </w:style>
  <w:style w:type="character" w:customStyle="1" w:styleId="3CharChar">
    <w:name w:val="标题 3 Char Char"/>
    <w:autoRedefine/>
    <w:qFormat/>
    <w:rPr>
      <w:rFonts w:eastAsia="宋体"/>
      <w:b/>
      <w:bCs/>
      <w:kern w:val="2"/>
      <w:sz w:val="32"/>
      <w:szCs w:val="32"/>
      <w:lang w:val="en-US" w:eastAsia="zh-CN" w:bidi="ar-SA"/>
    </w:rPr>
  </w:style>
  <w:style w:type="character" w:customStyle="1" w:styleId="NormalCharacter">
    <w:name w:val="NormalCharacter"/>
    <w:autoRedefine/>
    <w:qFormat/>
  </w:style>
  <w:style w:type="character" w:customStyle="1" w:styleId="afffa">
    <w:name w:val="页脚 字符"/>
    <w:autoRedefine/>
    <w:qFormat/>
    <w:rPr>
      <w:rFonts w:ascii="宋体" w:eastAsia="宋体"/>
      <w:sz w:val="18"/>
      <w:lang w:val="en-US" w:eastAsia="zh-CN" w:bidi="ar-SA"/>
    </w:rPr>
  </w:style>
  <w:style w:type="character" w:customStyle="1" w:styleId="CharCharb">
    <w:name w:val="正文文本缩进 Char Char"/>
    <w:autoRedefine/>
    <w:qFormat/>
    <w:rPr>
      <w:rFonts w:eastAsia="宋体"/>
      <w:kern w:val="2"/>
      <w:sz w:val="24"/>
      <w:szCs w:val="24"/>
      <w:lang w:val="en-US" w:eastAsia="zh-CN" w:bidi="ar-SA"/>
    </w:rPr>
  </w:style>
  <w:style w:type="character" w:customStyle="1" w:styleId="tmpztreemovearrow">
    <w:name w:val="tmpztreemove_arrow"/>
    <w:autoRedefine/>
    <w:qFormat/>
  </w:style>
  <w:style w:type="character" w:customStyle="1" w:styleId="afffb">
    <w:name w:val="纯文本 字符"/>
    <w:autoRedefine/>
    <w:qFormat/>
    <w:rPr>
      <w:rFonts w:ascii="宋体" w:eastAsia="宋体" w:hAnsi="Courier New" w:cs="Times New Roman"/>
      <w:kern w:val="2"/>
      <w:sz w:val="21"/>
      <w:szCs w:val="21"/>
      <w:lang w:val="en-US" w:eastAsia="zh-CN" w:bidi="ar-SA"/>
    </w:rPr>
  </w:style>
  <w:style w:type="character" w:customStyle="1" w:styleId="CharChar3">
    <w:name w:val="正文缩进 Char Char"/>
    <w:link w:val="111"/>
    <w:autoRedefine/>
    <w:semiHidden/>
    <w:qFormat/>
    <w:rPr>
      <w:rFonts w:ascii="宋体" w:eastAsia="宋体"/>
      <w:snapToGrid w:val="0"/>
      <w:color w:val="000000"/>
      <w:kern w:val="28"/>
      <w:sz w:val="28"/>
      <w:lang w:bidi="ar-SA"/>
    </w:rPr>
  </w:style>
  <w:style w:type="character" w:customStyle="1" w:styleId="pagechatarealistclosebox">
    <w:name w:val="pagechatarealistclose_box"/>
    <w:autoRedefine/>
    <w:qFormat/>
  </w:style>
  <w:style w:type="character" w:customStyle="1" w:styleId="cdropright">
    <w:name w:val="cdropright"/>
    <w:autoRedefine/>
    <w:qFormat/>
  </w:style>
  <w:style w:type="character" w:customStyle="1" w:styleId="CharChar4">
    <w:name w:val="正文重点 Char Char"/>
    <w:link w:val="aff3"/>
    <w:autoRedefine/>
    <w:semiHidden/>
    <w:qFormat/>
    <w:rPr>
      <w:b/>
      <w:sz w:val="24"/>
    </w:rPr>
  </w:style>
  <w:style w:type="character" w:customStyle="1" w:styleId="layui-layer-tabnow">
    <w:name w:val="layui-layer-tabnow"/>
    <w:autoRedefine/>
    <w:qFormat/>
    <w:rPr>
      <w:bdr w:val="single" w:sz="6" w:space="0" w:color="CCCCCC"/>
      <w:shd w:val="clear" w:color="auto" w:fill="FFFFFF"/>
    </w:rPr>
  </w:style>
  <w:style w:type="character" w:customStyle="1" w:styleId="CharChar5">
    <w:name w:val="正文格式 Char Char"/>
    <w:link w:val="aff4"/>
    <w:autoRedefine/>
    <w:semiHidden/>
    <w:qFormat/>
    <w:rPr>
      <w:rFonts w:ascii="宋体" w:hAnsi="宋体"/>
      <w:sz w:val="24"/>
      <w:szCs w:val="24"/>
    </w:rPr>
  </w:style>
  <w:style w:type="character" w:customStyle="1" w:styleId="active5">
    <w:name w:val="active5"/>
    <w:autoRedefine/>
    <w:qFormat/>
    <w:rPr>
      <w:color w:val="00FF00"/>
      <w:shd w:val="clear" w:color="auto" w:fill="111111"/>
    </w:rPr>
  </w:style>
  <w:style w:type="character" w:customStyle="1" w:styleId="CharChar6">
    <w:name w:val="正文表格 Char Char"/>
    <w:link w:val="aff5"/>
    <w:autoRedefine/>
    <w:semiHidden/>
    <w:qFormat/>
    <w:rPr>
      <w:rFonts w:ascii="宋体" w:hAnsi="宋体"/>
      <w:color w:val="000000"/>
      <w:kern w:val="2"/>
      <w:sz w:val="21"/>
      <w:szCs w:val="21"/>
    </w:rPr>
  </w:style>
  <w:style w:type="character" w:customStyle="1" w:styleId="ico1653">
    <w:name w:val="ico1653"/>
    <w:autoRedefine/>
    <w:qFormat/>
  </w:style>
  <w:style w:type="character" w:customStyle="1" w:styleId="afffc">
    <w:name w:val="页眉 字符"/>
    <w:autoRedefine/>
    <w:qFormat/>
    <w:rPr>
      <w:rFonts w:eastAsia="宋体"/>
      <w:kern w:val="2"/>
      <w:sz w:val="18"/>
      <w:szCs w:val="18"/>
      <w:lang w:val="en-US" w:eastAsia="zh-CN" w:bidi="ar-SA"/>
    </w:rPr>
  </w:style>
  <w:style w:type="character" w:customStyle="1" w:styleId="chanpin">
    <w:name w:val="chanpin拷贝"/>
    <w:autoRedefine/>
    <w:qFormat/>
  </w:style>
  <w:style w:type="character" w:customStyle="1" w:styleId="pagechatarealistclosebox1">
    <w:name w:val="pagechatarealistclose_box1"/>
    <w:autoRedefine/>
    <w:qFormat/>
  </w:style>
  <w:style w:type="character" w:customStyle="1" w:styleId="icontext12">
    <w:name w:val="icontext12"/>
    <w:autoRedefine/>
    <w:qFormat/>
  </w:style>
  <w:style w:type="character" w:customStyle="1" w:styleId="icontext3">
    <w:name w:val="icontext3"/>
    <w:autoRedefine/>
    <w:qFormat/>
  </w:style>
  <w:style w:type="character" w:customStyle="1" w:styleId="CharChar111">
    <w:name w:val="Char Char111"/>
    <w:autoRedefine/>
    <w:qFormat/>
    <w:rPr>
      <w:rFonts w:ascii="宋体" w:eastAsia="宋体"/>
      <w:b/>
      <w:sz w:val="24"/>
      <w:u w:val="single"/>
      <w:lang w:val="en-US" w:eastAsia="zh-CN" w:bidi="ar-SA"/>
    </w:rPr>
  </w:style>
  <w:style w:type="character" w:customStyle="1" w:styleId="1Char1">
    <w:name w:val="普通文字1 Char1"/>
    <w:autoRedefine/>
    <w:qFormat/>
    <w:rPr>
      <w:rFonts w:ascii="宋体" w:eastAsia="宋体" w:hAnsi="Courier New"/>
      <w:kern w:val="2"/>
      <w:sz w:val="21"/>
      <w:lang w:val="en-US" w:eastAsia="zh-CN" w:bidi="ar-SA"/>
    </w:rPr>
  </w:style>
  <w:style w:type="character" w:customStyle="1" w:styleId="street-address">
    <w:name w:val="street-address"/>
    <w:autoRedefine/>
    <w:qFormat/>
  </w:style>
  <w:style w:type="character" w:customStyle="1" w:styleId="1-2Char">
    <w:name w:val="中等深浅网格 1 - 强调文字颜色 2 Char"/>
    <w:link w:val="1e"/>
    <w:autoRedefine/>
    <w:semiHidden/>
    <w:qFormat/>
    <w:rPr>
      <w:kern w:val="2"/>
      <w:sz w:val="21"/>
      <w:szCs w:val="24"/>
      <w:lang w:val="zh-CN" w:eastAsia="zh-CN"/>
    </w:rPr>
  </w:style>
  <w:style w:type="character" w:customStyle="1" w:styleId="ico1652">
    <w:name w:val="ico1652"/>
    <w:autoRedefine/>
    <w:qFormat/>
  </w:style>
  <w:style w:type="character" w:customStyle="1" w:styleId="chanpin1">
    <w:name w:val="chanpin1"/>
    <w:autoRedefine/>
    <w:qFormat/>
    <w:rPr>
      <w:rFonts w:ascii="ˎ̥" w:hAnsi="ˎ̥" w:hint="default"/>
      <w:color w:val="000000"/>
      <w:sz w:val="20"/>
      <w:szCs w:val="20"/>
      <w:u w:val="none"/>
    </w:rPr>
  </w:style>
  <w:style w:type="character" w:customStyle="1" w:styleId="active6">
    <w:name w:val="active6"/>
    <w:autoRedefine/>
    <w:qFormat/>
    <w:rPr>
      <w:shd w:val="clear" w:color="auto" w:fill="EC3535"/>
    </w:rPr>
  </w:style>
  <w:style w:type="character" w:customStyle="1" w:styleId="CharCharc">
    <w:name w:val="批注文字 Char Char"/>
    <w:autoRedefine/>
    <w:qFormat/>
    <w:rPr>
      <w:kern w:val="2"/>
      <w:sz w:val="21"/>
      <w:szCs w:val="24"/>
    </w:rPr>
  </w:style>
  <w:style w:type="character" w:customStyle="1" w:styleId="icontext11">
    <w:name w:val="icontext11"/>
    <w:autoRedefine/>
    <w:qFormat/>
  </w:style>
  <w:style w:type="character" w:customStyle="1" w:styleId="cy">
    <w:name w:val="cy"/>
    <w:autoRedefine/>
    <w:qFormat/>
  </w:style>
  <w:style w:type="character" w:customStyle="1" w:styleId="afffd">
    <w:name w:val="批注文字 字符"/>
    <w:autoRedefine/>
    <w:qFormat/>
    <w:rPr>
      <w:rFonts w:ascii="Times New Roman" w:eastAsia="宋体" w:hAnsi="Times New Roman" w:cs="Times New Roman"/>
      <w:sz w:val="24"/>
      <w:lang w:val="en-US" w:eastAsia="zh-CN" w:bidi="ar-SA"/>
    </w:rPr>
  </w:style>
  <w:style w:type="character" w:customStyle="1" w:styleId="iconline2">
    <w:name w:val="iconline2"/>
    <w:autoRedefine/>
    <w:qFormat/>
  </w:style>
  <w:style w:type="character" w:customStyle="1" w:styleId="CharChar11">
    <w:name w:val="Char Char11"/>
    <w:autoRedefine/>
    <w:qFormat/>
    <w:rPr>
      <w:rFonts w:ascii="宋体" w:eastAsia="宋体"/>
      <w:b/>
      <w:sz w:val="24"/>
      <w:u w:val="single"/>
      <w:lang w:val="en-US" w:eastAsia="zh-CN" w:bidi="ar-SA"/>
    </w:rPr>
  </w:style>
  <w:style w:type="character" w:customStyle="1" w:styleId="first-child">
    <w:name w:val="first-child"/>
    <w:autoRedefine/>
    <w:qFormat/>
  </w:style>
  <w:style w:type="character" w:customStyle="1" w:styleId="txt">
    <w:name w:val="txt"/>
    <w:autoRedefine/>
    <w:qFormat/>
  </w:style>
  <w:style w:type="character" w:customStyle="1" w:styleId="CharCharChar0">
    <w:name w:val="正文缩进 Char Char Char"/>
    <w:autoRedefine/>
    <w:qFormat/>
    <w:rPr>
      <w:rFonts w:ascii="宋体" w:eastAsia="宋体"/>
      <w:kern w:val="2"/>
      <w:sz w:val="24"/>
      <w:szCs w:val="24"/>
      <w:lang w:val="en-US" w:eastAsia="zh-CN" w:bidi="ar-SA"/>
    </w:rPr>
  </w:style>
  <w:style w:type="character" w:customStyle="1" w:styleId="Char10">
    <w:name w:val="正文文本缩进 Char1"/>
    <w:link w:val="112"/>
    <w:autoRedefine/>
    <w:semiHidden/>
    <w:qFormat/>
    <w:rPr>
      <w:rFonts w:ascii="宋体" w:eastAsia="宋体" w:hAnsi="宋体"/>
      <w:sz w:val="24"/>
      <w:szCs w:val="24"/>
      <w:lang w:bidi="ar-SA"/>
    </w:rPr>
  </w:style>
  <w:style w:type="character" w:customStyle="1" w:styleId="Char1">
    <w:name w:val="纯文本 Char"/>
    <w:basedOn w:val="a4"/>
    <w:link w:val="ab"/>
    <w:qFormat/>
    <w:rPr>
      <w:rFonts w:ascii="宋体" w:hAnsi="Courier New" w:cs="Courier New"/>
      <w:kern w:val="2"/>
      <w:sz w:val="21"/>
      <w:szCs w:val="24"/>
    </w:rPr>
  </w:style>
  <w:style w:type="paragraph" w:customStyle="1" w:styleId="2f">
    <w:name w:val="样式 ！正文 + 首行缩进:  2 字符"/>
    <w:basedOn w:val="a3"/>
    <w:qFormat/>
    <w:pPr>
      <w:ind w:firstLineChars="200" w:firstLine="480"/>
    </w:pPr>
    <w:rPr>
      <w:rFonts w:ascii="Arial" w:hAnsi="Arial" w:cs="宋体" w:hint="eastAsia"/>
    </w:rPr>
  </w:style>
  <w:style w:type="character" w:customStyle="1" w:styleId="2Char0">
    <w:name w:val="正文文本缩进 2 Char"/>
    <w:basedOn w:val="a4"/>
    <w:link w:val="21"/>
    <w:qFormat/>
    <w:rPr>
      <w:kern w:val="2"/>
      <w:sz w:val="21"/>
      <w:szCs w:val="24"/>
    </w:rPr>
  </w:style>
  <w:style w:type="paragraph" w:styleId="afffe">
    <w:name w:val="List Paragraph"/>
    <w:basedOn w:val="a3"/>
    <w:uiPriority w:val="99"/>
    <w:unhideWhenUsed/>
    <w:qFormat/>
    <w:pPr>
      <w:ind w:firstLineChars="200" w:firstLine="420"/>
    </w:pPr>
  </w:style>
  <w:style w:type="character" w:customStyle="1" w:styleId="160">
    <w:name w:val="16"/>
    <w:basedOn w:val="a4"/>
    <w:qFormat/>
    <w:rPr>
      <w:rFonts w:ascii="Calibri" w:hAnsi="Calibri" w:cs="Times New Roman" w:hint="default"/>
      <w:b/>
      <w:bCs/>
    </w:rPr>
  </w:style>
  <w:style w:type="character" w:customStyle="1" w:styleId="Char2">
    <w:name w:val="批注框文本 Char"/>
    <w:basedOn w:val="a4"/>
    <w:link w:val="ac"/>
    <w:qFormat/>
    <w:rPr>
      <w:kern w:val="2"/>
      <w:sz w:val="18"/>
      <w:szCs w:val="18"/>
    </w:rPr>
  </w:style>
  <w:style w:type="paragraph" w:customStyle="1" w:styleId="BodyText1I2">
    <w:name w:val="BodyText1I2"/>
    <w:basedOn w:val="BodyTextIndent"/>
    <w:qFormat/>
    <w:pPr>
      <w:ind w:firstLineChars="200" w:firstLine="420"/>
    </w:pPr>
  </w:style>
  <w:style w:type="paragraph" w:customStyle="1" w:styleId="BodyTextIndent">
    <w:name w:val="BodyTextIndent"/>
    <w:basedOn w:val="a3"/>
    <w:next w:val="EnvelopeReturn"/>
    <w:qFormat/>
    <w:pPr>
      <w:ind w:firstLine="630"/>
      <w:textAlignment w:val="baseline"/>
    </w:pPr>
    <w:rPr>
      <w:sz w:val="32"/>
      <w:szCs w:val="20"/>
    </w:rPr>
  </w:style>
  <w:style w:type="paragraph" w:customStyle="1" w:styleId="EnvelopeReturn">
    <w:name w:val="EnvelopeReturn"/>
    <w:basedOn w:val="a3"/>
    <w:qFormat/>
    <w:pPr>
      <w:snapToGrid w:val="0"/>
      <w:textAlignment w:val="baseline"/>
    </w:pPr>
    <w:rPr>
      <w:rFonts w:ascii="Arial" w:hAnsi="Arial"/>
    </w:rPr>
  </w:style>
  <w:style w:type="paragraph" w:customStyle="1" w:styleId="002">
    <w:name w:val="002标题"/>
    <w:basedOn w:val="a3"/>
    <w:uiPriority w:val="99"/>
    <w:qFormat/>
    <w:pPr>
      <w:jc w:val="center"/>
    </w:pPr>
    <w:rPr>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qFormat="1"/>
    <w:lsdException w:name="header" w:qFormat="1"/>
    <w:lsdException w:name="footer" w:qFormat="1"/>
    <w:lsdException w:name="caption" w:qFormat="1"/>
    <w:lsdException w:name="envelope return" w:uiPriority="99"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Body Text First Indent" w:semiHidden="1" w:uiPriority="99" w:unhideWhenUsed="1" w:qFormat="1"/>
    <w:lsdException w:name="Body Text First Indent 2" w:uiPriority="99" w:qFormat="1"/>
    <w:lsdException w:name="Body Text Indent 2"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next w:val="11"/>
    <w:qFormat/>
    <w:pPr>
      <w:widowControl w:val="0"/>
      <w:jc w:val="both"/>
    </w:pPr>
    <w:rPr>
      <w:kern w:val="2"/>
      <w:sz w:val="21"/>
      <w:szCs w:val="24"/>
    </w:rPr>
  </w:style>
  <w:style w:type="paragraph" w:styleId="12">
    <w:name w:val="heading 1"/>
    <w:basedOn w:val="a3"/>
    <w:next w:val="a3"/>
    <w:link w:val="1Char"/>
    <w:qFormat/>
    <w:pPr>
      <w:keepNext/>
      <w:keepLines/>
      <w:autoSpaceDE w:val="0"/>
      <w:autoSpaceDN w:val="0"/>
      <w:adjustRightInd w:val="0"/>
      <w:spacing w:before="240" w:after="120" w:line="300" w:lineRule="auto"/>
      <w:jc w:val="center"/>
      <w:outlineLvl w:val="0"/>
    </w:pPr>
    <w:rPr>
      <w:rFonts w:ascii="宋体"/>
      <w:b/>
      <w:kern w:val="44"/>
      <w:sz w:val="32"/>
    </w:rPr>
  </w:style>
  <w:style w:type="paragraph" w:styleId="20">
    <w:name w:val="heading 2"/>
    <w:basedOn w:val="a3"/>
    <w:next w:val="a3"/>
    <w:link w:val="2Char"/>
    <w:qFormat/>
    <w:pPr>
      <w:keepNext/>
      <w:keepLines/>
      <w:autoSpaceDE w:val="0"/>
      <w:autoSpaceDN w:val="0"/>
      <w:adjustRightInd w:val="0"/>
      <w:spacing w:before="120" w:line="300" w:lineRule="auto"/>
      <w:jc w:val="center"/>
      <w:outlineLvl w:val="1"/>
    </w:pPr>
    <w:rPr>
      <w:rFonts w:ascii="Arial" w:eastAsia="黑体" w:hAnsi="Arial"/>
      <w:b/>
      <w:sz w:val="30"/>
    </w:rPr>
  </w:style>
  <w:style w:type="paragraph" w:styleId="30">
    <w:name w:val="heading 3"/>
    <w:basedOn w:val="a3"/>
    <w:next w:val="a3"/>
    <w:link w:val="3Char"/>
    <w:qFormat/>
    <w:pPr>
      <w:keepNext/>
      <w:keepLines/>
      <w:autoSpaceDE w:val="0"/>
      <w:autoSpaceDN w:val="0"/>
      <w:adjustRightInd w:val="0"/>
      <w:spacing w:before="360" w:after="120"/>
      <w:jc w:val="left"/>
      <w:outlineLvl w:val="2"/>
    </w:pPr>
    <w:rPr>
      <w:rFonts w:ascii="宋体"/>
      <w:b/>
      <w:sz w:val="24"/>
      <w:u w:val="single"/>
    </w:rPr>
  </w:style>
  <w:style w:type="paragraph" w:styleId="4">
    <w:name w:val="heading 4"/>
    <w:basedOn w:val="a3"/>
    <w:next w:val="a3"/>
    <w:link w:val="4Char"/>
    <w:autoRedefine/>
    <w:qFormat/>
    <w:pPr>
      <w:keepNext/>
      <w:keepLines/>
      <w:adjustRightInd w:val="0"/>
      <w:spacing w:before="280" w:after="290" w:line="376" w:lineRule="atLeast"/>
      <w:textAlignment w:val="baseline"/>
      <w:outlineLvl w:val="3"/>
    </w:pPr>
    <w:rPr>
      <w:rFonts w:ascii="Arial" w:eastAsia="黑体" w:hAnsi="Arial"/>
      <w:b/>
      <w:sz w:val="28"/>
    </w:rPr>
  </w:style>
  <w:style w:type="paragraph" w:styleId="5">
    <w:name w:val="heading 5"/>
    <w:basedOn w:val="a3"/>
    <w:next w:val="a3"/>
    <w:link w:val="5Char"/>
    <w:autoRedefine/>
    <w:qFormat/>
    <w:pPr>
      <w:keepNext/>
      <w:keepLines/>
      <w:adjustRightInd w:val="0"/>
      <w:spacing w:before="280" w:after="290" w:line="376" w:lineRule="atLeast"/>
      <w:textAlignment w:val="baseline"/>
      <w:outlineLvl w:val="4"/>
    </w:pPr>
    <w:rPr>
      <w:b/>
      <w:sz w:val="28"/>
    </w:rPr>
  </w:style>
  <w:style w:type="paragraph" w:styleId="6">
    <w:name w:val="heading 6"/>
    <w:basedOn w:val="a3"/>
    <w:next w:val="a3"/>
    <w:link w:val="6Char"/>
    <w:autoRedefine/>
    <w:qFormat/>
    <w:pPr>
      <w:keepNext/>
      <w:keepLines/>
      <w:adjustRightInd w:val="0"/>
      <w:spacing w:before="240" w:after="64" w:line="320" w:lineRule="atLeast"/>
      <w:textAlignment w:val="baseline"/>
      <w:outlineLvl w:val="5"/>
    </w:pPr>
    <w:rPr>
      <w:rFonts w:ascii="Arial" w:eastAsia="黑体" w:hAnsi="Arial"/>
      <w:b/>
      <w:sz w:val="24"/>
    </w:rPr>
  </w:style>
  <w:style w:type="paragraph" w:styleId="7">
    <w:name w:val="heading 7"/>
    <w:basedOn w:val="a3"/>
    <w:next w:val="a3"/>
    <w:link w:val="7Char"/>
    <w:autoRedefine/>
    <w:qFormat/>
    <w:pPr>
      <w:keepNext/>
      <w:keepLines/>
      <w:adjustRightInd w:val="0"/>
      <w:spacing w:before="240" w:after="64" w:line="320" w:lineRule="atLeast"/>
      <w:textAlignment w:val="baseline"/>
      <w:outlineLvl w:val="6"/>
    </w:pPr>
    <w:rPr>
      <w:b/>
      <w:sz w:val="24"/>
    </w:rPr>
  </w:style>
  <w:style w:type="paragraph" w:styleId="8">
    <w:name w:val="heading 8"/>
    <w:basedOn w:val="a3"/>
    <w:next w:val="a3"/>
    <w:link w:val="8Char"/>
    <w:autoRedefine/>
    <w:qFormat/>
    <w:pPr>
      <w:keepNext/>
      <w:keepLines/>
      <w:adjustRightInd w:val="0"/>
      <w:spacing w:before="240" w:after="64" w:line="320" w:lineRule="atLeast"/>
      <w:textAlignment w:val="baseline"/>
      <w:outlineLvl w:val="7"/>
    </w:pPr>
    <w:rPr>
      <w:rFonts w:ascii="Arial" w:eastAsia="黑体" w:hAnsi="Arial"/>
      <w:sz w:val="24"/>
    </w:rPr>
  </w:style>
  <w:style w:type="paragraph" w:styleId="9">
    <w:name w:val="heading 9"/>
    <w:basedOn w:val="a3"/>
    <w:next w:val="a3"/>
    <w:link w:val="9Char"/>
    <w:autoRedefine/>
    <w:qFormat/>
    <w:pPr>
      <w:keepNext/>
      <w:keepLines/>
      <w:adjustRightInd w:val="0"/>
      <w:spacing w:before="240" w:after="64" w:line="320" w:lineRule="atLeast"/>
      <w:textAlignment w:val="baseline"/>
      <w:outlineLvl w:val="8"/>
    </w:pPr>
    <w:rPr>
      <w:rFonts w:ascii="Arial" w:eastAsia="黑体" w:hAnsi="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11">
    <w:name w:val="toc 1"/>
    <w:basedOn w:val="a3"/>
    <w:next w:val="a3"/>
    <w:qFormat/>
    <w:pPr>
      <w:tabs>
        <w:tab w:val="left" w:pos="1050"/>
        <w:tab w:val="right" w:leader="dot" w:pos="8937"/>
      </w:tabs>
      <w:spacing w:line="300" w:lineRule="auto"/>
    </w:pPr>
    <w:rPr>
      <w:rFonts w:ascii="宋体" w:hAnsi="宋体"/>
      <w:b/>
      <w:sz w:val="24"/>
    </w:rPr>
  </w:style>
  <w:style w:type="paragraph" w:styleId="70">
    <w:name w:val="toc 7"/>
    <w:basedOn w:val="a3"/>
    <w:next w:val="a3"/>
    <w:autoRedefine/>
    <w:qFormat/>
    <w:pPr>
      <w:ind w:leftChars="1200" w:left="2520"/>
    </w:pPr>
  </w:style>
  <w:style w:type="paragraph" w:styleId="a7">
    <w:name w:val="caption"/>
    <w:basedOn w:val="a3"/>
    <w:next w:val="a3"/>
    <w:autoRedefine/>
    <w:qFormat/>
    <w:pPr>
      <w:spacing w:line="480" w:lineRule="auto"/>
    </w:pPr>
    <w:rPr>
      <w:rFonts w:ascii="华文中宋" w:eastAsia="华文中宋" w:hAnsi="华文中宋"/>
      <w:sz w:val="36"/>
      <w:szCs w:val="20"/>
    </w:rPr>
  </w:style>
  <w:style w:type="paragraph" w:styleId="a8">
    <w:name w:val="annotation text"/>
    <w:basedOn w:val="a3"/>
    <w:link w:val="Char"/>
    <w:autoRedefine/>
    <w:qFormat/>
    <w:pPr>
      <w:jc w:val="left"/>
    </w:pPr>
  </w:style>
  <w:style w:type="paragraph" w:styleId="a9">
    <w:name w:val="Body Text"/>
    <w:basedOn w:val="a3"/>
    <w:link w:val="Char0"/>
    <w:qFormat/>
    <w:pPr>
      <w:tabs>
        <w:tab w:val="left" w:pos="567"/>
      </w:tabs>
      <w:spacing w:before="120" w:line="22" w:lineRule="atLeast"/>
    </w:pPr>
    <w:rPr>
      <w:rFonts w:ascii="宋体" w:hAnsi="宋体"/>
      <w:sz w:val="24"/>
    </w:rPr>
  </w:style>
  <w:style w:type="paragraph" w:styleId="aa">
    <w:name w:val="Body Text Indent"/>
    <w:basedOn w:val="a3"/>
    <w:uiPriority w:val="99"/>
    <w:qFormat/>
    <w:pPr>
      <w:ind w:firstLine="630"/>
    </w:pPr>
    <w:rPr>
      <w:sz w:val="32"/>
      <w:szCs w:val="20"/>
    </w:rPr>
  </w:style>
  <w:style w:type="paragraph" w:styleId="50">
    <w:name w:val="toc 5"/>
    <w:basedOn w:val="a3"/>
    <w:next w:val="a3"/>
    <w:autoRedefine/>
    <w:qFormat/>
    <w:pPr>
      <w:ind w:leftChars="800" w:left="1680"/>
    </w:pPr>
  </w:style>
  <w:style w:type="paragraph" w:styleId="31">
    <w:name w:val="toc 3"/>
    <w:basedOn w:val="a3"/>
    <w:next w:val="a3"/>
    <w:autoRedefine/>
    <w:qFormat/>
    <w:pPr>
      <w:ind w:leftChars="400" w:left="840"/>
    </w:pPr>
  </w:style>
  <w:style w:type="paragraph" w:styleId="ab">
    <w:name w:val="Plain Text"/>
    <w:basedOn w:val="a3"/>
    <w:next w:val="a3"/>
    <w:link w:val="Char1"/>
    <w:qFormat/>
    <w:rPr>
      <w:rFonts w:ascii="宋体" w:hAnsi="Courier New" w:cs="Courier New"/>
    </w:rPr>
  </w:style>
  <w:style w:type="paragraph" w:styleId="80">
    <w:name w:val="toc 8"/>
    <w:basedOn w:val="a3"/>
    <w:next w:val="a3"/>
    <w:qFormat/>
    <w:pPr>
      <w:ind w:leftChars="1400" w:left="2940"/>
    </w:pPr>
  </w:style>
  <w:style w:type="paragraph" w:styleId="21">
    <w:name w:val="Body Text Indent 2"/>
    <w:basedOn w:val="a3"/>
    <w:link w:val="2Char0"/>
    <w:qFormat/>
    <w:pPr>
      <w:spacing w:after="120" w:line="480" w:lineRule="auto"/>
      <w:ind w:leftChars="200" w:left="420"/>
    </w:pPr>
  </w:style>
  <w:style w:type="paragraph" w:styleId="ac">
    <w:name w:val="Balloon Text"/>
    <w:basedOn w:val="a3"/>
    <w:link w:val="Char2"/>
    <w:qFormat/>
    <w:rPr>
      <w:sz w:val="18"/>
      <w:szCs w:val="18"/>
    </w:rPr>
  </w:style>
  <w:style w:type="paragraph" w:styleId="ad">
    <w:name w:val="footer"/>
    <w:basedOn w:val="a3"/>
    <w:qFormat/>
    <w:pPr>
      <w:tabs>
        <w:tab w:val="center" w:pos="4153"/>
        <w:tab w:val="right" w:pos="8306"/>
      </w:tabs>
      <w:autoSpaceDE w:val="0"/>
      <w:autoSpaceDN w:val="0"/>
      <w:adjustRightInd w:val="0"/>
      <w:snapToGrid w:val="0"/>
      <w:jc w:val="left"/>
    </w:pPr>
    <w:rPr>
      <w:rFonts w:ascii="宋体"/>
      <w:sz w:val="18"/>
    </w:rPr>
  </w:style>
  <w:style w:type="paragraph" w:styleId="ae">
    <w:name w:val="envelope return"/>
    <w:basedOn w:val="a3"/>
    <w:uiPriority w:val="99"/>
    <w:qFormat/>
    <w:pPr>
      <w:snapToGrid w:val="0"/>
    </w:pPr>
    <w:rPr>
      <w:rFonts w:ascii="Arial" w:hAnsi="Arial"/>
    </w:rPr>
  </w:style>
  <w:style w:type="paragraph" w:styleId="af">
    <w:name w:val="header"/>
    <w:basedOn w:val="a3"/>
    <w:qFormat/>
    <w:pPr>
      <w:pBdr>
        <w:bottom w:val="single" w:sz="6" w:space="1" w:color="auto"/>
      </w:pBdr>
      <w:tabs>
        <w:tab w:val="center" w:pos="4153"/>
        <w:tab w:val="right" w:pos="8306"/>
      </w:tabs>
      <w:snapToGrid w:val="0"/>
      <w:jc w:val="center"/>
    </w:pPr>
    <w:rPr>
      <w:sz w:val="18"/>
      <w:szCs w:val="18"/>
    </w:rPr>
  </w:style>
  <w:style w:type="paragraph" w:styleId="40">
    <w:name w:val="toc 4"/>
    <w:basedOn w:val="a3"/>
    <w:next w:val="a3"/>
    <w:autoRedefine/>
    <w:qFormat/>
    <w:pPr>
      <w:ind w:leftChars="600" w:left="1260"/>
    </w:pPr>
  </w:style>
  <w:style w:type="paragraph" w:styleId="60">
    <w:name w:val="toc 6"/>
    <w:basedOn w:val="a3"/>
    <w:next w:val="a3"/>
    <w:qFormat/>
    <w:pPr>
      <w:ind w:leftChars="1000" w:left="2100"/>
    </w:pPr>
  </w:style>
  <w:style w:type="paragraph" w:styleId="22">
    <w:name w:val="toc 2"/>
    <w:basedOn w:val="a3"/>
    <w:next w:val="a3"/>
    <w:qFormat/>
    <w:pPr>
      <w:tabs>
        <w:tab w:val="right" w:leader="dot" w:pos="8937"/>
      </w:tabs>
      <w:spacing w:line="312" w:lineRule="auto"/>
      <w:ind w:leftChars="200" w:left="420"/>
    </w:pPr>
  </w:style>
  <w:style w:type="paragraph" w:styleId="90">
    <w:name w:val="toc 9"/>
    <w:basedOn w:val="a3"/>
    <w:next w:val="a3"/>
    <w:autoRedefine/>
    <w:qFormat/>
    <w:pPr>
      <w:ind w:leftChars="1600" w:left="3360"/>
    </w:pPr>
  </w:style>
  <w:style w:type="paragraph" w:styleId="af0">
    <w:name w:val="Normal (Web)"/>
    <w:basedOn w:val="a3"/>
    <w:uiPriority w:val="99"/>
    <w:qFormat/>
    <w:pPr>
      <w:spacing w:before="100" w:beforeAutospacing="1" w:after="100" w:afterAutospacing="1"/>
      <w:jc w:val="left"/>
    </w:pPr>
    <w:rPr>
      <w:kern w:val="0"/>
      <w:sz w:val="24"/>
    </w:rPr>
  </w:style>
  <w:style w:type="paragraph" w:styleId="af1">
    <w:name w:val="Title"/>
    <w:basedOn w:val="a3"/>
    <w:autoRedefine/>
    <w:qFormat/>
    <w:pPr>
      <w:jc w:val="center"/>
      <w:outlineLvl w:val="0"/>
    </w:pPr>
    <w:rPr>
      <w:b/>
      <w:sz w:val="32"/>
    </w:rPr>
  </w:style>
  <w:style w:type="paragraph" w:styleId="af2">
    <w:name w:val="Body Text First Indent"/>
    <w:basedOn w:val="a9"/>
    <w:uiPriority w:val="99"/>
    <w:semiHidden/>
    <w:unhideWhenUsed/>
    <w:qFormat/>
    <w:pPr>
      <w:ind w:firstLineChars="100" w:firstLine="420"/>
    </w:pPr>
  </w:style>
  <w:style w:type="paragraph" w:styleId="23">
    <w:name w:val="Body Text First Indent 2"/>
    <w:basedOn w:val="aa"/>
    <w:uiPriority w:val="99"/>
    <w:qFormat/>
    <w:pPr>
      <w:ind w:left="420" w:firstLineChars="200" w:firstLine="420"/>
    </w:pPr>
    <w:rPr>
      <w:szCs w:val="32"/>
    </w:rPr>
  </w:style>
  <w:style w:type="table" w:styleId="af3">
    <w:name w:val="Table Grid"/>
    <w:basedOn w:val="a5"/>
    <w:qFormat/>
    <w:pPr>
      <w:spacing w:after="120" w:line="276"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Pr>
      <w:b/>
      <w:bCs/>
    </w:rPr>
  </w:style>
  <w:style w:type="character" w:styleId="af5">
    <w:name w:val="FollowedHyperlink"/>
    <w:qFormat/>
    <w:rPr>
      <w:color w:val="2490F8"/>
      <w:u w:val="single"/>
    </w:rPr>
  </w:style>
  <w:style w:type="character" w:styleId="af6">
    <w:name w:val="Emphasis"/>
    <w:autoRedefine/>
    <w:qFormat/>
    <w:rPr>
      <w:color w:val="CC0033"/>
    </w:rPr>
  </w:style>
  <w:style w:type="character" w:styleId="af7">
    <w:name w:val="Hyperlink"/>
    <w:qFormat/>
    <w:rPr>
      <w:color w:val="2490F8"/>
      <w:u w:val="single"/>
    </w:rPr>
  </w:style>
  <w:style w:type="paragraph" w:styleId="af8">
    <w:name w:val="Quote"/>
    <w:basedOn w:val="a3"/>
    <w:next w:val="a3"/>
    <w:autoRedefine/>
    <w:qFormat/>
    <w:pPr>
      <w:wordWrap w:val="0"/>
      <w:spacing w:before="200" w:after="160"/>
      <w:ind w:left="864" w:right="864"/>
      <w:jc w:val="center"/>
    </w:pPr>
    <w:rPr>
      <w:i/>
    </w:rPr>
  </w:style>
  <w:style w:type="paragraph" w:customStyle="1" w:styleId="13">
    <w:name w:val="正文缩进1"/>
    <w:basedOn w:val="a3"/>
    <w:link w:val="af9"/>
    <w:autoRedefine/>
    <w:qFormat/>
    <w:pPr>
      <w:autoSpaceDE w:val="0"/>
      <w:autoSpaceDN w:val="0"/>
      <w:adjustRightInd w:val="0"/>
      <w:ind w:firstLine="420"/>
      <w:jc w:val="left"/>
    </w:pPr>
    <w:rPr>
      <w:rFonts w:ascii="宋体"/>
      <w:sz w:val="24"/>
    </w:rPr>
  </w:style>
  <w:style w:type="paragraph" w:customStyle="1" w:styleId="CharChar">
    <w:name w:val="批注框文本 Char Char"/>
    <w:basedOn w:val="a3"/>
    <w:link w:val="afa"/>
    <w:autoRedefine/>
    <w:qFormat/>
    <w:rPr>
      <w:sz w:val="18"/>
      <w:szCs w:val="18"/>
    </w:rPr>
  </w:style>
  <w:style w:type="paragraph" w:customStyle="1" w:styleId="14">
    <w:name w:val="文档结构图1"/>
    <w:basedOn w:val="a3"/>
    <w:link w:val="afb"/>
    <w:autoRedefine/>
    <w:qFormat/>
    <w:pPr>
      <w:shd w:val="clear" w:color="auto" w:fill="000080"/>
    </w:pPr>
    <w:rPr>
      <w:shd w:val="clear" w:color="auto" w:fill="000080"/>
    </w:rPr>
  </w:style>
  <w:style w:type="paragraph" w:customStyle="1" w:styleId="310">
    <w:name w:val="正文文本 31"/>
    <w:basedOn w:val="a3"/>
    <w:link w:val="32"/>
    <w:autoRedefine/>
    <w:qFormat/>
    <w:pPr>
      <w:spacing w:after="120"/>
    </w:pPr>
    <w:rPr>
      <w:sz w:val="16"/>
      <w:szCs w:val="16"/>
    </w:rPr>
  </w:style>
  <w:style w:type="paragraph" w:customStyle="1" w:styleId="15">
    <w:name w:val="正文文本缩进1"/>
    <w:basedOn w:val="a3"/>
    <w:link w:val="afc"/>
    <w:qFormat/>
    <w:pPr>
      <w:spacing w:line="480" w:lineRule="exact"/>
      <w:ind w:firstLineChars="200" w:firstLine="480"/>
    </w:pPr>
    <w:rPr>
      <w:sz w:val="24"/>
    </w:rPr>
  </w:style>
  <w:style w:type="paragraph" w:customStyle="1" w:styleId="16">
    <w:name w:val="寄信人地址1"/>
    <w:basedOn w:val="a3"/>
    <w:autoRedefine/>
    <w:qFormat/>
    <w:pPr>
      <w:snapToGrid w:val="0"/>
    </w:pPr>
    <w:rPr>
      <w:rFonts w:ascii="Arial" w:hAnsi="Arial"/>
    </w:rPr>
  </w:style>
  <w:style w:type="paragraph" w:customStyle="1" w:styleId="311">
    <w:name w:val="正文文本缩进 31"/>
    <w:basedOn w:val="a3"/>
    <w:next w:val="a3"/>
    <w:link w:val="33"/>
    <w:qFormat/>
    <w:pPr>
      <w:autoSpaceDE w:val="0"/>
      <w:autoSpaceDN w:val="0"/>
      <w:adjustRightInd w:val="0"/>
      <w:spacing w:before="120" w:line="22" w:lineRule="atLeast"/>
      <w:ind w:left="720" w:firstLine="480"/>
      <w:jc w:val="left"/>
    </w:pPr>
    <w:rPr>
      <w:rFonts w:ascii="宋体"/>
      <w:sz w:val="24"/>
    </w:rPr>
  </w:style>
  <w:style w:type="paragraph" w:customStyle="1" w:styleId="210">
    <w:name w:val="列表 21"/>
    <w:basedOn w:val="a3"/>
    <w:autoRedefine/>
    <w:qFormat/>
    <w:pPr>
      <w:ind w:leftChars="200" w:left="100" w:hangingChars="200" w:hanging="200"/>
    </w:pPr>
  </w:style>
  <w:style w:type="paragraph" w:customStyle="1" w:styleId="17">
    <w:name w:val="文本块1"/>
    <w:basedOn w:val="a3"/>
    <w:qFormat/>
    <w:pPr>
      <w:widowControl/>
      <w:ind w:left="480" w:right="-341" w:firstLine="513"/>
    </w:pPr>
    <w:rPr>
      <w:kern w:val="0"/>
      <w:sz w:val="24"/>
      <w:szCs w:val="20"/>
    </w:rPr>
  </w:style>
  <w:style w:type="paragraph" w:customStyle="1" w:styleId="18">
    <w:name w:val="纯文本1"/>
    <w:basedOn w:val="a3"/>
    <w:link w:val="24"/>
    <w:qFormat/>
    <w:rPr>
      <w:rFonts w:ascii="宋体" w:hAnsi="Courier New" w:cs="宋体" w:hint="eastAsia"/>
    </w:rPr>
  </w:style>
  <w:style w:type="paragraph" w:customStyle="1" w:styleId="19">
    <w:name w:val="日期1"/>
    <w:basedOn w:val="a3"/>
    <w:next w:val="a3"/>
    <w:link w:val="afd"/>
    <w:qFormat/>
    <w:pPr>
      <w:ind w:leftChars="2500" w:left="100"/>
    </w:pPr>
    <w:rPr>
      <w:rFonts w:ascii="仿宋_GB2312" w:eastAsia="仿宋_GB2312" w:hAnsi="宋体"/>
      <w:color w:val="000000"/>
      <w:sz w:val="24"/>
    </w:rPr>
  </w:style>
  <w:style w:type="paragraph" w:customStyle="1" w:styleId="211">
    <w:name w:val="正文文本缩进 21"/>
    <w:basedOn w:val="a3"/>
    <w:link w:val="25"/>
    <w:qFormat/>
    <w:pPr>
      <w:ind w:firstLineChars="200" w:firstLine="480"/>
    </w:pPr>
    <w:rPr>
      <w:rFonts w:ascii="仿宋_GB2312" w:eastAsia="仿宋_GB2312"/>
      <w:sz w:val="24"/>
    </w:rPr>
  </w:style>
  <w:style w:type="paragraph" w:customStyle="1" w:styleId="HTML1">
    <w:name w:val="HTML 预设格式1"/>
    <w:basedOn w:val="a3"/>
    <w:link w:val="HTM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customStyle="1" w:styleId="1a">
    <w:name w:val="普通(网站)1"/>
    <w:basedOn w:val="a3"/>
    <w:next w:val="81"/>
    <w:autoRedefine/>
    <w:qFormat/>
    <w:pPr>
      <w:spacing w:before="100" w:beforeAutospacing="1" w:after="100" w:afterAutospacing="1"/>
      <w:jc w:val="left"/>
    </w:pPr>
    <w:rPr>
      <w:kern w:val="0"/>
      <w:sz w:val="24"/>
    </w:rPr>
  </w:style>
  <w:style w:type="paragraph" w:customStyle="1" w:styleId="81">
    <w:name w:val="正文文字 8"/>
    <w:basedOn w:val="a3"/>
    <w:next w:val="a3"/>
    <w:qFormat/>
    <w:pPr>
      <w:ind w:left="240"/>
    </w:pPr>
    <w:rPr>
      <w:sz w:val="16"/>
    </w:rPr>
  </w:style>
  <w:style w:type="paragraph" w:customStyle="1" w:styleId="110">
    <w:name w:val="索引 11"/>
    <w:basedOn w:val="a3"/>
    <w:next w:val="a3"/>
    <w:autoRedefine/>
    <w:qFormat/>
    <w:rPr>
      <w:szCs w:val="20"/>
    </w:rPr>
  </w:style>
  <w:style w:type="paragraph" w:customStyle="1" w:styleId="1b">
    <w:name w:val="批注主题1"/>
    <w:basedOn w:val="a8"/>
    <w:next w:val="a8"/>
    <w:link w:val="afe"/>
    <w:qFormat/>
    <w:rPr>
      <w:b/>
      <w:bCs/>
    </w:rPr>
  </w:style>
  <w:style w:type="paragraph" w:customStyle="1" w:styleId="1c">
    <w:name w:val="正文文本首行缩进1"/>
    <w:basedOn w:val="a9"/>
    <w:qFormat/>
    <w:pPr>
      <w:ind w:firstLine="200"/>
    </w:pPr>
    <w:rPr>
      <w:szCs w:val="20"/>
    </w:rPr>
  </w:style>
  <w:style w:type="paragraph" w:customStyle="1" w:styleId="212">
    <w:name w:val="正文文本首行缩进 21"/>
    <w:basedOn w:val="15"/>
    <w:next w:val="a3"/>
    <w:link w:val="26"/>
    <w:qFormat/>
    <w:pPr>
      <w:spacing w:after="120"/>
      <w:ind w:leftChars="200" w:left="420" w:firstLine="420"/>
    </w:pPr>
  </w:style>
  <w:style w:type="paragraph" w:customStyle="1" w:styleId="aff">
    <w:name w:val="正文大标题"/>
    <w:basedOn w:val="aff0"/>
    <w:next w:val="13"/>
    <w:link w:val="CharChar0"/>
    <w:autoRedefine/>
    <w:qFormat/>
    <w:pPr>
      <w:jc w:val="center"/>
    </w:pPr>
    <w:rPr>
      <w:color w:val="000000"/>
      <w:sz w:val="28"/>
      <w:szCs w:val="21"/>
    </w:rPr>
  </w:style>
  <w:style w:type="paragraph" w:customStyle="1" w:styleId="aff0">
    <w:name w:val="正文小标题"/>
    <w:basedOn w:val="a3"/>
    <w:next w:val="13"/>
    <w:link w:val="CharChar1"/>
    <w:autoRedefine/>
    <w:qFormat/>
    <w:pPr>
      <w:adjustRightInd w:val="0"/>
      <w:snapToGrid w:val="0"/>
      <w:spacing w:beforeLines="100" w:afterLines="100"/>
      <w:ind w:firstLine="482"/>
      <w:jc w:val="left"/>
    </w:pPr>
    <w:rPr>
      <w:rFonts w:ascii="宋体" w:hAnsi="宋体"/>
      <w:b/>
      <w:i/>
      <w:color w:val="FF0000"/>
      <w:sz w:val="24"/>
    </w:rPr>
  </w:style>
  <w:style w:type="paragraph" w:customStyle="1" w:styleId="aff1">
    <w:name w:val="注释"/>
    <w:basedOn w:val="a3"/>
    <w:link w:val="CharChar2"/>
    <w:autoRedefine/>
    <w:qFormat/>
    <w:pPr>
      <w:adjustRightInd w:val="0"/>
      <w:snapToGrid w:val="0"/>
      <w:ind w:left="420" w:hangingChars="200" w:hanging="420"/>
      <w:jc w:val="left"/>
    </w:pPr>
    <w:rPr>
      <w:rFonts w:ascii="宋体" w:hAnsi="宋体"/>
      <w:szCs w:val="21"/>
    </w:rPr>
  </w:style>
  <w:style w:type="paragraph" w:customStyle="1" w:styleId="1d">
    <w:name w:val="列表段落1"/>
    <w:basedOn w:val="a3"/>
    <w:link w:val="aff2"/>
    <w:qFormat/>
    <w:pPr>
      <w:ind w:firstLineChars="200" w:firstLine="420"/>
    </w:pPr>
    <w:rPr>
      <w:rFonts w:ascii="Calibri" w:hAnsi="Calibri"/>
      <w:szCs w:val="22"/>
    </w:rPr>
  </w:style>
  <w:style w:type="paragraph" w:customStyle="1" w:styleId="C">
    <w:name w:val="C正文"/>
    <w:basedOn w:val="a3"/>
    <w:link w:val="CCharChar"/>
    <w:autoRedefine/>
    <w:qFormat/>
    <w:pPr>
      <w:spacing w:line="360" w:lineRule="auto"/>
      <w:ind w:firstLineChars="177" w:firstLine="425"/>
    </w:pPr>
    <w:rPr>
      <w:rFonts w:ascii="宋体" w:hAnsi="宋体"/>
      <w:color w:val="333333"/>
      <w:sz w:val="24"/>
    </w:rPr>
  </w:style>
  <w:style w:type="paragraph" w:customStyle="1" w:styleId="111">
    <w:name w:val="正文缩进11"/>
    <w:basedOn w:val="a3"/>
    <w:next w:val="15"/>
    <w:link w:val="CharChar3"/>
    <w:qFormat/>
    <w:pPr>
      <w:widowControl/>
      <w:adjustRightInd w:val="0"/>
      <w:snapToGrid w:val="0"/>
      <w:spacing w:line="480" w:lineRule="exact"/>
      <w:ind w:firstLine="567"/>
    </w:pPr>
    <w:rPr>
      <w:rFonts w:ascii="宋体"/>
      <w:snapToGrid w:val="0"/>
      <w:color w:val="000000"/>
      <w:kern w:val="28"/>
      <w:sz w:val="28"/>
    </w:rPr>
  </w:style>
  <w:style w:type="paragraph" w:customStyle="1" w:styleId="aff3">
    <w:name w:val="正文重点"/>
    <w:basedOn w:val="a3"/>
    <w:link w:val="CharChar4"/>
    <w:qFormat/>
    <w:pPr>
      <w:adjustRightInd w:val="0"/>
      <w:spacing w:line="360" w:lineRule="auto"/>
      <w:ind w:firstLineChars="200" w:firstLine="482"/>
      <w:jc w:val="left"/>
      <w:textAlignment w:val="baseline"/>
    </w:pPr>
    <w:rPr>
      <w:b/>
      <w:sz w:val="24"/>
    </w:rPr>
  </w:style>
  <w:style w:type="paragraph" w:customStyle="1" w:styleId="aff4">
    <w:name w:val="正文格式"/>
    <w:basedOn w:val="a3"/>
    <w:link w:val="CharChar5"/>
    <w:qFormat/>
    <w:pPr>
      <w:spacing w:beforeLines="50" w:line="360" w:lineRule="auto"/>
      <w:ind w:firstLineChars="200" w:firstLine="480"/>
    </w:pPr>
    <w:rPr>
      <w:rFonts w:ascii="宋体" w:hAnsi="宋体"/>
      <w:sz w:val="24"/>
    </w:rPr>
  </w:style>
  <w:style w:type="paragraph" w:customStyle="1" w:styleId="aff5">
    <w:name w:val="正文表格"/>
    <w:basedOn w:val="a3"/>
    <w:link w:val="CharChar6"/>
    <w:autoRedefine/>
    <w:qFormat/>
    <w:pPr>
      <w:adjustRightInd w:val="0"/>
      <w:snapToGrid w:val="0"/>
      <w:jc w:val="left"/>
    </w:pPr>
    <w:rPr>
      <w:rFonts w:ascii="宋体" w:hAnsi="宋体"/>
      <w:color w:val="000000"/>
      <w:szCs w:val="21"/>
    </w:rPr>
  </w:style>
  <w:style w:type="paragraph" w:customStyle="1" w:styleId="1e">
    <w:name w:val="1"/>
    <w:link w:val="1-2Char"/>
    <w:autoRedefine/>
    <w:qFormat/>
    <w:rPr>
      <w:kern w:val="2"/>
      <w:sz w:val="21"/>
      <w:szCs w:val="24"/>
      <w:lang w:val="zh-CN"/>
    </w:rPr>
  </w:style>
  <w:style w:type="paragraph" w:customStyle="1" w:styleId="112">
    <w:name w:val="正文文本缩进11"/>
    <w:basedOn w:val="a3"/>
    <w:link w:val="Char10"/>
    <w:autoRedefine/>
    <w:qFormat/>
    <w:pPr>
      <w:spacing w:line="480" w:lineRule="exact"/>
      <w:ind w:firstLineChars="200" w:firstLine="480"/>
    </w:pPr>
    <w:rPr>
      <w:rFonts w:ascii="宋体" w:hAnsi="宋体"/>
      <w:sz w:val="24"/>
    </w:rPr>
  </w:style>
  <w:style w:type="paragraph" w:customStyle="1" w:styleId="200">
    <w:name w:val="标题 2_0"/>
    <w:basedOn w:val="00"/>
    <w:next w:val="0"/>
    <w:autoRedefine/>
    <w:qFormat/>
    <w:pPr>
      <w:keepNext/>
      <w:keepLines/>
      <w:spacing w:before="260" w:after="260" w:line="500" w:lineRule="exact"/>
      <w:jc w:val="center"/>
      <w:outlineLvl w:val="1"/>
    </w:pPr>
    <w:rPr>
      <w:rFonts w:ascii="黑体" w:eastAsia="黑体" w:hAnsi="宋体"/>
      <w:b/>
      <w:smallCaps/>
      <w:snapToGrid w:val="0"/>
      <w:kern w:val="0"/>
      <w:sz w:val="36"/>
    </w:rPr>
  </w:style>
  <w:style w:type="paragraph" w:customStyle="1" w:styleId="00">
    <w:name w:val="正文_0_0"/>
    <w:qFormat/>
    <w:pPr>
      <w:widowControl w:val="0"/>
      <w:jc w:val="both"/>
    </w:pPr>
    <w:rPr>
      <w:kern w:val="2"/>
      <w:sz w:val="21"/>
    </w:rPr>
  </w:style>
  <w:style w:type="paragraph" w:customStyle="1" w:styleId="0">
    <w:name w:val="正文_0"/>
    <w:autoRedefine/>
    <w:qFormat/>
    <w:pPr>
      <w:widowControl w:val="0"/>
      <w:jc w:val="both"/>
    </w:pPr>
    <w:rPr>
      <w:kern w:val="2"/>
      <w:sz w:val="21"/>
      <w:szCs w:val="24"/>
    </w:rPr>
  </w:style>
  <w:style w:type="paragraph" w:customStyle="1" w:styleId="xl51">
    <w:name w:val="xl51"/>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CharChar10">
    <w:name w:val="Char Char1"/>
    <w:basedOn w:val="14"/>
    <w:autoRedefine/>
    <w:qFormat/>
    <w:rPr>
      <w:rFonts w:ascii="Tahoma" w:hAnsi="Tahoma"/>
      <w:sz w:val="24"/>
    </w:rPr>
  </w:style>
  <w:style w:type="paragraph" w:customStyle="1" w:styleId="xl26">
    <w:name w:val="xl26"/>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CharCharChar1">
    <w:name w:val="Char Char Char1"/>
    <w:basedOn w:val="a3"/>
    <w:autoRedefine/>
    <w:qFormat/>
    <w:rPr>
      <w:rFonts w:ascii="Tahoma" w:hAnsi="Tahoma"/>
      <w:sz w:val="24"/>
      <w:szCs w:val="20"/>
    </w:rPr>
  </w:style>
  <w:style w:type="paragraph" w:customStyle="1" w:styleId="xl49">
    <w:name w:val="xl49"/>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CharCharChar">
    <w:name w:val="Char Char Char"/>
    <w:basedOn w:val="a3"/>
    <w:autoRedefine/>
    <w:qFormat/>
    <w:rPr>
      <w:rFonts w:ascii="Tahoma" w:hAnsi="Tahoma"/>
      <w:sz w:val="24"/>
      <w:szCs w:val="20"/>
    </w:rPr>
  </w:style>
  <w:style w:type="paragraph" w:customStyle="1" w:styleId="trseditor">
    <w:name w:val="trs_editor"/>
    <w:basedOn w:val="a3"/>
    <w:autoRedefine/>
    <w:qFormat/>
    <w:pPr>
      <w:widowControl/>
      <w:spacing w:before="100" w:beforeAutospacing="1" w:after="100" w:afterAutospacing="1"/>
      <w:jc w:val="left"/>
    </w:pPr>
    <w:rPr>
      <w:rFonts w:ascii="宋体" w:hAnsi="宋体" w:cs="宋体" w:hint="eastAsia"/>
      <w:kern w:val="0"/>
      <w:sz w:val="24"/>
    </w:rPr>
  </w:style>
  <w:style w:type="paragraph" w:customStyle="1" w:styleId="xl33">
    <w:name w:val="xl33"/>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27">
    <w:name w:val="列出段落2"/>
    <w:basedOn w:val="a3"/>
    <w:autoRedefine/>
    <w:qFormat/>
    <w:pPr>
      <w:ind w:firstLineChars="200" w:firstLine="420"/>
    </w:pPr>
    <w:rPr>
      <w:rFonts w:ascii="Calibri" w:hAnsi="Calibri"/>
      <w:szCs w:val="22"/>
    </w:rPr>
  </w:style>
  <w:style w:type="paragraph" w:customStyle="1" w:styleId="xl43">
    <w:name w:val="xl43"/>
    <w:basedOn w:val="a3"/>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6">
    <w:name w:val="正文文本样式 加粗"/>
    <w:basedOn w:val="aff7"/>
    <w:autoRedefine/>
    <w:qFormat/>
    <w:rPr>
      <w:b/>
    </w:rPr>
  </w:style>
  <w:style w:type="paragraph" w:customStyle="1" w:styleId="aff7">
    <w:name w:val="正文文本样式"/>
    <w:basedOn w:val="a3"/>
    <w:autoRedefine/>
    <w:qFormat/>
    <w:pPr>
      <w:spacing w:line="360" w:lineRule="auto"/>
      <w:ind w:firstLine="482"/>
    </w:pPr>
    <w:rPr>
      <w:rFonts w:cs="宋体"/>
      <w:sz w:val="24"/>
      <w:szCs w:val="20"/>
    </w:rPr>
  </w:style>
  <w:style w:type="paragraph" w:customStyle="1" w:styleId="xl23">
    <w:name w:val="xl23"/>
    <w:basedOn w:val="a3"/>
    <w:autoRedefine/>
    <w:qFormat/>
    <w:pPr>
      <w:widowControl/>
      <w:spacing w:before="100" w:beforeAutospacing="1" w:after="100" w:afterAutospacing="1" w:line="360" w:lineRule="auto"/>
      <w:textAlignment w:val="top"/>
    </w:pPr>
    <w:rPr>
      <w:kern w:val="0"/>
      <w:sz w:val="24"/>
      <w:szCs w:val="20"/>
    </w:rPr>
  </w:style>
  <w:style w:type="paragraph" w:customStyle="1" w:styleId="Char2CharCharCharCharCharChar1">
    <w:name w:val="Char2 Char Char Char Char Char Char1"/>
    <w:basedOn w:val="a3"/>
    <w:autoRedefine/>
    <w:qFormat/>
    <w:pPr>
      <w:widowControl/>
      <w:spacing w:line="400" w:lineRule="exact"/>
      <w:jc w:val="center"/>
    </w:pPr>
  </w:style>
  <w:style w:type="paragraph" w:customStyle="1" w:styleId="Style160">
    <w:name w:val="_Style 160"/>
    <w:autoRedefine/>
    <w:qFormat/>
    <w:rPr>
      <w:kern w:val="2"/>
      <w:sz w:val="21"/>
      <w:szCs w:val="24"/>
    </w:rPr>
  </w:style>
  <w:style w:type="paragraph" w:customStyle="1" w:styleId="3">
    <w:name w:val="项目编号3"/>
    <w:basedOn w:val="aff7"/>
    <w:autoRedefine/>
    <w:qFormat/>
    <w:pPr>
      <w:numPr>
        <w:numId w:val="1"/>
      </w:numPr>
    </w:pPr>
  </w:style>
  <w:style w:type="paragraph" w:customStyle="1" w:styleId="1f">
    <w:name w:val="修订1"/>
    <w:autoRedefine/>
    <w:qFormat/>
    <w:rPr>
      <w:kern w:val="2"/>
      <w:sz w:val="21"/>
      <w:szCs w:val="24"/>
    </w:rPr>
  </w:style>
  <w:style w:type="paragraph" w:customStyle="1" w:styleId="ListParagraph11">
    <w:name w:val="List Paragraph11"/>
    <w:basedOn w:val="a3"/>
    <w:autoRedefine/>
    <w:qFormat/>
    <w:pPr>
      <w:ind w:left="720"/>
      <w:contextualSpacing/>
    </w:pPr>
  </w:style>
  <w:style w:type="paragraph" w:customStyle="1" w:styleId="xl24">
    <w:name w:val="xl24"/>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4">
    <w:name w:val="xl34"/>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xl52">
    <w:name w:val="xl52"/>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6">
    <w:name w:val="xl46"/>
    <w:basedOn w:val="a3"/>
    <w:autoRedefine/>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text-tag">
    <w:name w:val="text-tag"/>
    <w:basedOn w:val="a3"/>
    <w:autoRedefine/>
    <w:qFormat/>
    <w:pPr>
      <w:widowControl/>
      <w:spacing w:before="100" w:beforeAutospacing="1" w:after="100" w:afterAutospacing="1"/>
      <w:jc w:val="left"/>
    </w:pPr>
    <w:rPr>
      <w:rFonts w:ascii="宋体" w:hAnsi="宋体" w:cs="宋体"/>
      <w:kern w:val="0"/>
      <w:sz w:val="24"/>
    </w:rPr>
  </w:style>
  <w:style w:type="paragraph" w:customStyle="1" w:styleId="1f0">
    <w:name w:val="列出段落1"/>
    <w:basedOn w:val="a3"/>
    <w:autoRedefine/>
    <w:qFormat/>
    <w:pPr>
      <w:ind w:firstLineChars="200" w:firstLine="420"/>
    </w:pPr>
    <w:rPr>
      <w:rFonts w:ascii="Calibri" w:hAnsi="Calibri"/>
      <w:szCs w:val="22"/>
    </w:rPr>
  </w:style>
  <w:style w:type="paragraph" w:customStyle="1" w:styleId="28">
    <w:name w:val="项目编号2"/>
    <w:basedOn w:val="1"/>
    <w:autoRedefine/>
    <w:qFormat/>
    <w:pPr>
      <w:numPr>
        <w:numId w:val="0"/>
      </w:numPr>
    </w:pPr>
  </w:style>
  <w:style w:type="paragraph" w:customStyle="1" w:styleId="1">
    <w:name w:val="项目编号1"/>
    <w:basedOn w:val="a3"/>
    <w:autoRedefine/>
    <w:qFormat/>
    <w:pPr>
      <w:numPr>
        <w:numId w:val="2"/>
      </w:numPr>
      <w:spacing w:before="100" w:beforeAutospacing="1" w:after="100" w:afterAutospacing="1" w:line="360" w:lineRule="auto"/>
    </w:pPr>
    <w:rPr>
      <w:sz w:val="24"/>
    </w:rPr>
  </w:style>
  <w:style w:type="paragraph" w:customStyle="1" w:styleId="CharCharCharCharCharCharCharCharCharChar">
    <w:name w:val="Char Char Char Char Char Char Char Char Char Char"/>
    <w:basedOn w:val="a3"/>
    <w:autoRedefine/>
    <w:qFormat/>
  </w:style>
  <w:style w:type="paragraph" w:customStyle="1" w:styleId="aff8">
    <w:name w:val="二级条标题"/>
    <w:basedOn w:val="aff9"/>
    <w:next w:val="a3"/>
    <w:autoRedefine/>
    <w:qFormat/>
    <w:pPr>
      <w:numPr>
        <w:numId w:val="0"/>
      </w:numPr>
      <w:ind w:hanging="840"/>
      <w:outlineLvl w:val="2"/>
    </w:pPr>
    <w:rPr>
      <w:rFonts w:ascii="宋体" w:eastAsia="宋体"/>
      <w:b w:val="0"/>
    </w:rPr>
  </w:style>
  <w:style w:type="paragraph" w:customStyle="1" w:styleId="aff9">
    <w:name w:val="一级条标题"/>
    <w:basedOn w:val="a"/>
    <w:next w:val="a3"/>
    <w:autoRedefine/>
    <w:qFormat/>
    <w:pPr>
      <w:tabs>
        <w:tab w:val="left" w:pos="360"/>
        <w:tab w:val="left" w:pos="840"/>
      </w:tabs>
      <w:ind w:hanging="840"/>
      <w:outlineLvl w:val="1"/>
    </w:pPr>
  </w:style>
  <w:style w:type="paragraph" w:customStyle="1" w:styleId="a">
    <w:name w:val="章标题"/>
    <w:next w:val="a3"/>
    <w:autoRedefine/>
    <w:qFormat/>
    <w:pPr>
      <w:numPr>
        <w:numId w:val="3"/>
      </w:numPr>
      <w:spacing w:beforeLines="50" w:afterLines="50" w:line="460" w:lineRule="exact"/>
      <w:ind w:left="0"/>
      <w:jc w:val="both"/>
      <w:outlineLvl w:val="0"/>
    </w:pPr>
    <w:rPr>
      <w:rFonts w:ascii="黑体" w:eastAsia="黑体"/>
      <w:b/>
      <w:sz w:val="28"/>
    </w:rPr>
  </w:style>
  <w:style w:type="paragraph" w:customStyle="1" w:styleId="xl28">
    <w:name w:val="xl28"/>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2">
    <w:name w:val="xl42"/>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affa">
    <w:name w:val="缺省文本"/>
    <w:basedOn w:val="a3"/>
    <w:autoRedefine/>
    <w:qFormat/>
    <w:pPr>
      <w:autoSpaceDE w:val="0"/>
      <w:autoSpaceDN w:val="0"/>
      <w:adjustRightInd w:val="0"/>
      <w:jc w:val="left"/>
    </w:pPr>
    <w:rPr>
      <w:kern w:val="0"/>
      <w:sz w:val="24"/>
    </w:rPr>
  </w:style>
  <w:style w:type="paragraph" w:customStyle="1" w:styleId="affb">
    <w:name w:val="封面标题"/>
    <w:basedOn w:val="a3"/>
    <w:next w:val="a3"/>
    <w:autoRedefine/>
    <w:qFormat/>
    <w:pPr>
      <w:spacing w:line="360" w:lineRule="auto"/>
    </w:pPr>
    <w:rPr>
      <w:rFonts w:eastAsia="楷体_GB2312"/>
      <w:b/>
      <w:sz w:val="52"/>
    </w:rPr>
  </w:style>
  <w:style w:type="paragraph" w:customStyle="1" w:styleId="Char2CharCharCharCharCharChar">
    <w:name w:val="Char2 Char Char Char Char Char Char"/>
    <w:basedOn w:val="a3"/>
    <w:autoRedefine/>
    <w:qFormat/>
    <w:pPr>
      <w:widowControl/>
      <w:spacing w:line="400" w:lineRule="exact"/>
      <w:jc w:val="center"/>
    </w:pPr>
  </w:style>
  <w:style w:type="paragraph" w:customStyle="1" w:styleId="CharCharCharCharCharCharCharCharCharChar1">
    <w:name w:val="Char Char Char Char Char Char Char Char Char Char1"/>
    <w:basedOn w:val="a3"/>
    <w:autoRedefine/>
    <w:qFormat/>
    <w:rPr>
      <w:rFonts w:ascii="宋体" w:hAnsi="宋体" w:cs="Courier New"/>
      <w:sz w:val="32"/>
      <w:szCs w:val="32"/>
    </w:rPr>
  </w:style>
  <w:style w:type="paragraph" w:customStyle="1" w:styleId="a1">
    <w:name w:val="正文列项_字母"/>
    <w:basedOn w:val="a3"/>
    <w:autoRedefine/>
    <w:qFormat/>
    <w:pPr>
      <w:numPr>
        <w:ilvl w:val="6"/>
        <w:numId w:val="3"/>
      </w:numPr>
      <w:autoSpaceDE w:val="0"/>
      <w:autoSpaceDN w:val="0"/>
      <w:spacing w:line="460" w:lineRule="exact"/>
      <w:ind w:leftChars="300" w:left="480" w:hangingChars="180" w:hanging="180"/>
      <w:outlineLvl w:val="6"/>
    </w:pPr>
    <w:rPr>
      <w:rFonts w:ascii="宋体"/>
      <w:kern w:val="0"/>
      <w:sz w:val="28"/>
      <w:szCs w:val="20"/>
    </w:rPr>
  </w:style>
  <w:style w:type="paragraph" w:customStyle="1" w:styleId="xl38">
    <w:name w:val="xl38"/>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0">
    <w:name w:val="xl30"/>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9">
    <w:name w:val="字元 字元2"/>
    <w:basedOn w:val="a3"/>
    <w:autoRedefine/>
    <w:qFormat/>
    <w:rPr>
      <w:rFonts w:ascii="Tahoma" w:hAnsi="Tahoma"/>
      <w:sz w:val="24"/>
      <w:szCs w:val="20"/>
    </w:rPr>
  </w:style>
  <w:style w:type="paragraph" w:customStyle="1" w:styleId="Char3CharCharChar2">
    <w:name w:val="Char3 Char Char Char2"/>
    <w:basedOn w:val="a3"/>
    <w:autoRedefine/>
    <w:qFormat/>
    <w:rPr>
      <w:rFonts w:ascii="Tahoma" w:hAnsi="Tahoma"/>
      <w:sz w:val="24"/>
      <w:szCs w:val="20"/>
    </w:rPr>
  </w:style>
  <w:style w:type="paragraph" w:customStyle="1" w:styleId="affc">
    <w:name w:val="??"/>
    <w:autoRedefine/>
    <w:qFormat/>
    <w:pPr>
      <w:widowControl w:val="0"/>
      <w:overflowPunct w:val="0"/>
      <w:autoSpaceDE w:val="0"/>
      <w:autoSpaceDN w:val="0"/>
      <w:adjustRightInd w:val="0"/>
      <w:jc w:val="both"/>
    </w:pPr>
    <w:rPr>
      <w:kern w:val="2"/>
      <w:sz w:val="21"/>
      <w:lang w:eastAsia="en-US"/>
    </w:rPr>
  </w:style>
  <w:style w:type="paragraph" w:customStyle="1" w:styleId="CharCharCharCharCharCharChar1Char1">
    <w:name w:val="Char Char Char Char Char Char Char1 Char_1"/>
    <w:basedOn w:val="1f1"/>
    <w:autoRedefine/>
    <w:qFormat/>
    <w:rPr>
      <w:rFonts w:ascii="Tahoma" w:hAnsi="Tahoma"/>
      <w:sz w:val="24"/>
    </w:rPr>
  </w:style>
  <w:style w:type="paragraph" w:customStyle="1" w:styleId="1f1">
    <w:name w:val="正文_1"/>
    <w:autoRedefine/>
    <w:qFormat/>
    <w:pPr>
      <w:widowControl w:val="0"/>
      <w:jc w:val="both"/>
    </w:pPr>
    <w:rPr>
      <w:kern w:val="2"/>
      <w:sz w:val="21"/>
    </w:rPr>
  </w:style>
  <w:style w:type="paragraph" w:customStyle="1" w:styleId="113">
    <w:name w:val="纯文本11"/>
    <w:basedOn w:val="a3"/>
    <w:autoRedefine/>
    <w:qFormat/>
    <w:rPr>
      <w:rFonts w:ascii="宋体" w:hAnsi="Courier New" w:cs="宋体"/>
      <w:szCs w:val="21"/>
    </w:rPr>
  </w:style>
  <w:style w:type="paragraph" w:customStyle="1" w:styleId="xl29">
    <w:name w:val="xl29"/>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48">
    <w:name w:val="xl48"/>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Char21">
    <w:name w:val="Char21"/>
    <w:basedOn w:val="a3"/>
    <w:autoRedefine/>
    <w:qFormat/>
    <w:rPr>
      <w:rFonts w:ascii="Tahoma" w:hAnsi="Tahoma"/>
      <w:sz w:val="24"/>
      <w:szCs w:val="20"/>
    </w:rPr>
  </w:style>
  <w:style w:type="paragraph" w:customStyle="1" w:styleId="1-">
    <w:name w:val="标题1-附件"/>
    <w:basedOn w:val="12"/>
    <w:autoRedefine/>
    <w:qFormat/>
    <w:pPr>
      <w:jc w:val="left"/>
    </w:pPr>
    <w:rPr>
      <w:sz w:val="24"/>
    </w:rPr>
  </w:style>
  <w:style w:type="paragraph" w:customStyle="1" w:styleId="affd">
    <w:name w:val="无标题条"/>
    <w:next w:val="a3"/>
    <w:autoRedefine/>
    <w:qFormat/>
    <w:pPr>
      <w:jc w:val="both"/>
    </w:pPr>
    <w:rPr>
      <w:sz w:val="21"/>
    </w:rPr>
  </w:style>
  <w:style w:type="paragraph" w:customStyle="1" w:styleId="xl25">
    <w:name w:val="xl25"/>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2">
    <w:name w:val="Char22"/>
    <w:basedOn w:val="a3"/>
    <w:autoRedefine/>
    <w:qFormat/>
    <w:rPr>
      <w:rFonts w:ascii="Tahoma" w:hAnsi="Tahoma"/>
      <w:sz w:val="24"/>
      <w:szCs w:val="20"/>
    </w:rPr>
  </w:style>
  <w:style w:type="paragraph" w:customStyle="1" w:styleId="CharCharCharCharCharCharCharCharCharCharCharCharCharCharCharChar1">
    <w:name w:val="Char Char Char Char Char Char Char Char Char Char Char Char Char Char Char Char1"/>
    <w:basedOn w:val="a3"/>
    <w:autoRedefine/>
    <w:qFormat/>
    <w:pPr>
      <w:widowControl/>
      <w:spacing w:after="160" w:line="240" w:lineRule="exact"/>
      <w:jc w:val="center"/>
    </w:pPr>
    <w:rPr>
      <w:rFonts w:ascii="宋体" w:hAnsi="宋体"/>
      <w:b/>
      <w:kern w:val="0"/>
      <w:sz w:val="30"/>
      <w:szCs w:val="30"/>
      <w:lang w:eastAsia="en-US"/>
    </w:rPr>
  </w:style>
  <w:style w:type="paragraph" w:customStyle="1" w:styleId="a2">
    <w:name w:val="正文列项_数字"/>
    <w:basedOn w:val="a3"/>
    <w:autoRedefine/>
    <w:qFormat/>
    <w:pPr>
      <w:numPr>
        <w:ilvl w:val="7"/>
        <w:numId w:val="3"/>
      </w:numPr>
      <w:autoSpaceDE w:val="0"/>
      <w:autoSpaceDN w:val="0"/>
      <w:spacing w:line="460" w:lineRule="exact"/>
      <w:ind w:leftChars="530" w:left="680" w:hangingChars="150" w:hanging="150"/>
      <w:outlineLvl w:val="7"/>
    </w:pPr>
    <w:rPr>
      <w:rFonts w:ascii="宋体"/>
      <w:kern w:val="0"/>
      <w:sz w:val="28"/>
      <w:szCs w:val="20"/>
    </w:rPr>
  </w:style>
  <w:style w:type="paragraph" w:customStyle="1" w:styleId="Char3CharCharChar1">
    <w:name w:val="Char3 Char Char Char1"/>
    <w:basedOn w:val="a3"/>
    <w:autoRedefine/>
    <w:qFormat/>
    <w:rPr>
      <w:rFonts w:ascii="Tahoma" w:hAnsi="Tahoma"/>
      <w:sz w:val="24"/>
      <w:szCs w:val="20"/>
    </w:rPr>
  </w:style>
  <w:style w:type="paragraph" w:customStyle="1" w:styleId="a0">
    <w:name w:val="三级条标题"/>
    <w:basedOn w:val="aff8"/>
    <w:next w:val="a3"/>
    <w:autoRedefine/>
    <w:qFormat/>
    <w:pPr>
      <w:numPr>
        <w:ilvl w:val="3"/>
        <w:numId w:val="3"/>
      </w:numPr>
      <w:ind w:left="0" w:hanging="840"/>
      <w:outlineLvl w:val="3"/>
    </w:pPr>
  </w:style>
  <w:style w:type="paragraph" w:customStyle="1" w:styleId="xl50">
    <w:name w:val="xl50"/>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40">
    <w:name w:val="xl40"/>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1Char2">
    <w:name w:val="Char Char Char1 Char2"/>
    <w:basedOn w:val="a3"/>
    <w:autoRedefine/>
    <w:qFormat/>
    <w:rPr>
      <w:rFonts w:ascii="Tahoma" w:hAnsi="Tahoma"/>
      <w:sz w:val="24"/>
      <w:szCs w:val="20"/>
    </w:rPr>
  </w:style>
  <w:style w:type="paragraph" w:customStyle="1" w:styleId="1f2">
    <w:name w:val="字元 字元1"/>
    <w:basedOn w:val="a3"/>
    <w:autoRedefine/>
    <w:qFormat/>
    <w:rPr>
      <w:rFonts w:ascii="Tahoma" w:hAnsi="Tahoma"/>
      <w:sz w:val="24"/>
      <w:szCs w:val="20"/>
    </w:rPr>
  </w:style>
  <w:style w:type="paragraph" w:customStyle="1" w:styleId="CharCharChar2">
    <w:name w:val="Char Char Char2"/>
    <w:basedOn w:val="a3"/>
    <w:autoRedefine/>
    <w:qFormat/>
    <w:rPr>
      <w:rFonts w:ascii="Tahoma" w:hAnsi="Tahoma"/>
      <w:sz w:val="24"/>
      <w:szCs w:val="20"/>
    </w:rPr>
  </w:style>
  <w:style w:type="paragraph" w:customStyle="1" w:styleId="affe">
    <w:name w:val="正文 + 宋体"/>
    <w:basedOn w:val="a3"/>
    <w:autoRedefine/>
    <w:qFormat/>
    <w:pPr>
      <w:widowControl/>
      <w:ind w:left="360" w:hanging="360"/>
      <w:jc w:val="left"/>
    </w:pPr>
    <w:rPr>
      <w:rFonts w:ascii="宋体" w:hAnsi="宋体" w:cs="宋体"/>
      <w:b/>
      <w:bCs/>
      <w:color w:val="000000"/>
      <w:kern w:val="0"/>
      <w:sz w:val="18"/>
      <w:szCs w:val="18"/>
    </w:rPr>
  </w:style>
  <w:style w:type="paragraph" w:customStyle="1" w:styleId="22222222222222">
    <w:name w:val="22222222222222"/>
    <w:basedOn w:val="a3"/>
    <w:autoRedefine/>
    <w:qFormat/>
    <w:pPr>
      <w:widowControl/>
      <w:adjustRightInd w:val="0"/>
      <w:spacing w:line="360" w:lineRule="auto"/>
      <w:ind w:firstLineChars="200" w:firstLine="480"/>
      <w:jc w:val="left"/>
    </w:pPr>
    <w:rPr>
      <w:color w:val="FF0000"/>
      <w:kern w:val="0"/>
      <w:sz w:val="24"/>
      <w:szCs w:val="20"/>
    </w:rPr>
  </w:style>
  <w:style w:type="paragraph" w:customStyle="1" w:styleId="xl39">
    <w:name w:val="xl39"/>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
    <w:name w:val="字元 字元"/>
    <w:basedOn w:val="a3"/>
    <w:autoRedefine/>
    <w:qFormat/>
    <w:rPr>
      <w:rFonts w:ascii="Tahoma" w:hAnsi="Tahoma"/>
      <w:sz w:val="24"/>
      <w:szCs w:val="20"/>
    </w:rPr>
  </w:style>
  <w:style w:type="paragraph" w:customStyle="1" w:styleId="2a">
    <w:name w:val="正文2文字缩进"/>
    <w:basedOn w:val="a3"/>
    <w:autoRedefine/>
    <w:qFormat/>
    <w:rPr>
      <w:lang w:eastAsia="ja-JP"/>
    </w:rPr>
  </w:style>
  <w:style w:type="paragraph" w:customStyle="1" w:styleId="CharCharChar1Char1">
    <w:name w:val="Char Char Char1 Char1"/>
    <w:basedOn w:val="a3"/>
    <w:autoRedefine/>
    <w:qFormat/>
    <w:rPr>
      <w:rFonts w:ascii="Tahoma" w:hAnsi="Tahoma"/>
      <w:sz w:val="24"/>
      <w:szCs w:val="20"/>
    </w:rPr>
  </w:style>
  <w:style w:type="paragraph" w:customStyle="1" w:styleId="xl31">
    <w:name w:val="xl31"/>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CharChar1CharCharCharCharCharCharCharChar">
    <w:name w:val="Char Char1 Char Char Char Char Char Char Char Char"/>
    <w:basedOn w:val="a3"/>
    <w:autoRedefine/>
    <w:qFormat/>
    <w:pPr>
      <w:widowControl/>
      <w:spacing w:after="160" w:line="240" w:lineRule="exact"/>
      <w:jc w:val="left"/>
    </w:pPr>
    <w:rPr>
      <w:rFonts w:ascii="Verdana" w:hAnsi="Verdana"/>
      <w:kern w:val="0"/>
      <w:sz w:val="20"/>
      <w:szCs w:val="20"/>
      <w:lang w:eastAsia="en-US"/>
    </w:rPr>
  </w:style>
  <w:style w:type="paragraph" w:customStyle="1" w:styleId="1f3">
    <w:name w:val="项目符号1"/>
    <w:basedOn w:val="aff7"/>
    <w:autoRedefine/>
    <w:qFormat/>
    <w:pPr>
      <w:ind w:left="-25" w:firstLine="0"/>
    </w:pPr>
  </w:style>
  <w:style w:type="paragraph" w:customStyle="1" w:styleId="-1">
    <w:name w:val="正文须知-1级"/>
    <w:basedOn w:val="a3"/>
    <w:next w:val="a3"/>
    <w:autoRedefine/>
    <w:qFormat/>
    <w:pPr>
      <w:numPr>
        <w:numId w:val="4"/>
      </w:numPr>
      <w:adjustRightInd w:val="0"/>
      <w:snapToGrid w:val="0"/>
      <w:spacing w:line="300" w:lineRule="auto"/>
    </w:pPr>
    <w:rPr>
      <w:rFonts w:ascii="宋体" w:hAnsi="Calibri"/>
      <w:sz w:val="24"/>
      <w:szCs w:val="21"/>
    </w:rPr>
  </w:style>
  <w:style w:type="paragraph" w:customStyle="1" w:styleId="DL">
    <w:name w:val="D&amp;L"/>
    <w:basedOn w:val="af"/>
    <w:autoRedefine/>
    <w:qFormat/>
    <w:pPr>
      <w:pBdr>
        <w:bottom w:val="thinThickSmallGap" w:sz="18" w:space="1" w:color="auto"/>
      </w:pBdr>
      <w:adjustRightInd w:val="0"/>
      <w:snapToGrid/>
      <w:spacing w:line="240" w:lineRule="atLeast"/>
      <w:textAlignment w:val="baseline"/>
    </w:pPr>
    <w:rPr>
      <w:kern w:val="0"/>
      <w:sz w:val="24"/>
      <w:szCs w:val="20"/>
    </w:rPr>
  </w:style>
  <w:style w:type="paragraph" w:customStyle="1" w:styleId="114">
    <w:name w:val="列表段落11"/>
    <w:basedOn w:val="a3"/>
    <w:autoRedefine/>
    <w:qFormat/>
    <w:pPr>
      <w:ind w:firstLineChars="200" w:firstLine="420"/>
    </w:pPr>
  </w:style>
  <w:style w:type="paragraph" w:customStyle="1" w:styleId="ListParagraph1">
    <w:name w:val="List Paragraph1"/>
    <w:basedOn w:val="a3"/>
    <w:autoRedefine/>
    <w:qFormat/>
    <w:pPr>
      <w:ind w:firstLineChars="200" w:firstLine="420"/>
    </w:pPr>
    <w:rPr>
      <w:rFonts w:ascii="Calibri" w:hAnsi="Calibri"/>
      <w:szCs w:val="22"/>
    </w:rPr>
  </w:style>
  <w:style w:type="paragraph" w:customStyle="1" w:styleId="xl45">
    <w:name w:val="xl45"/>
    <w:basedOn w:val="a3"/>
    <w:autoRedefine/>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7">
    <w:name w:val="xl47"/>
    <w:basedOn w:val="a3"/>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2">
    <w:name w:val="xl32"/>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b">
    <w:name w:val="正文缩进2"/>
    <w:basedOn w:val="a3"/>
    <w:autoRedefine/>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
    <w:name w:val="样式 标题 2 + 宋体 五号 行距: 单倍行距"/>
    <w:basedOn w:val="20"/>
    <w:autoRedefine/>
    <w:qFormat/>
    <w:pPr>
      <w:numPr>
        <w:ilvl w:val="1"/>
        <w:numId w:val="5"/>
      </w:numPr>
      <w:tabs>
        <w:tab w:val="left" w:pos="768"/>
      </w:tabs>
      <w:spacing w:before="260" w:after="260" w:line="240" w:lineRule="auto"/>
      <w:jc w:val="left"/>
      <w:textAlignment w:val="baseline"/>
    </w:pPr>
    <w:rPr>
      <w:rFonts w:ascii="宋体" w:eastAsia="宋体" w:hAnsi="宋体"/>
      <w:bCs/>
      <w:sz w:val="21"/>
    </w:rPr>
  </w:style>
  <w:style w:type="paragraph" w:customStyle="1" w:styleId="CharChar1CharCharCharCharCharChar1">
    <w:name w:val="Char Char1 Char Char Char Char Char Char1"/>
    <w:basedOn w:val="a3"/>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
    <w:name w:val="Char Char Char Char Char Char Char Char Char Char Char Char Char Char Char Char"/>
    <w:basedOn w:val="a3"/>
    <w:autoRedefine/>
    <w:qFormat/>
    <w:pPr>
      <w:widowControl/>
      <w:spacing w:after="160" w:line="240" w:lineRule="exact"/>
      <w:jc w:val="center"/>
    </w:pPr>
    <w:rPr>
      <w:rFonts w:ascii="宋体" w:hAnsi="宋体"/>
      <w:b/>
      <w:kern w:val="0"/>
      <w:sz w:val="30"/>
      <w:szCs w:val="30"/>
      <w:lang w:eastAsia="en-US"/>
    </w:rPr>
  </w:style>
  <w:style w:type="paragraph" w:customStyle="1" w:styleId="xl53">
    <w:name w:val="xl53"/>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40">
    <w:name w:val="Char Char4"/>
    <w:basedOn w:val="a3"/>
    <w:autoRedefine/>
    <w:qFormat/>
    <w:pPr>
      <w:widowControl/>
      <w:spacing w:line="400" w:lineRule="exact"/>
      <w:jc w:val="center"/>
    </w:pPr>
  </w:style>
  <w:style w:type="paragraph" w:customStyle="1" w:styleId="afff0">
    <w:name w:val="样式"/>
    <w:basedOn w:val="af"/>
    <w:autoRedefine/>
    <w:qFormat/>
    <w:pPr>
      <w:autoSpaceDE w:val="0"/>
      <w:autoSpaceDN w:val="0"/>
      <w:adjustRightInd w:val="0"/>
    </w:pPr>
    <w:rPr>
      <w:rFonts w:ascii="宋体" w:hAnsi="宋体" w:cs="宋体"/>
      <w:sz w:val="24"/>
      <w:szCs w:val="24"/>
    </w:rPr>
  </w:style>
  <w:style w:type="paragraph" w:customStyle="1" w:styleId="Default">
    <w:name w:val="Default"/>
    <w:autoRedefine/>
    <w:qFormat/>
    <w:pPr>
      <w:widowControl w:val="0"/>
      <w:autoSpaceDE w:val="0"/>
      <w:autoSpaceDN w:val="0"/>
      <w:adjustRightInd w:val="0"/>
    </w:pPr>
    <w:rPr>
      <w:rFonts w:ascii="Symbol" w:hAnsi="Symbol" w:cs="Symbol"/>
      <w:color w:val="000000"/>
      <w:sz w:val="24"/>
      <w:szCs w:val="24"/>
    </w:rPr>
  </w:style>
  <w:style w:type="paragraph" w:customStyle="1" w:styleId="xl27">
    <w:name w:val="xl27"/>
    <w:basedOn w:val="a3"/>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afff1">
    <w:name w:val="图中文字"/>
    <w:basedOn w:val="a3"/>
    <w:autoRedefine/>
    <w:qFormat/>
    <w:pPr>
      <w:adjustRightInd w:val="0"/>
      <w:snapToGrid w:val="0"/>
      <w:spacing w:line="0" w:lineRule="atLeast"/>
      <w:jc w:val="center"/>
    </w:pPr>
    <w:rPr>
      <w:sz w:val="24"/>
      <w:szCs w:val="20"/>
    </w:rPr>
  </w:style>
  <w:style w:type="paragraph" w:customStyle="1" w:styleId="xl44">
    <w:name w:val="xl44"/>
    <w:basedOn w:val="a3"/>
    <w:autoRedefine/>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ParaCharCharCharChar">
    <w:name w:val="默认段落字体 Para Char Char Char Char"/>
    <w:basedOn w:val="a3"/>
    <w:autoRedefine/>
    <w:qFormat/>
    <w:rPr>
      <w:rFonts w:ascii="Arial" w:hAnsi="Arial" w:cs="Arial"/>
      <w:szCs w:val="21"/>
    </w:rPr>
  </w:style>
  <w:style w:type="paragraph" w:customStyle="1" w:styleId="-2">
    <w:name w:val="正文须知-2级"/>
    <w:basedOn w:val="a3"/>
    <w:autoRedefine/>
    <w:qFormat/>
    <w:pPr>
      <w:numPr>
        <w:ilvl w:val="1"/>
        <w:numId w:val="4"/>
      </w:numPr>
      <w:adjustRightInd w:val="0"/>
      <w:snapToGrid w:val="0"/>
      <w:spacing w:line="300" w:lineRule="auto"/>
    </w:pPr>
    <w:rPr>
      <w:rFonts w:ascii="宋体" w:hAnsi="Calibri"/>
      <w:sz w:val="24"/>
      <w:szCs w:val="21"/>
    </w:rPr>
  </w:style>
  <w:style w:type="paragraph" w:customStyle="1" w:styleId="Char3CharCharChar">
    <w:name w:val="Char3 Char Char Char"/>
    <w:basedOn w:val="a3"/>
    <w:autoRedefine/>
    <w:qFormat/>
    <w:rPr>
      <w:rFonts w:ascii="Tahoma" w:hAnsi="Tahoma"/>
      <w:sz w:val="24"/>
      <w:szCs w:val="20"/>
    </w:rPr>
  </w:style>
  <w:style w:type="paragraph" w:customStyle="1" w:styleId="Char20">
    <w:name w:val="Char2"/>
    <w:basedOn w:val="a3"/>
    <w:autoRedefine/>
    <w:qFormat/>
    <w:rPr>
      <w:rFonts w:ascii="Tahoma" w:hAnsi="Tahoma"/>
      <w:sz w:val="24"/>
      <w:szCs w:val="20"/>
    </w:rPr>
  </w:style>
  <w:style w:type="paragraph" w:customStyle="1" w:styleId="-3">
    <w:name w:val="正文须知-3级"/>
    <w:basedOn w:val="a3"/>
    <w:autoRedefine/>
    <w:qFormat/>
    <w:pPr>
      <w:numPr>
        <w:ilvl w:val="2"/>
        <w:numId w:val="4"/>
      </w:numPr>
      <w:adjustRightInd w:val="0"/>
      <w:snapToGrid w:val="0"/>
      <w:spacing w:line="300" w:lineRule="auto"/>
      <w:ind w:hangingChars="355" w:hanging="355"/>
    </w:pPr>
    <w:rPr>
      <w:rFonts w:ascii="宋体" w:hAnsi="Calibri"/>
      <w:sz w:val="24"/>
      <w:szCs w:val="21"/>
    </w:rPr>
  </w:style>
  <w:style w:type="paragraph" w:customStyle="1" w:styleId="xl41">
    <w:name w:val="xl41"/>
    <w:basedOn w:val="a3"/>
    <w:autoRedefine/>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1CharCharCharCharCharChar">
    <w:name w:val="Char Char1 Char Char Char Char Char Char"/>
    <w:basedOn w:val="a3"/>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1">
    <w:name w:val="Char1 Char Char Char1"/>
    <w:basedOn w:val="a3"/>
    <w:autoRedefine/>
    <w:qFormat/>
    <w:rPr>
      <w:rFonts w:ascii="Tahoma" w:hAnsi="Tahoma" w:cs="仿宋_GB2312"/>
      <w:sz w:val="24"/>
      <w:szCs w:val="28"/>
    </w:rPr>
  </w:style>
  <w:style w:type="paragraph" w:customStyle="1" w:styleId="CharChar41">
    <w:name w:val="Char Char41"/>
    <w:basedOn w:val="a3"/>
    <w:autoRedefine/>
    <w:qFormat/>
    <w:pPr>
      <w:widowControl/>
      <w:spacing w:line="400" w:lineRule="exact"/>
      <w:jc w:val="center"/>
    </w:pPr>
  </w:style>
  <w:style w:type="paragraph" w:customStyle="1" w:styleId="1CharCharCharChar">
    <w:name w:val="1 Char Char Char Char"/>
    <w:basedOn w:val="a3"/>
    <w:autoRedefine/>
    <w:qFormat/>
    <w:rPr>
      <w:rFonts w:ascii="Tahoma" w:hAnsi="Tahoma"/>
      <w:sz w:val="24"/>
      <w:szCs w:val="20"/>
    </w:rPr>
  </w:style>
  <w:style w:type="paragraph" w:customStyle="1" w:styleId="Style261">
    <w:name w:val="_Style 261"/>
    <w:autoRedefine/>
    <w:qFormat/>
    <w:rPr>
      <w:kern w:val="2"/>
      <w:sz w:val="21"/>
      <w:szCs w:val="24"/>
    </w:rPr>
  </w:style>
  <w:style w:type="paragraph" w:customStyle="1" w:styleId="Char3">
    <w:name w:val="Char3"/>
    <w:basedOn w:val="a3"/>
    <w:autoRedefine/>
    <w:qFormat/>
    <w:pPr>
      <w:tabs>
        <w:tab w:val="left" w:pos="360"/>
      </w:tabs>
    </w:pPr>
    <w:rPr>
      <w:sz w:val="24"/>
    </w:rPr>
  </w:style>
  <w:style w:type="paragraph" w:customStyle="1" w:styleId="afff2">
    <w:name w:val="图文"/>
    <w:basedOn w:val="a3"/>
    <w:autoRedefine/>
    <w:qFormat/>
    <w:pPr>
      <w:adjustRightInd w:val="0"/>
      <w:snapToGrid w:val="0"/>
      <w:spacing w:after="50" w:line="360" w:lineRule="auto"/>
    </w:pPr>
    <w:rPr>
      <w:sz w:val="24"/>
    </w:rPr>
  </w:style>
  <w:style w:type="paragraph" w:customStyle="1" w:styleId="10">
    <w:name w:val="1名"/>
    <w:basedOn w:val="a3"/>
    <w:autoRedefine/>
    <w:qFormat/>
    <w:pPr>
      <w:numPr>
        <w:numId w:val="6"/>
      </w:numPr>
      <w:spacing w:before="120"/>
    </w:pPr>
    <w:rPr>
      <w:rFonts w:ascii="宋体"/>
      <w:sz w:val="28"/>
      <w:szCs w:val="20"/>
    </w:rPr>
  </w:style>
  <w:style w:type="paragraph" w:customStyle="1" w:styleId="font5">
    <w:name w:val="font5"/>
    <w:basedOn w:val="a3"/>
    <w:autoRedefine/>
    <w:qFormat/>
    <w:pPr>
      <w:widowControl/>
      <w:spacing w:before="100" w:beforeAutospacing="1" w:after="100" w:afterAutospacing="1"/>
      <w:jc w:val="left"/>
    </w:pPr>
    <w:rPr>
      <w:rFonts w:ascii="宋体" w:hAnsi="宋体" w:cs="宋体"/>
      <w:kern w:val="0"/>
      <w:sz w:val="18"/>
      <w:szCs w:val="18"/>
    </w:rPr>
  </w:style>
  <w:style w:type="paragraph" w:customStyle="1" w:styleId="CharCharCharCharCharCharChar">
    <w:name w:val="Char Char Char Char Char Char Char"/>
    <w:basedOn w:val="a3"/>
    <w:autoRedefine/>
    <w:qFormat/>
    <w:pPr>
      <w:snapToGrid w:val="0"/>
      <w:spacing w:line="360" w:lineRule="auto"/>
      <w:ind w:firstLineChars="200" w:firstLine="200"/>
    </w:pPr>
    <w:rPr>
      <w:rFonts w:eastAsia="仿宋_GB2312"/>
      <w:sz w:val="24"/>
    </w:rPr>
  </w:style>
  <w:style w:type="paragraph" w:customStyle="1" w:styleId="1f4">
    <w:name w:val="表格1"/>
    <w:basedOn w:val="a3"/>
    <w:autoRedefine/>
    <w:qFormat/>
    <w:pPr>
      <w:ind w:firstLineChars="200" w:firstLine="480"/>
      <w:jc w:val="center"/>
    </w:pPr>
    <w:rPr>
      <w:sz w:val="24"/>
      <w:szCs w:val="20"/>
    </w:rPr>
  </w:style>
  <w:style w:type="paragraph" w:customStyle="1" w:styleId="1f5">
    <w:name w:val="无间隔1"/>
    <w:autoRedefine/>
    <w:qFormat/>
    <w:pPr>
      <w:widowControl w:val="0"/>
      <w:jc w:val="both"/>
    </w:pPr>
    <w:rPr>
      <w:kern w:val="2"/>
      <w:sz w:val="21"/>
      <w:szCs w:val="24"/>
    </w:rPr>
  </w:style>
  <w:style w:type="paragraph" w:customStyle="1" w:styleId="afff3">
    <w:name w:val="文档正文"/>
    <w:basedOn w:val="a3"/>
    <w:autoRedefine/>
    <w:qFormat/>
    <w:pPr>
      <w:snapToGrid w:val="0"/>
      <w:spacing w:before="120" w:after="120" w:line="180" w:lineRule="auto"/>
    </w:pPr>
    <w:rPr>
      <w:rFonts w:ascii="Arial" w:hAnsi="Arial"/>
      <w:szCs w:val="20"/>
    </w:rPr>
  </w:style>
  <w:style w:type="paragraph" w:customStyle="1" w:styleId="1110">
    <w:name w:val="索引 111"/>
    <w:basedOn w:val="a3"/>
    <w:next w:val="a3"/>
    <w:autoRedefine/>
    <w:qFormat/>
    <w:pPr>
      <w:spacing w:line="360" w:lineRule="auto"/>
    </w:pPr>
    <w:rPr>
      <w:rFonts w:ascii="仿宋_GB2312" w:eastAsia="仿宋_GB2312"/>
      <w:sz w:val="24"/>
      <w:szCs w:val="20"/>
    </w:rPr>
  </w:style>
  <w:style w:type="paragraph" w:customStyle="1" w:styleId="CharCharCharCharCharCharCharCharCharChar2">
    <w:name w:val="Char Char Char Char Char Char Char Char Char Char2"/>
    <w:basedOn w:val="a3"/>
    <w:autoRedefine/>
    <w:qFormat/>
    <w:rPr>
      <w:rFonts w:ascii="宋体" w:hAnsi="宋体" w:cs="Courier New"/>
      <w:sz w:val="32"/>
      <w:szCs w:val="32"/>
    </w:rPr>
  </w:style>
  <w:style w:type="paragraph" w:customStyle="1" w:styleId="xl36">
    <w:name w:val="xl36"/>
    <w:basedOn w:val="a3"/>
    <w:autoRedefine/>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4">
    <w:name w:val="四级条标题"/>
    <w:basedOn w:val="a0"/>
    <w:next w:val="a3"/>
    <w:autoRedefine/>
    <w:qFormat/>
    <w:pPr>
      <w:outlineLvl w:val="4"/>
    </w:pPr>
  </w:style>
  <w:style w:type="paragraph" w:customStyle="1" w:styleId="Style12">
    <w:name w:val="_Style 12"/>
    <w:basedOn w:val="15"/>
    <w:next w:val="212"/>
    <w:autoRedefine/>
    <w:qFormat/>
    <w:pPr>
      <w:spacing w:after="120"/>
      <w:ind w:leftChars="200" w:left="420" w:firstLine="420"/>
    </w:pPr>
    <w:rPr>
      <w:szCs w:val="20"/>
    </w:rPr>
  </w:style>
  <w:style w:type="paragraph" w:customStyle="1" w:styleId="xl35">
    <w:name w:val="xl35"/>
    <w:basedOn w:val="a3"/>
    <w:autoRedefine/>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8">
    <w:name w:val="font8"/>
    <w:basedOn w:val="a3"/>
    <w:autoRedefine/>
    <w:qFormat/>
    <w:pPr>
      <w:widowControl/>
      <w:spacing w:before="100" w:beforeAutospacing="1" w:after="100" w:afterAutospacing="1"/>
      <w:jc w:val="left"/>
    </w:pPr>
    <w:rPr>
      <w:kern w:val="0"/>
      <w:sz w:val="36"/>
      <w:szCs w:val="36"/>
    </w:rPr>
  </w:style>
  <w:style w:type="paragraph" w:customStyle="1" w:styleId="font7">
    <w:name w:val="font7"/>
    <w:basedOn w:val="a3"/>
    <w:autoRedefine/>
    <w:qFormat/>
    <w:pPr>
      <w:widowControl/>
      <w:spacing w:before="100" w:beforeAutospacing="1" w:after="100" w:afterAutospacing="1"/>
      <w:jc w:val="left"/>
    </w:pPr>
    <w:rPr>
      <w:rFonts w:eastAsia="Arial Unicode MS"/>
      <w:b/>
      <w:bCs/>
      <w:color w:val="000000"/>
      <w:kern w:val="0"/>
      <w:sz w:val="20"/>
      <w:szCs w:val="20"/>
    </w:rPr>
  </w:style>
  <w:style w:type="paragraph" w:customStyle="1" w:styleId="afff5">
    <w:name w:val="表格文字"/>
    <w:basedOn w:val="15"/>
    <w:autoRedefine/>
    <w:qFormat/>
    <w:pPr>
      <w:spacing w:before="20" w:after="20" w:line="240" w:lineRule="auto"/>
      <w:ind w:firstLine="0"/>
    </w:pPr>
    <w:rPr>
      <w:rFonts w:ascii="Century Gothic" w:hAnsi="Century Gothic"/>
      <w:sz w:val="20"/>
      <w:szCs w:val="20"/>
    </w:rPr>
  </w:style>
  <w:style w:type="paragraph" w:customStyle="1" w:styleId="xl37">
    <w:name w:val="xl37"/>
    <w:basedOn w:val="a3"/>
    <w:autoRedefine/>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1">
    <w:name w:val="Char Char Char Char Char Char Char1"/>
    <w:basedOn w:val="a3"/>
    <w:autoRedefine/>
    <w:qFormat/>
    <w:pPr>
      <w:snapToGrid w:val="0"/>
      <w:spacing w:line="360" w:lineRule="auto"/>
      <w:ind w:firstLineChars="200" w:firstLine="200"/>
    </w:pPr>
    <w:rPr>
      <w:rFonts w:eastAsia="仿宋_GB2312"/>
      <w:sz w:val="24"/>
    </w:rPr>
  </w:style>
  <w:style w:type="paragraph" w:customStyle="1" w:styleId="text-tag1">
    <w:name w:val="text-tag1"/>
    <w:autoRedefine/>
    <w:qFormat/>
    <w:pPr>
      <w:spacing w:before="100" w:beforeAutospacing="1" w:after="100" w:afterAutospacing="1"/>
    </w:pPr>
    <w:rPr>
      <w:rFonts w:ascii="宋体" w:hAnsi="宋体" w:cs="宋体"/>
      <w:sz w:val="24"/>
    </w:rPr>
  </w:style>
  <w:style w:type="paragraph" w:customStyle="1" w:styleId="Char11">
    <w:name w:val="Char1"/>
    <w:basedOn w:val="a3"/>
    <w:autoRedefine/>
    <w:qFormat/>
    <w:pPr>
      <w:tabs>
        <w:tab w:val="left" w:pos="360"/>
      </w:tabs>
    </w:pPr>
    <w:rPr>
      <w:sz w:val="24"/>
    </w:rPr>
  </w:style>
  <w:style w:type="paragraph" w:customStyle="1" w:styleId="TableParagraph">
    <w:name w:val="Table Paragraph"/>
    <w:basedOn w:val="a3"/>
    <w:autoRedefine/>
    <w:qFormat/>
    <w:pPr>
      <w:autoSpaceDE w:val="0"/>
      <w:autoSpaceDN w:val="0"/>
      <w:jc w:val="left"/>
    </w:pPr>
    <w:rPr>
      <w:rFonts w:ascii="宋体" w:hAnsi="宋体" w:cs="宋体"/>
      <w:kern w:val="0"/>
      <w:sz w:val="22"/>
      <w:szCs w:val="22"/>
      <w:lang w:eastAsia="en-US"/>
    </w:rPr>
  </w:style>
  <w:style w:type="paragraph" w:customStyle="1" w:styleId="2c">
    <w:name w:val="样式2"/>
    <w:basedOn w:val="110"/>
    <w:autoRedefine/>
    <w:qFormat/>
    <w:pPr>
      <w:spacing w:line="360" w:lineRule="auto"/>
      <w:jc w:val="center"/>
    </w:pPr>
    <w:rPr>
      <w:sz w:val="24"/>
    </w:rPr>
  </w:style>
  <w:style w:type="paragraph" w:customStyle="1" w:styleId="2d">
    <w:name w:val="正文2"/>
    <w:basedOn w:val="a3"/>
    <w:autoRedefine/>
    <w:qFormat/>
    <w:pPr>
      <w:spacing w:before="156" w:line="360" w:lineRule="auto"/>
      <w:ind w:firstLineChars="200" w:firstLine="510"/>
    </w:pPr>
    <w:rPr>
      <w:sz w:val="24"/>
      <w:szCs w:val="20"/>
    </w:rPr>
  </w:style>
  <w:style w:type="paragraph" w:customStyle="1" w:styleId="GB2312">
    <w:name w:val="正文 + 楷体_GB2312"/>
    <w:basedOn w:val="a3"/>
    <w:autoRedefine/>
    <w:qFormat/>
    <w:pPr>
      <w:widowControl/>
      <w:jc w:val="left"/>
    </w:pPr>
    <w:rPr>
      <w:rFonts w:ascii="楷体_GB2312" w:eastAsia="楷体_GB2312" w:cs="Arial"/>
      <w:kern w:val="0"/>
      <w:sz w:val="24"/>
    </w:rPr>
  </w:style>
  <w:style w:type="paragraph" w:customStyle="1" w:styleId="afff6">
    <w:name w:val="图例"/>
    <w:basedOn w:val="a3"/>
    <w:autoRedefine/>
    <w:qFormat/>
    <w:pPr>
      <w:spacing w:before="120" w:after="120" w:line="360" w:lineRule="auto"/>
      <w:jc w:val="center"/>
    </w:pPr>
    <w:rPr>
      <w:rFonts w:eastAsia="仿宋_GB2312"/>
      <w:b/>
      <w:sz w:val="24"/>
      <w:szCs w:val="20"/>
    </w:rPr>
  </w:style>
  <w:style w:type="paragraph" w:customStyle="1" w:styleId="CharCharCharCharCharCharChar2">
    <w:name w:val="Char Char Char Char Char Char Char2"/>
    <w:basedOn w:val="a3"/>
    <w:autoRedefine/>
    <w:qFormat/>
    <w:pPr>
      <w:snapToGrid w:val="0"/>
      <w:spacing w:line="360" w:lineRule="auto"/>
      <w:ind w:firstLineChars="200" w:firstLine="200"/>
    </w:pPr>
    <w:rPr>
      <w:rFonts w:eastAsia="仿宋_GB2312"/>
      <w:sz w:val="24"/>
    </w:rPr>
  </w:style>
  <w:style w:type="paragraph" w:customStyle="1" w:styleId="background1">
    <w:name w:val="background1"/>
    <w:basedOn w:val="a3"/>
    <w:autoRedefine/>
    <w:qFormat/>
    <w:pPr>
      <w:widowControl/>
      <w:spacing w:before="100" w:beforeAutospacing="1" w:after="100" w:afterAutospacing="1"/>
      <w:jc w:val="left"/>
    </w:pPr>
    <w:rPr>
      <w:rFonts w:ascii="宋体" w:hAnsi="宋体" w:cs="宋体"/>
      <w:kern w:val="0"/>
      <w:sz w:val="24"/>
    </w:rPr>
  </w:style>
  <w:style w:type="paragraph" w:customStyle="1" w:styleId="default0">
    <w:name w:val="default"/>
    <w:basedOn w:val="a3"/>
    <w:autoRedefine/>
    <w:qFormat/>
    <w:pPr>
      <w:widowControl/>
      <w:spacing w:before="100" w:beforeAutospacing="1" w:after="100" w:afterAutospacing="1"/>
      <w:jc w:val="left"/>
    </w:pPr>
    <w:rPr>
      <w:rFonts w:ascii="宋体" w:hAnsi="宋体" w:cs="宋体"/>
      <w:kern w:val="0"/>
      <w:sz w:val="24"/>
    </w:rPr>
  </w:style>
  <w:style w:type="paragraph" w:customStyle="1" w:styleId="afff7">
    <w:name w:val="五级条标题"/>
    <w:basedOn w:val="afff4"/>
    <w:next w:val="a3"/>
    <w:autoRedefine/>
    <w:qFormat/>
    <w:pPr>
      <w:outlineLvl w:val="5"/>
    </w:pPr>
  </w:style>
  <w:style w:type="paragraph" w:customStyle="1" w:styleId="font6">
    <w:name w:val="font6"/>
    <w:basedOn w:val="a3"/>
    <w:autoRedefine/>
    <w:qFormat/>
    <w:pPr>
      <w:widowControl/>
      <w:spacing w:before="100" w:beforeAutospacing="1" w:after="100" w:afterAutospacing="1"/>
      <w:jc w:val="left"/>
    </w:pPr>
    <w:rPr>
      <w:rFonts w:ascii="宋体" w:hAnsi="宋体" w:cs="宋体"/>
      <w:kern w:val="0"/>
      <w:sz w:val="20"/>
      <w:szCs w:val="20"/>
    </w:rPr>
  </w:style>
  <w:style w:type="paragraph" w:customStyle="1" w:styleId="2e">
    <w:name w:val="正文文本缩进2"/>
    <w:basedOn w:val="a3"/>
    <w:autoRedefine/>
    <w:qFormat/>
    <w:pPr>
      <w:spacing w:line="480" w:lineRule="exact"/>
      <w:ind w:firstLineChars="200" w:firstLine="480"/>
    </w:pPr>
    <w:rPr>
      <w:rFonts w:ascii="宋体" w:hAnsi="宋体"/>
      <w:kern w:val="0"/>
      <w:sz w:val="24"/>
      <w:lang w:val="zh-CN"/>
    </w:rPr>
  </w:style>
  <w:style w:type="paragraph" w:customStyle="1" w:styleId="Char4">
    <w:name w:val="Char"/>
    <w:basedOn w:val="a3"/>
    <w:autoRedefine/>
    <w:qFormat/>
    <w:pPr>
      <w:tabs>
        <w:tab w:val="left" w:pos="360"/>
      </w:tabs>
    </w:pPr>
    <w:rPr>
      <w:sz w:val="24"/>
    </w:rPr>
  </w:style>
  <w:style w:type="paragraph" w:customStyle="1" w:styleId="font9">
    <w:name w:val="font9"/>
    <w:basedOn w:val="a3"/>
    <w:autoRedefine/>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02">
    <w:name w:val="02标题二"/>
    <w:basedOn w:val="a3"/>
    <w:autoRedefine/>
    <w:qFormat/>
    <w:pPr>
      <w:ind w:firstLineChars="200" w:firstLine="562"/>
    </w:pPr>
    <w:rPr>
      <w:rFonts w:cs="华文仿宋"/>
      <w:b/>
      <w:bCs/>
      <w:sz w:val="28"/>
      <w:szCs w:val="28"/>
    </w:rPr>
  </w:style>
  <w:style w:type="paragraph" w:customStyle="1" w:styleId="afff8">
    <w:name w:val="样式 宋体 五号 行距: 单倍行距"/>
    <w:basedOn w:val="a3"/>
    <w:autoRedefine/>
    <w:qFormat/>
    <w:pPr>
      <w:adjustRightInd w:val="0"/>
      <w:jc w:val="left"/>
      <w:textAlignment w:val="baseline"/>
    </w:pPr>
    <w:rPr>
      <w:rFonts w:ascii="宋体" w:hAnsi="宋体"/>
      <w:kern w:val="0"/>
      <w:szCs w:val="20"/>
    </w:rPr>
  </w:style>
  <w:style w:type="character" w:customStyle="1" w:styleId="1f6">
    <w:name w:val="页码1"/>
    <w:basedOn w:val="a4"/>
    <w:autoRedefine/>
    <w:qFormat/>
  </w:style>
  <w:style w:type="character" w:customStyle="1" w:styleId="1f7">
    <w:name w:val="批注引用1"/>
    <w:qFormat/>
    <w:rPr>
      <w:sz w:val="21"/>
      <w:szCs w:val="21"/>
    </w:rPr>
  </w:style>
  <w:style w:type="character" w:customStyle="1" w:styleId="HTML10">
    <w:name w:val="HTML 引文1"/>
    <w:autoRedefine/>
    <w:qFormat/>
    <w:rPr>
      <w:i/>
      <w:iCs/>
    </w:rPr>
  </w:style>
  <w:style w:type="character" w:customStyle="1" w:styleId="1Char">
    <w:name w:val="标题 1 Char"/>
    <w:link w:val="12"/>
    <w:autoRedefine/>
    <w:qFormat/>
    <w:rPr>
      <w:rFonts w:ascii="宋体"/>
      <w:b/>
      <w:kern w:val="44"/>
      <w:sz w:val="32"/>
    </w:rPr>
  </w:style>
  <w:style w:type="character" w:customStyle="1" w:styleId="2Char">
    <w:name w:val="标题 2 Char"/>
    <w:link w:val="20"/>
    <w:semiHidden/>
    <w:qFormat/>
    <w:rPr>
      <w:rFonts w:ascii="Arial" w:eastAsia="黑体" w:hAnsi="Arial"/>
      <w:b/>
      <w:sz w:val="30"/>
      <w:lang w:val="en-US" w:eastAsia="zh-CN" w:bidi="ar-SA"/>
    </w:rPr>
  </w:style>
  <w:style w:type="character" w:customStyle="1" w:styleId="3Char">
    <w:name w:val="标题 3 Char"/>
    <w:link w:val="30"/>
    <w:autoRedefine/>
    <w:semiHidden/>
    <w:qFormat/>
    <w:rPr>
      <w:rFonts w:ascii="宋体" w:eastAsia="宋体"/>
      <w:b/>
      <w:sz w:val="24"/>
      <w:u w:val="single"/>
      <w:lang w:val="en-US" w:eastAsia="zh-CN" w:bidi="ar-SA"/>
    </w:rPr>
  </w:style>
  <w:style w:type="character" w:customStyle="1" w:styleId="af9">
    <w:name w:val="正文缩进 字符"/>
    <w:link w:val="13"/>
    <w:autoRedefine/>
    <w:semiHidden/>
    <w:qFormat/>
    <w:rPr>
      <w:rFonts w:ascii="宋体" w:eastAsia="宋体"/>
      <w:kern w:val="2"/>
      <w:sz w:val="24"/>
      <w:szCs w:val="24"/>
      <w:lang w:val="en-US" w:eastAsia="zh-CN" w:bidi="ar-SA"/>
    </w:rPr>
  </w:style>
  <w:style w:type="character" w:customStyle="1" w:styleId="4Char">
    <w:name w:val="标题 4 Char"/>
    <w:link w:val="4"/>
    <w:autoRedefine/>
    <w:semiHidden/>
    <w:qFormat/>
    <w:rPr>
      <w:rFonts w:ascii="Arial" w:eastAsia="黑体" w:hAnsi="Arial"/>
      <w:b/>
      <w:sz w:val="28"/>
    </w:rPr>
  </w:style>
  <w:style w:type="character" w:customStyle="1" w:styleId="5Char">
    <w:name w:val="标题 5 Char"/>
    <w:link w:val="5"/>
    <w:autoRedefine/>
    <w:semiHidden/>
    <w:qFormat/>
    <w:rPr>
      <w:b/>
      <w:sz w:val="28"/>
    </w:rPr>
  </w:style>
  <w:style w:type="character" w:customStyle="1" w:styleId="6Char">
    <w:name w:val="标题 6 Char"/>
    <w:link w:val="6"/>
    <w:autoRedefine/>
    <w:semiHidden/>
    <w:qFormat/>
    <w:rPr>
      <w:rFonts w:ascii="Arial" w:eastAsia="黑体" w:hAnsi="Arial"/>
      <w:b/>
      <w:sz w:val="24"/>
    </w:rPr>
  </w:style>
  <w:style w:type="character" w:customStyle="1" w:styleId="7Char">
    <w:name w:val="标题 7 Char"/>
    <w:link w:val="7"/>
    <w:autoRedefine/>
    <w:semiHidden/>
    <w:qFormat/>
    <w:rPr>
      <w:b/>
      <w:sz w:val="24"/>
    </w:rPr>
  </w:style>
  <w:style w:type="character" w:customStyle="1" w:styleId="8Char">
    <w:name w:val="标题 8 Char"/>
    <w:link w:val="8"/>
    <w:autoRedefine/>
    <w:semiHidden/>
    <w:qFormat/>
    <w:rPr>
      <w:rFonts w:ascii="Arial" w:eastAsia="黑体" w:hAnsi="Arial"/>
      <w:sz w:val="24"/>
    </w:rPr>
  </w:style>
  <w:style w:type="character" w:customStyle="1" w:styleId="9Char">
    <w:name w:val="标题 9 Char"/>
    <w:link w:val="9"/>
    <w:autoRedefine/>
    <w:semiHidden/>
    <w:qFormat/>
    <w:rPr>
      <w:rFonts w:ascii="Arial" w:eastAsia="黑体" w:hAnsi="Arial"/>
      <w:sz w:val="21"/>
    </w:rPr>
  </w:style>
  <w:style w:type="character" w:customStyle="1" w:styleId="afb">
    <w:name w:val="文档结构图 字符"/>
    <w:link w:val="14"/>
    <w:autoRedefine/>
    <w:semiHidden/>
    <w:qFormat/>
    <w:rPr>
      <w:kern w:val="2"/>
      <w:sz w:val="21"/>
      <w:szCs w:val="24"/>
      <w:shd w:val="clear" w:color="auto" w:fill="000080"/>
    </w:rPr>
  </w:style>
  <w:style w:type="character" w:customStyle="1" w:styleId="Char">
    <w:name w:val="批注文字 Char"/>
    <w:link w:val="a8"/>
    <w:autoRedefine/>
    <w:semiHidden/>
    <w:qFormat/>
    <w:rPr>
      <w:kern w:val="2"/>
      <w:sz w:val="21"/>
      <w:szCs w:val="24"/>
    </w:rPr>
  </w:style>
  <w:style w:type="character" w:customStyle="1" w:styleId="32">
    <w:name w:val="正文文本 3 字符"/>
    <w:link w:val="310"/>
    <w:autoRedefine/>
    <w:semiHidden/>
    <w:qFormat/>
    <w:rPr>
      <w:kern w:val="2"/>
      <w:sz w:val="16"/>
      <w:szCs w:val="16"/>
    </w:rPr>
  </w:style>
  <w:style w:type="character" w:customStyle="1" w:styleId="Char0">
    <w:name w:val="正文文本 Char"/>
    <w:link w:val="a9"/>
    <w:autoRedefine/>
    <w:qFormat/>
    <w:rPr>
      <w:rFonts w:ascii="宋体" w:hAnsi="宋体"/>
      <w:kern w:val="2"/>
      <w:sz w:val="24"/>
      <w:szCs w:val="24"/>
    </w:rPr>
  </w:style>
  <w:style w:type="character" w:customStyle="1" w:styleId="afc">
    <w:name w:val="正文文本缩进 字符"/>
    <w:link w:val="15"/>
    <w:autoRedefine/>
    <w:semiHidden/>
    <w:qFormat/>
    <w:rPr>
      <w:rFonts w:eastAsia="宋体"/>
      <w:kern w:val="2"/>
      <w:sz w:val="24"/>
      <w:szCs w:val="24"/>
      <w:lang w:val="en-US" w:eastAsia="zh-CN" w:bidi="ar-SA"/>
    </w:rPr>
  </w:style>
  <w:style w:type="character" w:customStyle="1" w:styleId="33">
    <w:name w:val="正文文本缩进 3 字符"/>
    <w:link w:val="311"/>
    <w:autoRedefine/>
    <w:semiHidden/>
    <w:qFormat/>
    <w:rPr>
      <w:rFonts w:ascii="宋体"/>
      <w:sz w:val="24"/>
    </w:rPr>
  </w:style>
  <w:style w:type="character" w:customStyle="1" w:styleId="24">
    <w:name w:val="纯文本 字符2"/>
    <w:link w:val="18"/>
    <w:autoRedefine/>
    <w:semiHidden/>
    <w:qFormat/>
    <w:rPr>
      <w:rFonts w:ascii="宋体" w:eastAsia="宋体" w:hAnsi="Courier New" w:cs="宋体" w:hint="eastAsia"/>
      <w:kern w:val="2"/>
      <w:sz w:val="21"/>
    </w:rPr>
  </w:style>
  <w:style w:type="character" w:customStyle="1" w:styleId="afd">
    <w:name w:val="日期 字符"/>
    <w:link w:val="19"/>
    <w:autoRedefine/>
    <w:semiHidden/>
    <w:qFormat/>
    <w:rPr>
      <w:rFonts w:ascii="仿宋_GB2312" w:eastAsia="仿宋_GB2312" w:hAnsi="宋体"/>
      <w:color w:val="000000"/>
      <w:kern w:val="2"/>
      <w:sz w:val="24"/>
      <w:szCs w:val="24"/>
    </w:rPr>
  </w:style>
  <w:style w:type="character" w:customStyle="1" w:styleId="25">
    <w:name w:val="正文文本缩进 2 字符"/>
    <w:link w:val="211"/>
    <w:autoRedefine/>
    <w:semiHidden/>
    <w:qFormat/>
    <w:rPr>
      <w:rFonts w:ascii="仿宋_GB2312" w:eastAsia="仿宋_GB2312"/>
      <w:kern w:val="2"/>
      <w:sz w:val="24"/>
      <w:szCs w:val="24"/>
    </w:rPr>
  </w:style>
  <w:style w:type="character" w:customStyle="1" w:styleId="afa">
    <w:name w:val="批注框文本 字符"/>
    <w:link w:val="CharChar"/>
    <w:autoRedefine/>
    <w:semiHidden/>
    <w:qFormat/>
    <w:rPr>
      <w:kern w:val="2"/>
      <w:sz w:val="18"/>
      <w:szCs w:val="18"/>
    </w:rPr>
  </w:style>
  <w:style w:type="character" w:customStyle="1" w:styleId="HTML">
    <w:name w:val="HTML 预设格式 字符"/>
    <w:link w:val="HTML1"/>
    <w:autoRedefine/>
    <w:semiHidden/>
    <w:qFormat/>
    <w:rPr>
      <w:rFonts w:ascii="宋体" w:hAnsi="宋体" w:cs="宋体"/>
      <w:sz w:val="24"/>
      <w:szCs w:val="24"/>
    </w:rPr>
  </w:style>
  <w:style w:type="character" w:customStyle="1" w:styleId="afe">
    <w:name w:val="批注主题 字符"/>
    <w:link w:val="1b"/>
    <w:autoRedefine/>
    <w:semiHidden/>
    <w:qFormat/>
    <w:rPr>
      <w:rFonts w:ascii="Times New Roman" w:eastAsia="宋体" w:hAnsi="Times New Roman" w:cs="Times New Roman"/>
      <w:b/>
      <w:bCs/>
      <w:kern w:val="2"/>
      <w:sz w:val="21"/>
      <w:szCs w:val="24"/>
      <w:lang w:val="en-US" w:eastAsia="zh-CN" w:bidi="ar-SA"/>
    </w:rPr>
  </w:style>
  <w:style w:type="character" w:customStyle="1" w:styleId="26">
    <w:name w:val="正文首行缩进 2 字符"/>
    <w:link w:val="212"/>
    <w:autoRedefine/>
    <w:semiHidden/>
    <w:qFormat/>
    <w:rPr>
      <w:rFonts w:eastAsia="宋体"/>
      <w:kern w:val="2"/>
      <w:sz w:val="24"/>
      <w:szCs w:val="24"/>
      <w:lang w:val="en-US" w:eastAsia="zh-CN" w:bidi="ar-SA"/>
    </w:rPr>
  </w:style>
  <w:style w:type="character" w:customStyle="1" w:styleId="after">
    <w:name w:val="after"/>
    <w:autoRedefine/>
    <w:qFormat/>
    <w:rPr>
      <w:sz w:val="16"/>
      <w:szCs w:val="16"/>
    </w:rPr>
  </w:style>
  <w:style w:type="character" w:customStyle="1" w:styleId="CharChar7">
    <w:name w:val="标题 Char Char"/>
    <w:autoRedefine/>
    <w:qFormat/>
    <w:rPr>
      <w:b/>
      <w:kern w:val="2"/>
      <w:sz w:val="32"/>
    </w:rPr>
  </w:style>
  <w:style w:type="character" w:customStyle="1" w:styleId="cdropleft">
    <w:name w:val="cdropleft"/>
    <w:autoRedefine/>
    <w:qFormat/>
  </w:style>
  <w:style w:type="character" w:customStyle="1" w:styleId="hilite">
    <w:name w:val="hilite"/>
    <w:autoRedefine/>
    <w:qFormat/>
    <w:rPr>
      <w:color w:val="FFFFFF"/>
      <w:shd w:val="clear" w:color="auto" w:fill="666666"/>
    </w:rPr>
  </w:style>
  <w:style w:type="character" w:customStyle="1" w:styleId="2CharChar">
    <w:name w:val="标题 2 Char Char"/>
    <w:autoRedefine/>
    <w:qFormat/>
    <w:rPr>
      <w:rFonts w:ascii="Arial" w:eastAsia="黑体" w:hAnsi="Arial"/>
      <w:b/>
      <w:bCs/>
      <w:kern w:val="2"/>
      <w:sz w:val="32"/>
      <w:szCs w:val="32"/>
      <w:lang w:val="en-US" w:eastAsia="zh-CN" w:bidi="ar-SA"/>
    </w:rPr>
  </w:style>
  <w:style w:type="character" w:customStyle="1" w:styleId="bjh-p">
    <w:name w:val="bjh-p"/>
    <w:autoRedefine/>
    <w:qFormat/>
  </w:style>
  <w:style w:type="character" w:customStyle="1" w:styleId="CharChar0">
    <w:name w:val="正文大标题 Char Char"/>
    <w:link w:val="aff"/>
    <w:autoRedefine/>
    <w:semiHidden/>
    <w:qFormat/>
    <w:rPr>
      <w:rFonts w:ascii="宋体" w:hAnsi="宋体"/>
      <w:b/>
      <w:color w:val="000000"/>
      <w:kern w:val="2"/>
      <w:sz w:val="28"/>
      <w:szCs w:val="21"/>
    </w:rPr>
  </w:style>
  <w:style w:type="character" w:customStyle="1" w:styleId="CharChar1">
    <w:name w:val="正文小标题 Char Char"/>
    <w:link w:val="aff0"/>
    <w:autoRedefine/>
    <w:semiHidden/>
    <w:qFormat/>
    <w:rPr>
      <w:rFonts w:ascii="宋体" w:hAnsi="宋体"/>
      <w:b/>
      <w:i/>
      <w:color w:val="FF0000"/>
      <w:kern w:val="2"/>
      <w:sz w:val="24"/>
    </w:rPr>
  </w:style>
  <w:style w:type="character" w:customStyle="1" w:styleId="button4">
    <w:name w:val="button4"/>
    <w:autoRedefine/>
    <w:qFormat/>
  </w:style>
  <w:style w:type="character" w:customStyle="1" w:styleId="CharChar8">
    <w:name w:val="列出段落 Char Char"/>
    <w:autoRedefine/>
    <w:qFormat/>
    <w:rPr>
      <w:rFonts w:ascii="Calibri" w:eastAsia="宋体" w:hAnsi="Calibri"/>
      <w:kern w:val="2"/>
      <w:sz w:val="21"/>
      <w:szCs w:val="22"/>
      <w:lang w:val="en-US" w:eastAsia="zh-CN" w:bidi="ar-SA"/>
    </w:rPr>
  </w:style>
  <w:style w:type="character" w:customStyle="1" w:styleId="CharChar9">
    <w:name w:val="页眉 Char Char"/>
    <w:autoRedefine/>
    <w:qFormat/>
    <w:rPr>
      <w:rFonts w:eastAsia="宋体"/>
      <w:kern w:val="2"/>
      <w:sz w:val="18"/>
      <w:szCs w:val="18"/>
      <w:lang w:val="en-US" w:eastAsia="zh-CN" w:bidi="ar-SA"/>
    </w:rPr>
  </w:style>
  <w:style w:type="character" w:customStyle="1" w:styleId="CharChar2">
    <w:name w:val="注释 Char Char"/>
    <w:link w:val="aff1"/>
    <w:autoRedefine/>
    <w:semiHidden/>
    <w:qFormat/>
    <w:rPr>
      <w:rFonts w:ascii="宋体" w:hAnsi="宋体"/>
      <w:kern w:val="2"/>
      <w:sz w:val="21"/>
      <w:szCs w:val="21"/>
    </w:rPr>
  </w:style>
  <w:style w:type="character" w:customStyle="1" w:styleId="aff2">
    <w:name w:val="列出段落 字符"/>
    <w:link w:val="1d"/>
    <w:autoRedefine/>
    <w:semiHidden/>
    <w:qFormat/>
    <w:rPr>
      <w:rFonts w:ascii="Calibri" w:eastAsia="宋体" w:hAnsi="Calibri"/>
      <w:kern w:val="2"/>
      <w:sz w:val="21"/>
      <w:szCs w:val="22"/>
      <w:lang w:val="en-US" w:eastAsia="zh-CN" w:bidi="ar-SA"/>
    </w:rPr>
  </w:style>
  <w:style w:type="character" w:customStyle="1" w:styleId="Char12">
    <w:name w:val="纯文本 Char1"/>
    <w:autoRedefine/>
    <w:qFormat/>
    <w:rPr>
      <w:rFonts w:ascii="宋体" w:eastAsia="宋体" w:hAnsi="Courier New"/>
      <w:kern w:val="2"/>
      <w:sz w:val="21"/>
      <w:lang w:val="en-US" w:eastAsia="zh-CN" w:bidi="ar-SA"/>
    </w:rPr>
  </w:style>
  <w:style w:type="character" w:customStyle="1" w:styleId="apple-style-span">
    <w:name w:val="apple-style-span"/>
    <w:autoRedefine/>
    <w:qFormat/>
    <w:rPr>
      <w:rFonts w:cs="Times New Roman"/>
    </w:rPr>
  </w:style>
  <w:style w:type="character" w:customStyle="1" w:styleId="icontext1">
    <w:name w:val="icontext1"/>
    <w:autoRedefine/>
    <w:qFormat/>
  </w:style>
  <w:style w:type="character" w:customStyle="1" w:styleId="c21">
    <w:name w:val="c21"/>
    <w:autoRedefine/>
    <w:qFormat/>
    <w:rPr>
      <w:rFonts w:ascii="ˎ̥" w:hAnsi="ˎ̥" w:hint="default"/>
      <w:color w:val="000000"/>
      <w:sz w:val="20"/>
      <w:szCs w:val="20"/>
      <w:u w:val="none"/>
    </w:rPr>
  </w:style>
  <w:style w:type="character" w:customStyle="1" w:styleId="drapbtn">
    <w:name w:val="drapbtn"/>
    <w:autoRedefine/>
    <w:qFormat/>
  </w:style>
  <w:style w:type="character" w:customStyle="1" w:styleId="black1">
    <w:name w:val="black1"/>
    <w:qFormat/>
    <w:rPr>
      <w:color w:val="000000"/>
    </w:rPr>
  </w:style>
  <w:style w:type="character" w:customStyle="1" w:styleId="title4">
    <w:name w:val="title4"/>
    <w:autoRedefine/>
    <w:qFormat/>
    <w:rPr>
      <w:b/>
      <w:bCs/>
      <w:color w:val="1D87B3"/>
      <w:sz w:val="15"/>
      <w:szCs w:val="15"/>
    </w:rPr>
  </w:style>
  <w:style w:type="character" w:customStyle="1" w:styleId="CCharChar">
    <w:name w:val="C正文 Char Char"/>
    <w:link w:val="C"/>
    <w:autoRedefine/>
    <w:semiHidden/>
    <w:qFormat/>
    <w:rPr>
      <w:rFonts w:ascii="宋体" w:hAnsi="宋体"/>
      <w:color w:val="333333"/>
      <w:kern w:val="2"/>
      <w:sz w:val="24"/>
      <w:szCs w:val="24"/>
    </w:rPr>
  </w:style>
  <w:style w:type="character" w:customStyle="1" w:styleId="1f8">
    <w:name w:val="纯文本 字符1"/>
    <w:qFormat/>
    <w:rPr>
      <w:rFonts w:ascii="宋体" w:hAnsi="Courier New"/>
    </w:rPr>
  </w:style>
  <w:style w:type="character" w:customStyle="1" w:styleId="iconline21">
    <w:name w:val="iconline21"/>
    <w:autoRedefine/>
    <w:qFormat/>
  </w:style>
  <w:style w:type="character" w:customStyle="1" w:styleId="font21">
    <w:name w:val="font21"/>
    <w:autoRedefine/>
    <w:qFormat/>
    <w:rPr>
      <w:rFonts w:ascii="宋体" w:eastAsia="宋体" w:hAnsi="宋体" w:cs="宋体" w:hint="eastAsia"/>
      <w:color w:val="000000"/>
      <w:sz w:val="24"/>
      <w:szCs w:val="24"/>
      <w:u w:val="none"/>
    </w:rPr>
  </w:style>
  <w:style w:type="character" w:customStyle="1" w:styleId="afff9">
    <w:name w:val="标题 字符"/>
    <w:autoRedefine/>
    <w:qFormat/>
    <w:rPr>
      <w:b/>
      <w:kern w:val="2"/>
      <w:sz w:val="32"/>
    </w:rPr>
  </w:style>
  <w:style w:type="character" w:customStyle="1" w:styleId="1Char0">
    <w:name w:val="段1 Char"/>
    <w:autoRedefine/>
    <w:qFormat/>
    <w:rPr>
      <w:rFonts w:ascii="宋体" w:eastAsia="宋体"/>
      <w:sz w:val="24"/>
      <w:lang w:val="en-US" w:eastAsia="zh-CN" w:bidi="ar-SA"/>
    </w:rPr>
  </w:style>
  <w:style w:type="character" w:customStyle="1" w:styleId="locality">
    <w:name w:val="locality"/>
    <w:autoRedefine/>
    <w:qFormat/>
  </w:style>
  <w:style w:type="character" w:customStyle="1" w:styleId="3CharCharChar">
    <w:name w:val="标题 3 Char Char Char"/>
    <w:autoRedefine/>
    <w:qFormat/>
    <w:rPr>
      <w:rFonts w:ascii="宋体" w:eastAsia="宋体"/>
      <w:b/>
      <w:sz w:val="24"/>
      <w:u w:val="single"/>
      <w:lang w:val="en-US" w:eastAsia="zh-CN" w:bidi="ar-SA"/>
    </w:rPr>
  </w:style>
  <w:style w:type="character" w:customStyle="1" w:styleId="icontext2">
    <w:name w:val="icontext2"/>
    <w:autoRedefine/>
    <w:qFormat/>
  </w:style>
  <w:style w:type="character" w:customStyle="1" w:styleId="w32">
    <w:name w:val="w32"/>
    <w:autoRedefine/>
    <w:qFormat/>
  </w:style>
  <w:style w:type="character" w:customStyle="1" w:styleId="CharChara">
    <w:name w:val="页脚 Char Char"/>
    <w:autoRedefine/>
    <w:qFormat/>
    <w:rPr>
      <w:rFonts w:ascii="宋体" w:eastAsia="宋体"/>
      <w:sz w:val="18"/>
      <w:lang w:val="en-US" w:eastAsia="zh-CN" w:bidi="ar-SA"/>
    </w:rPr>
  </w:style>
  <w:style w:type="character" w:customStyle="1" w:styleId="associateddata">
    <w:name w:val="associateddata"/>
    <w:autoRedefine/>
    <w:qFormat/>
    <w:rPr>
      <w:shd w:val="clear" w:color="auto" w:fill="50A6F9"/>
    </w:rPr>
  </w:style>
  <w:style w:type="character" w:customStyle="1" w:styleId="3CharChar">
    <w:name w:val="标题 3 Char Char"/>
    <w:autoRedefine/>
    <w:qFormat/>
    <w:rPr>
      <w:rFonts w:eastAsia="宋体"/>
      <w:b/>
      <w:bCs/>
      <w:kern w:val="2"/>
      <w:sz w:val="32"/>
      <w:szCs w:val="32"/>
      <w:lang w:val="en-US" w:eastAsia="zh-CN" w:bidi="ar-SA"/>
    </w:rPr>
  </w:style>
  <w:style w:type="character" w:customStyle="1" w:styleId="NormalCharacter">
    <w:name w:val="NormalCharacter"/>
    <w:autoRedefine/>
    <w:qFormat/>
  </w:style>
  <w:style w:type="character" w:customStyle="1" w:styleId="afffa">
    <w:name w:val="页脚 字符"/>
    <w:autoRedefine/>
    <w:qFormat/>
    <w:rPr>
      <w:rFonts w:ascii="宋体" w:eastAsia="宋体"/>
      <w:sz w:val="18"/>
      <w:lang w:val="en-US" w:eastAsia="zh-CN" w:bidi="ar-SA"/>
    </w:rPr>
  </w:style>
  <w:style w:type="character" w:customStyle="1" w:styleId="CharCharb">
    <w:name w:val="正文文本缩进 Char Char"/>
    <w:autoRedefine/>
    <w:qFormat/>
    <w:rPr>
      <w:rFonts w:eastAsia="宋体"/>
      <w:kern w:val="2"/>
      <w:sz w:val="24"/>
      <w:szCs w:val="24"/>
      <w:lang w:val="en-US" w:eastAsia="zh-CN" w:bidi="ar-SA"/>
    </w:rPr>
  </w:style>
  <w:style w:type="character" w:customStyle="1" w:styleId="tmpztreemovearrow">
    <w:name w:val="tmpztreemove_arrow"/>
    <w:autoRedefine/>
    <w:qFormat/>
  </w:style>
  <w:style w:type="character" w:customStyle="1" w:styleId="afffb">
    <w:name w:val="纯文本 字符"/>
    <w:autoRedefine/>
    <w:qFormat/>
    <w:rPr>
      <w:rFonts w:ascii="宋体" w:eastAsia="宋体" w:hAnsi="Courier New" w:cs="Times New Roman"/>
      <w:kern w:val="2"/>
      <w:sz w:val="21"/>
      <w:szCs w:val="21"/>
      <w:lang w:val="en-US" w:eastAsia="zh-CN" w:bidi="ar-SA"/>
    </w:rPr>
  </w:style>
  <w:style w:type="character" w:customStyle="1" w:styleId="CharChar3">
    <w:name w:val="正文缩进 Char Char"/>
    <w:link w:val="111"/>
    <w:autoRedefine/>
    <w:semiHidden/>
    <w:qFormat/>
    <w:rPr>
      <w:rFonts w:ascii="宋体" w:eastAsia="宋体"/>
      <w:snapToGrid w:val="0"/>
      <w:color w:val="000000"/>
      <w:kern w:val="28"/>
      <w:sz w:val="28"/>
      <w:lang w:bidi="ar-SA"/>
    </w:rPr>
  </w:style>
  <w:style w:type="character" w:customStyle="1" w:styleId="pagechatarealistclosebox">
    <w:name w:val="pagechatarealistclose_box"/>
    <w:autoRedefine/>
    <w:qFormat/>
  </w:style>
  <w:style w:type="character" w:customStyle="1" w:styleId="cdropright">
    <w:name w:val="cdropright"/>
    <w:autoRedefine/>
    <w:qFormat/>
  </w:style>
  <w:style w:type="character" w:customStyle="1" w:styleId="CharChar4">
    <w:name w:val="正文重点 Char Char"/>
    <w:link w:val="aff3"/>
    <w:autoRedefine/>
    <w:semiHidden/>
    <w:qFormat/>
    <w:rPr>
      <w:b/>
      <w:sz w:val="24"/>
    </w:rPr>
  </w:style>
  <w:style w:type="character" w:customStyle="1" w:styleId="layui-layer-tabnow">
    <w:name w:val="layui-layer-tabnow"/>
    <w:autoRedefine/>
    <w:qFormat/>
    <w:rPr>
      <w:bdr w:val="single" w:sz="6" w:space="0" w:color="CCCCCC"/>
      <w:shd w:val="clear" w:color="auto" w:fill="FFFFFF"/>
    </w:rPr>
  </w:style>
  <w:style w:type="character" w:customStyle="1" w:styleId="CharChar5">
    <w:name w:val="正文格式 Char Char"/>
    <w:link w:val="aff4"/>
    <w:autoRedefine/>
    <w:semiHidden/>
    <w:qFormat/>
    <w:rPr>
      <w:rFonts w:ascii="宋体" w:hAnsi="宋体"/>
      <w:sz w:val="24"/>
      <w:szCs w:val="24"/>
    </w:rPr>
  </w:style>
  <w:style w:type="character" w:customStyle="1" w:styleId="active5">
    <w:name w:val="active5"/>
    <w:autoRedefine/>
    <w:qFormat/>
    <w:rPr>
      <w:color w:val="00FF00"/>
      <w:shd w:val="clear" w:color="auto" w:fill="111111"/>
    </w:rPr>
  </w:style>
  <w:style w:type="character" w:customStyle="1" w:styleId="CharChar6">
    <w:name w:val="正文表格 Char Char"/>
    <w:link w:val="aff5"/>
    <w:autoRedefine/>
    <w:semiHidden/>
    <w:qFormat/>
    <w:rPr>
      <w:rFonts w:ascii="宋体" w:hAnsi="宋体"/>
      <w:color w:val="000000"/>
      <w:kern w:val="2"/>
      <w:sz w:val="21"/>
      <w:szCs w:val="21"/>
    </w:rPr>
  </w:style>
  <w:style w:type="character" w:customStyle="1" w:styleId="ico1653">
    <w:name w:val="ico1653"/>
    <w:autoRedefine/>
    <w:qFormat/>
  </w:style>
  <w:style w:type="character" w:customStyle="1" w:styleId="afffc">
    <w:name w:val="页眉 字符"/>
    <w:autoRedefine/>
    <w:qFormat/>
    <w:rPr>
      <w:rFonts w:eastAsia="宋体"/>
      <w:kern w:val="2"/>
      <w:sz w:val="18"/>
      <w:szCs w:val="18"/>
      <w:lang w:val="en-US" w:eastAsia="zh-CN" w:bidi="ar-SA"/>
    </w:rPr>
  </w:style>
  <w:style w:type="character" w:customStyle="1" w:styleId="chanpin">
    <w:name w:val="chanpin拷贝"/>
    <w:autoRedefine/>
    <w:qFormat/>
  </w:style>
  <w:style w:type="character" w:customStyle="1" w:styleId="pagechatarealistclosebox1">
    <w:name w:val="pagechatarealistclose_box1"/>
    <w:autoRedefine/>
    <w:qFormat/>
  </w:style>
  <w:style w:type="character" w:customStyle="1" w:styleId="icontext12">
    <w:name w:val="icontext12"/>
    <w:autoRedefine/>
    <w:qFormat/>
  </w:style>
  <w:style w:type="character" w:customStyle="1" w:styleId="icontext3">
    <w:name w:val="icontext3"/>
    <w:autoRedefine/>
    <w:qFormat/>
  </w:style>
  <w:style w:type="character" w:customStyle="1" w:styleId="CharChar111">
    <w:name w:val="Char Char111"/>
    <w:autoRedefine/>
    <w:qFormat/>
    <w:rPr>
      <w:rFonts w:ascii="宋体" w:eastAsia="宋体"/>
      <w:b/>
      <w:sz w:val="24"/>
      <w:u w:val="single"/>
      <w:lang w:val="en-US" w:eastAsia="zh-CN" w:bidi="ar-SA"/>
    </w:rPr>
  </w:style>
  <w:style w:type="character" w:customStyle="1" w:styleId="1Char1">
    <w:name w:val="普通文字1 Char1"/>
    <w:autoRedefine/>
    <w:qFormat/>
    <w:rPr>
      <w:rFonts w:ascii="宋体" w:eastAsia="宋体" w:hAnsi="Courier New"/>
      <w:kern w:val="2"/>
      <w:sz w:val="21"/>
      <w:lang w:val="en-US" w:eastAsia="zh-CN" w:bidi="ar-SA"/>
    </w:rPr>
  </w:style>
  <w:style w:type="character" w:customStyle="1" w:styleId="street-address">
    <w:name w:val="street-address"/>
    <w:autoRedefine/>
    <w:qFormat/>
  </w:style>
  <w:style w:type="character" w:customStyle="1" w:styleId="1-2Char">
    <w:name w:val="中等深浅网格 1 - 强调文字颜色 2 Char"/>
    <w:link w:val="1e"/>
    <w:autoRedefine/>
    <w:semiHidden/>
    <w:qFormat/>
    <w:rPr>
      <w:kern w:val="2"/>
      <w:sz w:val="21"/>
      <w:szCs w:val="24"/>
      <w:lang w:val="zh-CN" w:eastAsia="zh-CN"/>
    </w:rPr>
  </w:style>
  <w:style w:type="character" w:customStyle="1" w:styleId="ico1652">
    <w:name w:val="ico1652"/>
    <w:autoRedefine/>
    <w:qFormat/>
  </w:style>
  <w:style w:type="character" w:customStyle="1" w:styleId="chanpin1">
    <w:name w:val="chanpin1"/>
    <w:autoRedefine/>
    <w:qFormat/>
    <w:rPr>
      <w:rFonts w:ascii="ˎ̥" w:hAnsi="ˎ̥" w:hint="default"/>
      <w:color w:val="000000"/>
      <w:sz w:val="20"/>
      <w:szCs w:val="20"/>
      <w:u w:val="none"/>
    </w:rPr>
  </w:style>
  <w:style w:type="character" w:customStyle="1" w:styleId="active6">
    <w:name w:val="active6"/>
    <w:autoRedefine/>
    <w:qFormat/>
    <w:rPr>
      <w:shd w:val="clear" w:color="auto" w:fill="EC3535"/>
    </w:rPr>
  </w:style>
  <w:style w:type="character" w:customStyle="1" w:styleId="CharCharc">
    <w:name w:val="批注文字 Char Char"/>
    <w:autoRedefine/>
    <w:qFormat/>
    <w:rPr>
      <w:kern w:val="2"/>
      <w:sz w:val="21"/>
      <w:szCs w:val="24"/>
    </w:rPr>
  </w:style>
  <w:style w:type="character" w:customStyle="1" w:styleId="icontext11">
    <w:name w:val="icontext11"/>
    <w:autoRedefine/>
    <w:qFormat/>
  </w:style>
  <w:style w:type="character" w:customStyle="1" w:styleId="cy">
    <w:name w:val="cy"/>
    <w:autoRedefine/>
    <w:qFormat/>
  </w:style>
  <w:style w:type="character" w:customStyle="1" w:styleId="afffd">
    <w:name w:val="批注文字 字符"/>
    <w:autoRedefine/>
    <w:qFormat/>
    <w:rPr>
      <w:rFonts w:ascii="Times New Roman" w:eastAsia="宋体" w:hAnsi="Times New Roman" w:cs="Times New Roman"/>
      <w:sz w:val="24"/>
      <w:lang w:val="en-US" w:eastAsia="zh-CN" w:bidi="ar-SA"/>
    </w:rPr>
  </w:style>
  <w:style w:type="character" w:customStyle="1" w:styleId="iconline2">
    <w:name w:val="iconline2"/>
    <w:autoRedefine/>
    <w:qFormat/>
  </w:style>
  <w:style w:type="character" w:customStyle="1" w:styleId="CharChar11">
    <w:name w:val="Char Char11"/>
    <w:autoRedefine/>
    <w:qFormat/>
    <w:rPr>
      <w:rFonts w:ascii="宋体" w:eastAsia="宋体"/>
      <w:b/>
      <w:sz w:val="24"/>
      <w:u w:val="single"/>
      <w:lang w:val="en-US" w:eastAsia="zh-CN" w:bidi="ar-SA"/>
    </w:rPr>
  </w:style>
  <w:style w:type="character" w:customStyle="1" w:styleId="first-child">
    <w:name w:val="first-child"/>
    <w:autoRedefine/>
    <w:qFormat/>
  </w:style>
  <w:style w:type="character" w:customStyle="1" w:styleId="txt">
    <w:name w:val="txt"/>
    <w:autoRedefine/>
    <w:qFormat/>
  </w:style>
  <w:style w:type="character" w:customStyle="1" w:styleId="CharCharChar0">
    <w:name w:val="正文缩进 Char Char Char"/>
    <w:autoRedefine/>
    <w:qFormat/>
    <w:rPr>
      <w:rFonts w:ascii="宋体" w:eastAsia="宋体"/>
      <w:kern w:val="2"/>
      <w:sz w:val="24"/>
      <w:szCs w:val="24"/>
      <w:lang w:val="en-US" w:eastAsia="zh-CN" w:bidi="ar-SA"/>
    </w:rPr>
  </w:style>
  <w:style w:type="character" w:customStyle="1" w:styleId="Char10">
    <w:name w:val="正文文本缩进 Char1"/>
    <w:link w:val="112"/>
    <w:autoRedefine/>
    <w:semiHidden/>
    <w:qFormat/>
    <w:rPr>
      <w:rFonts w:ascii="宋体" w:eastAsia="宋体" w:hAnsi="宋体"/>
      <w:sz w:val="24"/>
      <w:szCs w:val="24"/>
      <w:lang w:bidi="ar-SA"/>
    </w:rPr>
  </w:style>
  <w:style w:type="character" w:customStyle="1" w:styleId="Char1">
    <w:name w:val="纯文本 Char"/>
    <w:basedOn w:val="a4"/>
    <w:link w:val="ab"/>
    <w:qFormat/>
    <w:rPr>
      <w:rFonts w:ascii="宋体" w:hAnsi="Courier New" w:cs="Courier New"/>
      <w:kern w:val="2"/>
      <w:sz w:val="21"/>
      <w:szCs w:val="24"/>
    </w:rPr>
  </w:style>
  <w:style w:type="paragraph" w:customStyle="1" w:styleId="2f">
    <w:name w:val="样式 ！正文 + 首行缩进:  2 字符"/>
    <w:basedOn w:val="a3"/>
    <w:qFormat/>
    <w:pPr>
      <w:ind w:firstLineChars="200" w:firstLine="480"/>
    </w:pPr>
    <w:rPr>
      <w:rFonts w:ascii="Arial" w:hAnsi="Arial" w:cs="宋体" w:hint="eastAsia"/>
    </w:rPr>
  </w:style>
  <w:style w:type="character" w:customStyle="1" w:styleId="2Char0">
    <w:name w:val="正文文本缩进 2 Char"/>
    <w:basedOn w:val="a4"/>
    <w:link w:val="21"/>
    <w:qFormat/>
    <w:rPr>
      <w:kern w:val="2"/>
      <w:sz w:val="21"/>
      <w:szCs w:val="24"/>
    </w:rPr>
  </w:style>
  <w:style w:type="paragraph" w:styleId="afffe">
    <w:name w:val="List Paragraph"/>
    <w:basedOn w:val="a3"/>
    <w:uiPriority w:val="99"/>
    <w:unhideWhenUsed/>
    <w:qFormat/>
    <w:pPr>
      <w:ind w:firstLineChars="200" w:firstLine="420"/>
    </w:pPr>
  </w:style>
  <w:style w:type="character" w:customStyle="1" w:styleId="160">
    <w:name w:val="16"/>
    <w:basedOn w:val="a4"/>
    <w:qFormat/>
    <w:rPr>
      <w:rFonts w:ascii="Calibri" w:hAnsi="Calibri" w:cs="Times New Roman" w:hint="default"/>
      <w:b/>
      <w:bCs/>
    </w:rPr>
  </w:style>
  <w:style w:type="character" w:customStyle="1" w:styleId="Char2">
    <w:name w:val="批注框文本 Char"/>
    <w:basedOn w:val="a4"/>
    <w:link w:val="ac"/>
    <w:qFormat/>
    <w:rPr>
      <w:kern w:val="2"/>
      <w:sz w:val="18"/>
      <w:szCs w:val="18"/>
    </w:rPr>
  </w:style>
  <w:style w:type="paragraph" w:customStyle="1" w:styleId="BodyText1I2">
    <w:name w:val="BodyText1I2"/>
    <w:basedOn w:val="BodyTextIndent"/>
    <w:qFormat/>
    <w:pPr>
      <w:ind w:firstLineChars="200" w:firstLine="420"/>
    </w:pPr>
  </w:style>
  <w:style w:type="paragraph" w:customStyle="1" w:styleId="BodyTextIndent">
    <w:name w:val="BodyTextIndent"/>
    <w:basedOn w:val="a3"/>
    <w:next w:val="EnvelopeReturn"/>
    <w:qFormat/>
    <w:pPr>
      <w:ind w:firstLine="630"/>
      <w:textAlignment w:val="baseline"/>
    </w:pPr>
    <w:rPr>
      <w:sz w:val="32"/>
      <w:szCs w:val="20"/>
    </w:rPr>
  </w:style>
  <w:style w:type="paragraph" w:customStyle="1" w:styleId="EnvelopeReturn">
    <w:name w:val="EnvelopeReturn"/>
    <w:basedOn w:val="a3"/>
    <w:qFormat/>
    <w:pPr>
      <w:snapToGrid w:val="0"/>
      <w:textAlignment w:val="baseline"/>
    </w:pPr>
    <w:rPr>
      <w:rFonts w:ascii="Arial" w:hAnsi="Arial"/>
    </w:rPr>
  </w:style>
  <w:style w:type="paragraph" w:customStyle="1" w:styleId="002">
    <w:name w:val="002标题"/>
    <w:basedOn w:val="a3"/>
    <w:uiPriority w:val="99"/>
    <w:qFormat/>
    <w:pPr>
      <w:jc w:val="center"/>
    </w:pPr>
    <w:rPr>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97778">
      <w:bodyDiv w:val="1"/>
      <w:marLeft w:val="0"/>
      <w:marRight w:val="0"/>
      <w:marTop w:val="0"/>
      <w:marBottom w:val="0"/>
      <w:divBdr>
        <w:top w:val="none" w:sz="0" w:space="0" w:color="auto"/>
        <w:left w:val="none" w:sz="0" w:space="0" w:color="auto"/>
        <w:bottom w:val="none" w:sz="0" w:space="0" w:color="auto"/>
        <w:right w:val="none" w:sz="0" w:space="0" w:color="auto"/>
      </w:divBdr>
    </w:div>
    <w:div w:id="369034648">
      <w:bodyDiv w:val="1"/>
      <w:marLeft w:val="0"/>
      <w:marRight w:val="0"/>
      <w:marTop w:val="0"/>
      <w:marBottom w:val="0"/>
      <w:divBdr>
        <w:top w:val="none" w:sz="0" w:space="0" w:color="auto"/>
        <w:left w:val="none" w:sz="0" w:space="0" w:color="auto"/>
        <w:bottom w:val="none" w:sz="0" w:space="0" w:color="auto"/>
        <w:right w:val="none" w:sz="0" w:space="0" w:color="auto"/>
      </w:divBdr>
    </w:div>
    <w:div w:id="558707044">
      <w:bodyDiv w:val="1"/>
      <w:marLeft w:val="0"/>
      <w:marRight w:val="0"/>
      <w:marTop w:val="0"/>
      <w:marBottom w:val="0"/>
      <w:divBdr>
        <w:top w:val="none" w:sz="0" w:space="0" w:color="auto"/>
        <w:left w:val="none" w:sz="0" w:space="0" w:color="auto"/>
        <w:bottom w:val="none" w:sz="0" w:space="0" w:color="auto"/>
        <w:right w:val="none" w:sz="0" w:space="0" w:color="auto"/>
      </w:divBdr>
    </w:div>
    <w:div w:id="672100275">
      <w:bodyDiv w:val="1"/>
      <w:marLeft w:val="0"/>
      <w:marRight w:val="0"/>
      <w:marTop w:val="0"/>
      <w:marBottom w:val="0"/>
      <w:divBdr>
        <w:top w:val="none" w:sz="0" w:space="0" w:color="auto"/>
        <w:left w:val="none" w:sz="0" w:space="0" w:color="auto"/>
        <w:bottom w:val="none" w:sz="0" w:space="0" w:color="auto"/>
        <w:right w:val="none" w:sz="0" w:space="0" w:color="auto"/>
      </w:divBdr>
    </w:div>
    <w:div w:id="1056396396">
      <w:bodyDiv w:val="1"/>
      <w:marLeft w:val="0"/>
      <w:marRight w:val="0"/>
      <w:marTop w:val="0"/>
      <w:marBottom w:val="0"/>
      <w:divBdr>
        <w:top w:val="none" w:sz="0" w:space="0" w:color="auto"/>
        <w:left w:val="none" w:sz="0" w:space="0" w:color="auto"/>
        <w:bottom w:val="none" w:sz="0" w:space="0" w:color="auto"/>
        <w:right w:val="none" w:sz="0" w:space="0" w:color="auto"/>
      </w:divBdr>
    </w:div>
    <w:div w:id="1127502947">
      <w:bodyDiv w:val="1"/>
      <w:marLeft w:val="0"/>
      <w:marRight w:val="0"/>
      <w:marTop w:val="0"/>
      <w:marBottom w:val="0"/>
      <w:divBdr>
        <w:top w:val="none" w:sz="0" w:space="0" w:color="auto"/>
        <w:left w:val="none" w:sz="0" w:space="0" w:color="auto"/>
        <w:bottom w:val="none" w:sz="0" w:space="0" w:color="auto"/>
        <w:right w:val="none" w:sz="0" w:space="0" w:color="auto"/>
      </w:divBdr>
    </w:div>
    <w:div w:id="1351184247">
      <w:bodyDiv w:val="1"/>
      <w:marLeft w:val="0"/>
      <w:marRight w:val="0"/>
      <w:marTop w:val="0"/>
      <w:marBottom w:val="0"/>
      <w:divBdr>
        <w:top w:val="none" w:sz="0" w:space="0" w:color="auto"/>
        <w:left w:val="none" w:sz="0" w:space="0" w:color="auto"/>
        <w:bottom w:val="none" w:sz="0" w:space="0" w:color="auto"/>
        <w:right w:val="none" w:sz="0" w:space="0" w:color="auto"/>
      </w:divBdr>
    </w:div>
    <w:div w:id="1712458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40</Pages>
  <Words>3483</Words>
  <Characters>19858</Characters>
  <Application>Microsoft Office Word</Application>
  <DocSecurity>0</DocSecurity>
  <Lines>165</Lines>
  <Paragraphs>46</Paragraphs>
  <ScaleCrop>false</ScaleCrop>
  <Company>China</Company>
  <LinksUpToDate>false</LinksUpToDate>
  <CharactersWithSpaces>23295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ZJ</dc:title>
  <dc:creator>Yin Hao</dc:creator>
  <cp:lastModifiedBy>ID=dqxws</cp:lastModifiedBy>
  <cp:revision>60</cp:revision>
  <cp:lastPrinted>2020-04-05T11:13:00Z</cp:lastPrinted>
  <dcterms:created xsi:type="dcterms:W3CDTF">2023-11-16T17:04:00Z</dcterms:created>
  <dcterms:modified xsi:type="dcterms:W3CDTF">2025-03-28T01:45:00Z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B0A38E38394C4D2A9DE2D913C9265F0D_13</vt:lpwstr>
  </property>
</Properties>
</file>